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80"/>
      </w:tblGrid>
      <w:tr w:rsidR="00AC540E" w:rsidRPr="00AC540E" w:rsidTr="00AC540E">
        <w:trPr>
          <w:tblCellSpacing w:w="15" w:type="dxa"/>
        </w:trPr>
        <w:tc>
          <w:tcPr>
            <w:tcW w:w="0" w:type="auto"/>
            <w:tcBorders>
              <w:top w:val="single" w:sz="2" w:space="0" w:color="E0E0E0"/>
              <w:left w:val="single" w:sz="2" w:space="0" w:color="E0E0E0"/>
              <w:bottom w:val="single" w:sz="2" w:space="0" w:color="E0E0E0"/>
              <w:right w:val="single" w:sz="2" w:space="0" w:color="E0E0E0"/>
            </w:tcBorders>
            <w:tcMar>
              <w:top w:w="60" w:type="dxa"/>
              <w:left w:w="180" w:type="dxa"/>
              <w:bottom w:w="60" w:type="dxa"/>
              <w:right w:w="75" w:type="dxa"/>
            </w:tcMar>
            <w:vAlign w:val="center"/>
            <w:hideMark/>
          </w:tcPr>
          <w:p w:rsidR="00AC540E" w:rsidRPr="00AC540E" w:rsidRDefault="00AC540E" w:rsidP="00AC540E">
            <w:pPr>
              <w:spacing w:after="0" w:line="240" w:lineRule="auto"/>
              <w:rPr>
                <w:rFonts w:ascii="Helvetica" w:eastAsia="Times New Roman" w:hAnsi="Helvetica" w:cs="Helvetica"/>
                <w:color w:val="444444"/>
                <w:sz w:val="21"/>
                <w:szCs w:val="21"/>
              </w:rPr>
            </w:pPr>
          </w:p>
        </w:tc>
      </w:tr>
    </w:tbl>
    <w:p w:rsidR="00AC540E" w:rsidRDefault="00AC540E" w:rsidP="00AC540E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Администрация</w:t>
      </w:r>
    </w:p>
    <w:p w:rsidR="00AC540E" w:rsidRPr="00AC540E" w:rsidRDefault="00AC540E" w:rsidP="00AC540E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</w:p>
    <w:p w:rsidR="00AC540E" w:rsidRPr="00AC540E" w:rsidRDefault="00AC540E" w:rsidP="00AC540E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Чистоозерного </w:t>
      </w:r>
      <w:r w:rsidRPr="00AC540E">
        <w:rPr>
          <w:rFonts w:ascii="Times New Roman" w:eastAsia="Times New Roman" w:hAnsi="Times New Roman" w:cs="Times New Roman"/>
          <w:sz w:val="28"/>
          <w:szCs w:val="28"/>
        </w:rPr>
        <w:t>района</w:t>
      </w:r>
    </w:p>
    <w:p w:rsidR="00AC540E" w:rsidRPr="00AC540E" w:rsidRDefault="00AC540E" w:rsidP="00AC540E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Новосибирской </w:t>
      </w:r>
      <w:r w:rsidRPr="00AC540E">
        <w:rPr>
          <w:rFonts w:ascii="Times New Roman" w:eastAsia="Times New Roman" w:hAnsi="Times New Roman" w:cs="Times New Roman"/>
          <w:sz w:val="28"/>
          <w:szCs w:val="28"/>
        </w:rPr>
        <w:t xml:space="preserve"> области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AC540E" w:rsidRDefault="00AC540E" w:rsidP="00AC540E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</w:p>
    <w:p w:rsidR="00AC540E" w:rsidRDefault="00AC540E" w:rsidP="00AC540E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C540E" w:rsidRPr="00AC540E" w:rsidRDefault="00AC540E" w:rsidP="00AC540E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 От  </w:t>
      </w:r>
      <w:r w:rsidR="0020631E">
        <w:rPr>
          <w:rFonts w:ascii="Times New Roman" w:eastAsia="Times New Roman" w:hAnsi="Times New Roman" w:cs="Times New Roman"/>
          <w:sz w:val="28"/>
          <w:szCs w:val="28"/>
        </w:rPr>
        <w:t>25.</w:t>
      </w:r>
      <w:r>
        <w:rPr>
          <w:rFonts w:ascii="Times New Roman" w:eastAsia="Times New Roman" w:hAnsi="Times New Roman" w:cs="Times New Roman"/>
          <w:sz w:val="28"/>
          <w:szCs w:val="28"/>
        </w:rPr>
        <w:t>12</w:t>
      </w:r>
      <w:r w:rsidR="0020631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C540E"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AC540E">
        <w:rPr>
          <w:rFonts w:ascii="Times New Roman" w:eastAsia="Times New Roman" w:hAnsi="Times New Roman" w:cs="Times New Roman"/>
          <w:sz w:val="28"/>
          <w:szCs w:val="28"/>
        </w:rPr>
        <w:t xml:space="preserve"> г.                 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</w:t>
      </w:r>
      <w:r w:rsidRPr="00AC540E">
        <w:rPr>
          <w:rFonts w:ascii="Times New Roman" w:eastAsia="Times New Roman" w:hAnsi="Times New Roman" w:cs="Times New Roman"/>
          <w:sz w:val="28"/>
          <w:szCs w:val="28"/>
        </w:rPr>
        <w:t xml:space="preserve">                    № </w:t>
      </w:r>
      <w:r w:rsidR="0020631E">
        <w:rPr>
          <w:rFonts w:ascii="Times New Roman" w:eastAsia="Times New Roman" w:hAnsi="Times New Roman" w:cs="Times New Roman"/>
          <w:sz w:val="28"/>
          <w:szCs w:val="28"/>
        </w:rPr>
        <w:t>57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Об утверждении  Кодекса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этики и служебного поведения</w:t>
      </w:r>
    </w:p>
    <w:p w:rsid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муниципальных служащих</w:t>
      </w:r>
    </w:p>
    <w:p w:rsid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В соответствии с федеральными законами  от 25.122.2008 № 273-ФЗ «О противодействии коррупции», от 02.03.2007 № 25-ФЗ «О муниципальной службе в РФ», Указа Президента РФ от 12.08.2002 № 885 «Об утверждении общих принципов служебного поведения государственных служащих»,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Постановляю: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AC540E">
        <w:rPr>
          <w:rFonts w:ascii="Times New Roman" w:eastAsia="Times New Roman" w:hAnsi="Times New Roman" w:cs="Times New Roman"/>
          <w:sz w:val="28"/>
          <w:szCs w:val="28"/>
        </w:rPr>
        <w:t xml:space="preserve">Утвердить Кодекс этики и служебного поведения муниципальных служащих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 Чистоозерного </w:t>
      </w:r>
      <w:r w:rsidRPr="00AC540E">
        <w:rPr>
          <w:rFonts w:ascii="Times New Roman" w:eastAsia="Times New Roman" w:hAnsi="Times New Roman" w:cs="Times New Roman"/>
          <w:sz w:val="28"/>
          <w:szCs w:val="28"/>
        </w:rPr>
        <w:t>района</w:t>
      </w:r>
    </w:p>
    <w:p w:rsidR="000D0675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Новосибирской </w:t>
      </w:r>
      <w:r w:rsidRPr="00AC540E">
        <w:rPr>
          <w:rFonts w:ascii="Times New Roman" w:eastAsia="Times New Roman" w:hAnsi="Times New Roman" w:cs="Times New Roman"/>
          <w:sz w:val="28"/>
          <w:szCs w:val="28"/>
        </w:rPr>
        <w:t xml:space="preserve"> област</w:t>
      </w:r>
      <w:proofErr w:type="gramStart"/>
      <w:r w:rsidRPr="00AC540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0D0675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End"/>
      <w:r w:rsidR="000D0675">
        <w:rPr>
          <w:rFonts w:ascii="Times New Roman" w:eastAsia="Times New Roman" w:hAnsi="Times New Roman" w:cs="Times New Roman"/>
          <w:sz w:val="28"/>
          <w:szCs w:val="28"/>
        </w:rPr>
        <w:t>приложение №1).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AC540E">
        <w:rPr>
          <w:rFonts w:ascii="Times New Roman" w:eastAsia="Times New Roman" w:hAnsi="Times New Roman" w:cs="Times New Roman"/>
          <w:sz w:val="28"/>
          <w:szCs w:val="28"/>
        </w:rPr>
        <w:t xml:space="preserve">Настоящее Положение разместить 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Pr="00AC540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gramStart"/>
      <w:r w:rsidRPr="00AC540E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AC540E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настоящего постановления </w:t>
      </w:r>
      <w:r w:rsidRPr="00AC540E">
        <w:rPr>
          <w:rFonts w:ascii="Times New Roman" w:eastAsia="Times New Roman" w:hAnsi="Times New Roman" w:cs="Times New Roman"/>
          <w:sz w:val="28"/>
          <w:szCs w:val="28"/>
        </w:rPr>
        <w:t>оставляю за собой.</w:t>
      </w:r>
    </w:p>
    <w:p w:rsid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</w:p>
    <w:p w:rsidR="00AC540E" w:rsidRPr="00AC540E" w:rsidRDefault="00AC540E" w:rsidP="00AC540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</w:p>
    <w:p w:rsidR="00AC540E" w:rsidRPr="00AC540E" w:rsidRDefault="00AC540E" w:rsidP="00AC540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Чистоозерного </w:t>
      </w:r>
      <w:r w:rsidRPr="00AC540E">
        <w:rPr>
          <w:rFonts w:ascii="Times New Roman" w:eastAsia="Times New Roman" w:hAnsi="Times New Roman" w:cs="Times New Roman"/>
          <w:sz w:val="28"/>
          <w:szCs w:val="28"/>
        </w:rPr>
        <w:t>района</w:t>
      </w:r>
    </w:p>
    <w:p w:rsidR="00AC540E" w:rsidRDefault="00AC540E" w:rsidP="00AC540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Новосибирской </w:t>
      </w:r>
      <w:r w:rsidRPr="00AC540E">
        <w:rPr>
          <w:rFonts w:ascii="Times New Roman" w:eastAsia="Times New Roman" w:hAnsi="Times New Roman" w:cs="Times New Roman"/>
          <w:sz w:val="28"/>
          <w:szCs w:val="28"/>
        </w:rPr>
        <w:t xml:space="preserve"> области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Л.В.Ферле</w:t>
      </w:r>
      <w:proofErr w:type="spellEnd"/>
    </w:p>
    <w:p w:rsidR="00AC540E" w:rsidRDefault="00AC540E" w:rsidP="00AC540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AC540E" w:rsidRDefault="00AC540E" w:rsidP="00AC540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AC540E" w:rsidRDefault="00AC540E" w:rsidP="00AC540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AC540E" w:rsidRDefault="00AC540E" w:rsidP="00AC540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AC540E" w:rsidRDefault="00AC540E" w:rsidP="00AC540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AC540E" w:rsidRDefault="00AC540E" w:rsidP="00AC540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AC540E" w:rsidRDefault="00AC540E" w:rsidP="00AC540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AC540E" w:rsidRDefault="00AC540E" w:rsidP="00AC540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AC540E" w:rsidRDefault="00AC540E" w:rsidP="00AC540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AC540E" w:rsidRDefault="00AC540E" w:rsidP="00AC540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AC540E" w:rsidRPr="00AC540E" w:rsidRDefault="00AC540E" w:rsidP="00AC540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AC540E" w:rsidRPr="00AC540E" w:rsidRDefault="00AC540E" w:rsidP="00AC540E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lastRenderedPageBreak/>
        <w:t>Утверждаю</w:t>
      </w:r>
    </w:p>
    <w:p w:rsidR="00AC540E" w:rsidRDefault="000D0675" w:rsidP="00AC540E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№1</w:t>
      </w:r>
      <w:r w:rsidR="00AC540E" w:rsidRPr="00AC540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C540E" w:rsidRPr="00AC540E" w:rsidRDefault="00AC540E" w:rsidP="00AC540E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C540E" w:rsidRPr="00AC540E" w:rsidRDefault="00AC540E" w:rsidP="00AC540E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Кодекс этики и служебного поведения муниципальных служащих</w:t>
      </w:r>
    </w:p>
    <w:p w:rsidR="00AC540E" w:rsidRPr="00AC540E" w:rsidRDefault="00AC540E" w:rsidP="00AC540E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 Чистоозерного </w:t>
      </w:r>
      <w:r w:rsidRPr="00AC540E">
        <w:rPr>
          <w:rFonts w:ascii="Times New Roman" w:eastAsia="Times New Roman" w:hAnsi="Times New Roman" w:cs="Times New Roman"/>
          <w:sz w:val="28"/>
          <w:szCs w:val="28"/>
        </w:rPr>
        <w:t>района</w:t>
      </w:r>
    </w:p>
    <w:p w:rsidR="00AC540E" w:rsidRPr="00AC540E" w:rsidRDefault="00AC540E" w:rsidP="00AC540E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Новосибирской </w:t>
      </w:r>
      <w:r w:rsidRPr="00AC540E">
        <w:rPr>
          <w:rFonts w:ascii="Times New Roman" w:eastAsia="Times New Roman" w:hAnsi="Times New Roman" w:cs="Times New Roman"/>
          <w:sz w:val="28"/>
          <w:szCs w:val="28"/>
        </w:rPr>
        <w:t xml:space="preserve"> области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Статья 1. Общие положения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gramStart"/>
      <w:r w:rsidRPr="00AC540E">
        <w:rPr>
          <w:rFonts w:ascii="Times New Roman" w:eastAsia="Times New Roman" w:hAnsi="Times New Roman" w:cs="Times New Roman"/>
          <w:sz w:val="28"/>
          <w:szCs w:val="28"/>
        </w:rPr>
        <w:t>Настоящий Кодекс разработан в соответствии с положениями Конституции Российской Федерации, Международного кодекса поведения государственных должностных лиц (Резолюция 51/59 Генеральной Ассамблеи ООН от 12 декабря 1996 г.), Модельного кодекса поведения для государственных служащих (приложение к Рекомендации Комитета министров Совета Европы от 11 мая 2000 г. №R (2000) 10 о кодексах поведения для государственных служащих), Модельного закона «Об основах муниципальной службы</w:t>
      </w:r>
      <w:proofErr w:type="gramEnd"/>
      <w:r w:rsidRPr="00AC540E">
        <w:rPr>
          <w:rFonts w:ascii="Times New Roman" w:eastAsia="Times New Roman" w:hAnsi="Times New Roman" w:cs="Times New Roman"/>
          <w:sz w:val="28"/>
          <w:szCs w:val="28"/>
        </w:rPr>
        <w:t>» (</w:t>
      </w:r>
      <w:proofErr w:type="gramStart"/>
      <w:r w:rsidRPr="00AC540E">
        <w:rPr>
          <w:rFonts w:ascii="Times New Roman" w:eastAsia="Times New Roman" w:hAnsi="Times New Roman" w:cs="Times New Roman"/>
          <w:sz w:val="28"/>
          <w:szCs w:val="28"/>
        </w:rPr>
        <w:t xml:space="preserve">принят на 19-м пленарном заседании Межпарламентской Ассамблеи государств — участников Содружества Независимых Государств (постановление № 19-10 от 26 марта 2002 г.), с Федеральным законом от 02.03.2007 № 25-ФЗ «О муниципальной службе в Российской Федерации», Федеральным законом от 25.12.2008 № 273-ФЗ «О противодействии коррупции», Указом Президента Российской Федерации от 12.08.2002 № 885 «Об утверждении общих принципов служебного поведения государственных служащих», Уставом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Pr="00AC540E">
        <w:rPr>
          <w:rFonts w:ascii="Times New Roman" w:eastAsia="Times New Roman" w:hAnsi="Times New Roman" w:cs="Times New Roman"/>
          <w:sz w:val="28"/>
          <w:szCs w:val="28"/>
        </w:rPr>
        <w:t>, другими нормативно — правовыми</w:t>
      </w:r>
      <w:proofErr w:type="gramEnd"/>
      <w:r w:rsidRPr="00AC540E">
        <w:rPr>
          <w:rFonts w:ascii="Times New Roman" w:eastAsia="Times New Roman" w:hAnsi="Times New Roman" w:cs="Times New Roman"/>
          <w:sz w:val="28"/>
          <w:szCs w:val="28"/>
        </w:rPr>
        <w:t xml:space="preserve"> актами, правилами поведения, установленными общепринятыми нормами морали и нравственности и представляет собой систему этических норм поведения муниципального служащего 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r w:rsidRPr="00AC540E">
        <w:rPr>
          <w:rFonts w:ascii="Times New Roman" w:eastAsia="Times New Roman" w:hAnsi="Times New Roman" w:cs="Times New Roman"/>
          <w:sz w:val="28"/>
          <w:szCs w:val="28"/>
        </w:rPr>
        <w:t>(далее — муниципальный служащий), основанную на морально — этических и нравственно — этических принципах поведения, которые должны соблюдаться муниципальным служащим независимо от замещаемой должности.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Цели и задачи Кодекса: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2.1. Целями настоящего Кодекса являются: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2.1.1. Соблюдение установленных законодательством ограничений и запретов на основе соответствия служебного поведения общепринятым этическим нормам, исключение злоупотреблений на муниципальной службе;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2.1.2. Формирование должного уровня морали и нравственности в сфере муниципальной службы;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2.1.3. Повышение нравственной ответственности муниципальных служащих за свою профессиональную деятельность, сохранение ими профессиональной чести и достоинства;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2.1.4. Повышение доверия граждан к органам местного самоуправления;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 xml:space="preserve">2.1.5. Содействия муниципальному служащему в эффективном выполнении поставленных перед ним профессиональных задач, в решении вопросов, связанных с возникновением этических конфликтов, обусловленных </w:t>
      </w:r>
      <w:r w:rsidRPr="00AC540E">
        <w:rPr>
          <w:rFonts w:ascii="Times New Roman" w:eastAsia="Times New Roman" w:hAnsi="Times New Roman" w:cs="Times New Roman"/>
          <w:sz w:val="28"/>
          <w:szCs w:val="28"/>
        </w:rPr>
        <w:lastRenderedPageBreak/>
        <w:t>спецификой профессиональной служебной деятельности муниципального служащего;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2.1.6. Поощрение достойного морального поведения муниципального служащего.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2.2. Задачами настоящего Кодекса являются: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2.2.1. Утверждение единых этических норм, стандартов профессионального поведения муниципальных служащих;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2.2.2. Определение основ взаимоотношений муниципальных служащих в администрации  поселения и с населением;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2.2.3. Повышение авторитета органов местного самоуправления и репутации муниципальных служащих;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2.2.4. Повышение эффективности деятельности органов местного самоуправления;</w:t>
      </w:r>
      <w:r w:rsidRPr="00AC540E">
        <w:rPr>
          <w:rFonts w:ascii="Times New Roman" w:eastAsia="Times New Roman" w:hAnsi="Times New Roman" w:cs="Times New Roman"/>
          <w:sz w:val="28"/>
          <w:szCs w:val="28"/>
        </w:rPr>
        <w:br/>
        <w:t>2.2.5. Профилактика коррупции в органах местного самоуправления;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2.2.6. Установление и закрепление единообразного подхода к служебному поведению муниципальных служащих;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2.2.7. Повышение уровня внутриорганизационной культуры поведения.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3. Гражданин, поступающий на муниципальную службу в орган местного самоуправления, знакомится с положениями настоящего Кодекса и соблюдает их в процессе своей служебной деятельности.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 xml:space="preserve">4. Действие настоящего Кодекса распространяется на лиц, замещающих должности муниципальной службы в администрации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AC540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gramStart"/>
      <w:r w:rsidRPr="00AC540E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gramEnd"/>
      <w:r w:rsidRPr="00AC540E">
        <w:rPr>
          <w:rFonts w:ascii="Times New Roman" w:eastAsia="Times New Roman" w:hAnsi="Times New Roman" w:cs="Times New Roman"/>
          <w:sz w:val="28"/>
          <w:szCs w:val="28"/>
        </w:rPr>
        <w:t>алее — орган местного самоуправления).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Статья 2. Общие принципы служебного поведения муниципальных служащих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1. Муниципальный служащий в рамках реализации своих должностных (служебных) полномочий, сознавая свою ответственность перед государством, обществом и гражданами, призван: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1.1. Исполнять должностные (служебные) обязанности добросовестно, на высоком профессиональном уровне в целях обеспечения эффективной работы органов местного самоуправления;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1.2. Исходить из того, что признание, соблюдение и защита прав и свобод человека и гражданина определяют основной смысл и содержание деятельности органов местного самоуправления и муниципальных служащих;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1.3. Осуществлять свою профессиональную деятельность в рамках установленной компетенции;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1.4. Не оказывать предпочтения каким-либо профессиональным, религиозным или социальным группам, организациям (объединениям);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1.5. При принятии решений быть независимым от влияния со стороны граждан, профессиональных или социальных групп и организаций;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1.6. Не совершать действия, связанные с влиянием каких-либо личных, имущественных (финансовых) и иных интересов, препятствующих добросовестному исполнению должностных (служебных) обязанностей.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lastRenderedPageBreak/>
        <w:t>1.7. Соблюдать ограничения и запреты, установленные федеральным и региональным законодательством для муниципальных служащих;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1.8. Соблюдать политическую нейтральность, исключающую возможность какого-либо влияния на свою профессиональную (служебную) деятельность, решений политический партий, других общественных (религиозных) объединений и иных организаций;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1.9. Соблюдать нормы служебной, профессиональной этики и правила делового поведения;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1.10. Не совершать поступки, порочащие честь и достоинство гражданина и муниципального служащего;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1.11. Проявлять корректность и внимательность в обращении с гражданами и представителями организаций;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 xml:space="preserve">1.12. Проявлять уважение к обычаям и традициям народов России, жителям  </w:t>
      </w:r>
      <w:r w:rsidR="000D0675" w:rsidRPr="00AC54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D0675">
        <w:rPr>
          <w:rFonts w:ascii="Times New Roman" w:eastAsia="Times New Roman" w:hAnsi="Times New Roman" w:cs="Times New Roman"/>
          <w:sz w:val="28"/>
          <w:szCs w:val="28"/>
        </w:rPr>
        <w:t>Варваровского</w:t>
      </w:r>
      <w:proofErr w:type="spellEnd"/>
      <w:r w:rsidR="000D0675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Pr="00AC540E">
        <w:rPr>
          <w:rFonts w:ascii="Times New Roman" w:eastAsia="Times New Roman" w:hAnsi="Times New Roman" w:cs="Times New Roman"/>
          <w:sz w:val="28"/>
          <w:szCs w:val="28"/>
        </w:rPr>
        <w:t xml:space="preserve">, учитывать культурные и иные особенности различных этнических, социальных групп и </w:t>
      </w:r>
      <w:proofErr w:type="spellStart"/>
      <w:r w:rsidRPr="00AC540E">
        <w:rPr>
          <w:rFonts w:ascii="Times New Roman" w:eastAsia="Times New Roman" w:hAnsi="Times New Roman" w:cs="Times New Roman"/>
          <w:sz w:val="28"/>
          <w:szCs w:val="28"/>
        </w:rPr>
        <w:t>конфессий</w:t>
      </w:r>
      <w:proofErr w:type="spellEnd"/>
      <w:r w:rsidRPr="00AC540E">
        <w:rPr>
          <w:rFonts w:ascii="Times New Roman" w:eastAsia="Times New Roman" w:hAnsi="Times New Roman" w:cs="Times New Roman"/>
          <w:sz w:val="28"/>
          <w:szCs w:val="28"/>
        </w:rPr>
        <w:t>, способствовать межнациональному и межконфессиональному согласию;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1.13. Воздерживаться от поведения, которое могло бы вызвать сомнение в объективном исполнении муниципальным служащим должностных (служебных) обязанностей;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1.14. Не допускать возникновения конфликта интересов — ситуации, когда личная заинтересованность влияет или может повлиять на объективное исполнение должностных (служебных) обязанностей;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1.15. Не использовать служебное положение для оказания влияния на кого-либо с целью извлечения личной выгоды;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1.16. Воздерживаться от публичных высказываний, суждений и оценок в отношении деятельности органов государственной власти и местного самоуправления, их руководителей, если это не входит в должностные (служебные) обязанности муниципального служащего. При реализации уполномоченным на то лицом публичных высказываний, суждений и оценок в отношении деятельности органов государственной власти и местного самоуправления необходимо исключить возможность неправильного или альтернативного толкования представляемой информации, которая должна соответствовать требованиям законодательства, регулирующего данные отношения.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1.17. Соблюдать установленные правила публичных выступлений и предоставления служебной информации;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1.18. Уважительно относиться к деятельности представителей средств массовой информации по информированию общественности о работе органов местного самоуправления, а также оказывать им в установленных законами и нормативными правовыми актами случаях и порядке содействие в получении достоверной информации;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1.19. Обеспечивать надлежащее исполнение распоряжений, приказов, поручений непосредственного руководителя, вышестоящего руководителя, соответствующих законодательству и отданных в пределах их полномочий;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lastRenderedPageBreak/>
        <w:t>1.20. Экономно и эффективно использовать муниципальное имущество и средства организационно-технического, материального и иного обеспечения, пользование и распоряжение которыми входит в компетенцию муниципального служащего.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Статья 3. Общие требования и правила этики поведения муниципального служащего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1. Нравственным долгом при выполнении профессиональных обязанностей муниципального служащего является стремление к постоянному совершенствованию, росту профессиональных навыков и квалификации.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2. Муниципальный служащий должен использовать только законные и этичные способы продвижения по службе.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3. Муниципальный служащий не должен: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3.1. Влиять в своих личных интересах на какое бы то ни было лицо или организацию, в том числе на других муниципальных служащих, пользуясь своим служебным положением (полномочиями);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3.2. Стремиться получить доступ к служебной информации, не относящейся к его компетенции (полномочиям);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 xml:space="preserve">3.3. </w:t>
      </w:r>
      <w:proofErr w:type="gramStart"/>
      <w:r w:rsidRPr="00AC540E">
        <w:rPr>
          <w:rFonts w:ascii="Times New Roman" w:eastAsia="Times New Roman" w:hAnsi="Times New Roman" w:cs="Times New Roman"/>
          <w:sz w:val="28"/>
          <w:szCs w:val="28"/>
        </w:rPr>
        <w:t>Задерживать официальную информацию, которая может или должна быть предана гласности, не распространять информацию, о которой ему известно или в отношении которой имеются основания считать, что она является неточной или ложной.</w:t>
      </w:r>
      <w:proofErr w:type="gramEnd"/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Статья 4. Правила этики поведения муниципального служащего с представителями проверяемых организаций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1. Во взаимоотношениях с проверяемыми организациями муниципальный служащий не должен допускать нарушений прав и законных интересов проверяемых организаций.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2. Муниципальный служащий обязан быть независимым от проверяемых организаций и их должностных лиц. В случае установления родственных связей с должностными лицами проверяемой организации, муниципальный служащий обязан уведомить об этом свое руководство.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3. Муниципальному служащему не следует вступать в какие-либо отношения с должностными лицами проверяемой организации, способные повлиять на объективность проверки, её результаты, а также которые могут его скомпрометировать или повлиять на его способность действовать независимо.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Статья 5. Правила этики поведения муниципального служащего с коллегами и подчиненными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1. Муниципальный служащий должен способствовать установлению в коллективе деловых и товарищеских взаимоотношений.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2. Муниципальный служащий, наделенный большими по сравнению со своими коллегами полномочиями, должен с пониманием относиться к коллегам, имеющим собственное профессиональное суждение.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 xml:space="preserve">3. Муниципальный служащий, наделенный организационно — распорядительными полномочиями по отношению к своим коллегам, должен быть для них образцом профессионализма, безупречной репутации, </w:t>
      </w:r>
      <w:r w:rsidRPr="00AC540E">
        <w:rPr>
          <w:rFonts w:ascii="Times New Roman" w:eastAsia="Times New Roman" w:hAnsi="Times New Roman" w:cs="Times New Roman"/>
          <w:sz w:val="28"/>
          <w:szCs w:val="28"/>
        </w:rPr>
        <w:lastRenderedPageBreak/>
        <w:t>примером доброжелательности и внимательности к окружающим, способствовать формированию в коллективе благоприятного для эффективной работы морально-психологического климата, принимать меры по предотвращению и урегулированию конфликта интересов.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4. В своей деятельности муниципальный служащий не должен допускать дискриминацию коллег по половым, расовым, национальным, религиозным, возрастным, политическим и иным признакам и обязан руководствоваться исключительно профессиональными критериями.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5. Муниципальному служащему следует избегать демонстрации религиозной и политической символики в том случае, если это может оскорбить чувства его коллег и (или) иных граждан.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Статья 6. Правила этики поведения муниципального служащего с общественностью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1. Для информирования общественности о своей деятельности муниципальный служащий осуществляет связь с общественными объединениями, со средствами массовой информации и с гражданами в порядке, установленном действующими нормативными правовыми актами.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2. Муниципальный служащий должен воздерживаться от публичных высказываний, суждений и оценок в отношении деятельности органа местного самоуправления, его руководителей, если это не входит в его служебные обязанности.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В процессе общения с общественными организациями, средствами массовой информации, гражданами муниципальный служащий не должен: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- наносить ущерб репутации должностных лиц и граждан;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- рекламировать свои собственные достижения и полученные результаты;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- пренебрежительно отзываться о работе коллег по служебной деятельности;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- использовать в личных целях преимущества своего служебного статуса.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Статья 7. Этические конфликты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1. Этический конфликт представляет собой ситуацию, при которой возникает противоречие между нормами служебной этики и обстоятельствами, сложившимися в процессе служебной деятельности.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2. Муниципальный служащий в ходе осуществления своей профессиональной служебной деятельности может столкнуться с этическими конфликтами, вызванными: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2.1. Реальным или потенциальным столкновением интересов третьих лиц, направленных на то, чтобы муниципальный служащий действовал в противоречии со своими должностными обязанностями, путем воздействия с помощью угроз, слухов, шантажа и других форм, способных привести к причинению вреда законным интересам граждан, организаций, либо авторитету органов местного самоуправления;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2.2. Неправомерным давлением со стороны руководства;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2.3. Отношениями семейного или личного характера, используемыми для воздействия на его профессиональную служебную деятельность.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lastRenderedPageBreak/>
        <w:t>3. Муниципальный служащий обязан сделать все возможное, чтобы избежать конфликтных ситуаций, способных нанести ущерб его репутации и (или) авторитету органов местного самоуправления.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4. Муниципальный служащий не должен использовать свой официальный статус в интересах третьей стороны.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5. В случае</w:t>
      </w:r>
      <w:proofErr w:type="gramStart"/>
      <w:r w:rsidRPr="00AC540E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AC540E">
        <w:rPr>
          <w:rFonts w:ascii="Times New Roman" w:eastAsia="Times New Roman" w:hAnsi="Times New Roman" w:cs="Times New Roman"/>
          <w:sz w:val="28"/>
          <w:szCs w:val="28"/>
        </w:rPr>
        <w:t xml:space="preserve"> если муниципальному служащему не удалось избежать конфликтной ситуации, необходимо: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5.1. Обсудить проблему конфликта с непосредственным руководителем;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 xml:space="preserve">5.2. Если непосредственный руководитель не может разрешить проблему или </w:t>
      </w:r>
      <w:proofErr w:type="gramStart"/>
      <w:r w:rsidRPr="00AC540E">
        <w:rPr>
          <w:rFonts w:ascii="Times New Roman" w:eastAsia="Times New Roman" w:hAnsi="Times New Roman" w:cs="Times New Roman"/>
          <w:sz w:val="28"/>
          <w:szCs w:val="28"/>
        </w:rPr>
        <w:t>оказывается сам непосредственно вовлечен</w:t>
      </w:r>
      <w:proofErr w:type="gramEnd"/>
      <w:r w:rsidRPr="00AC540E">
        <w:rPr>
          <w:rFonts w:ascii="Times New Roman" w:eastAsia="Times New Roman" w:hAnsi="Times New Roman" w:cs="Times New Roman"/>
          <w:sz w:val="28"/>
          <w:szCs w:val="28"/>
        </w:rPr>
        <w:t xml:space="preserve"> в нее, муниципальному служащему следует, уведомив об этом своего непосредственного руководителя, обратиться к руководителю более высокого уровня.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Статья 8. Конфликт интересов и его предупреждение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1. Этическое содержание конфликта интересов состоит в противоречии между служебным долгом и личной корыстной заинтересованностью, которое может причинить моральный вред статусу муниципального служащего.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2. Личной корыстной заинтересованностью муниципального служащего признается возможность получения любой формы выгоды для него или иных лиц, с которыми он связан родственными, служебными и иными отношениями.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3. Обязанность муниципального служащего уведомлять в письменной форме непосредственного руководителя о возникшем конфликте интересов или возможности его возникновения, требует от него самостоятельности в оценке условий и действий, которые потенциально могут повлиять на объективность его служебной деятельности.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4. Муниципальный служащий обязан избегать конфликта интересов во внеслужебной деятельности. При этом внеслужебная деятельность муниципального служащего, выполнение им иной оплачиваемой работы, а также его поведение не должны вызывать сомнений в его порядочности и честности, негативно сказываться на деятельности или репутации органа местного самоуправления.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5. Если существует конфликт интересов или возможность возникновения конфликта интересов, муниципальный служащий должен уведомить представителя нанимателя до того, как он даст согласие на внеслужебную деятельность или иную оплачиваемую работу.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 xml:space="preserve">6. В процессе </w:t>
      </w:r>
      <w:proofErr w:type="gramStart"/>
      <w:r w:rsidRPr="00AC540E">
        <w:rPr>
          <w:rFonts w:ascii="Times New Roman" w:eastAsia="Times New Roman" w:hAnsi="Times New Roman" w:cs="Times New Roman"/>
          <w:sz w:val="28"/>
          <w:szCs w:val="28"/>
        </w:rPr>
        <w:t>урегулирования конфликта интересов нормы служебной этики</w:t>
      </w:r>
      <w:proofErr w:type="gramEnd"/>
      <w:r w:rsidRPr="00AC540E">
        <w:rPr>
          <w:rFonts w:ascii="Times New Roman" w:eastAsia="Times New Roman" w:hAnsi="Times New Roman" w:cs="Times New Roman"/>
          <w:sz w:val="28"/>
          <w:szCs w:val="28"/>
        </w:rPr>
        <w:t xml:space="preserve"> предписывают муниципальному служащему: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- прекратить сомнительные, компрометирующие межличностные отношения;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- отказаться от возможной выгоды, явившейся причиной возникновения конфликта интересов;</w:t>
      </w:r>
    </w:p>
    <w:p w:rsid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- принимать меры по предотвращению негативных последствий конфликта интересов.</w:t>
      </w:r>
    </w:p>
    <w:p w:rsidR="00CA11C0" w:rsidRDefault="00CA11C0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A11C0" w:rsidRPr="00AC540E" w:rsidRDefault="00CA11C0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lastRenderedPageBreak/>
        <w:t>Статья 9. Коррупционно опасное поведение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1. Ситуации, создающие возможность нарушения установленных для муниципального служащего запретов и ограничений, признаются коррупционно опасными.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 xml:space="preserve">2. Коррупционно опасной является любая ситуация, создающая и содержащая конфликт интересов. </w:t>
      </w:r>
      <w:proofErr w:type="spellStart"/>
      <w:r w:rsidRPr="00AC540E">
        <w:rPr>
          <w:rFonts w:ascii="Times New Roman" w:eastAsia="Times New Roman" w:hAnsi="Times New Roman" w:cs="Times New Roman"/>
          <w:sz w:val="28"/>
          <w:szCs w:val="28"/>
        </w:rPr>
        <w:t>Антикоррупционное</w:t>
      </w:r>
      <w:proofErr w:type="spellEnd"/>
      <w:r w:rsidRPr="00AC540E">
        <w:rPr>
          <w:rFonts w:ascii="Times New Roman" w:eastAsia="Times New Roman" w:hAnsi="Times New Roman" w:cs="Times New Roman"/>
          <w:sz w:val="28"/>
          <w:szCs w:val="28"/>
        </w:rPr>
        <w:t xml:space="preserve"> поведение — предотвращение и преодоление коррупционно опасных ситуаций — является обязанностью муниципального служащего.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3. В ходе своей служебной деятельности муниципальный служащий не может давать никаких личных обещаний, которые расходились бы с должностными обязанностями, игнорировали бы служебные процедуры и нормы.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Муниципальный служащий не должен давать никакого повода и основания для попытки вручения подарка или другого вида вознаграждения.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4. Муниципальный служащий не вправе принимать подарки, стоимость которых превышает законодательно установленный предел стоимости.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Муниципальный служащий не может принимать подарки от лиц, чьи интересы могут зависеть от муниципального служащего.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Муниципальный служащий может принимать подарки только при соблюдении следующих условий: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- вручение происходит официально и открыто;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- награждение или поощрение надлежащим образом обосновано;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- вышестоящее руководство поставлено в известность о факте вручения подарка.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 xml:space="preserve">5. Муниципальный служащий должен быть готов объяснить источники своих крупных покупок и затрат. </w:t>
      </w:r>
      <w:proofErr w:type="gramStart"/>
      <w:r w:rsidRPr="00AC540E">
        <w:rPr>
          <w:rFonts w:ascii="Times New Roman" w:eastAsia="Times New Roman" w:hAnsi="Times New Roman" w:cs="Times New Roman"/>
          <w:sz w:val="28"/>
          <w:szCs w:val="28"/>
        </w:rPr>
        <w:t>Этическое содержание обязанности муниципального служащего, замещающего должность муниципальной службы, предусмотренную специальным перечнем — представлять сведения о своих доходах, имуществе и обязательствах имущественного характера и о доходах, об имуществе и обязательствах имущественного характера своих супруги (супруга) и несовершеннолетних детей — заключается в том, что личные доходы муниципального служащего и членов его семьи не могут составлять тайны.</w:t>
      </w:r>
      <w:proofErr w:type="gramEnd"/>
      <w:r w:rsidRPr="00AC540E">
        <w:rPr>
          <w:rFonts w:ascii="Times New Roman" w:eastAsia="Times New Roman" w:hAnsi="Times New Roman" w:cs="Times New Roman"/>
          <w:sz w:val="28"/>
          <w:szCs w:val="28"/>
        </w:rPr>
        <w:t xml:space="preserve"> Вместе с тем эта информация имеет статус </w:t>
      </w:r>
      <w:proofErr w:type="gramStart"/>
      <w:r w:rsidRPr="00AC540E">
        <w:rPr>
          <w:rFonts w:ascii="Times New Roman" w:eastAsia="Times New Roman" w:hAnsi="Times New Roman" w:cs="Times New Roman"/>
          <w:sz w:val="28"/>
          <w:szCs w:val="28"/>
        </w:rPr>
        <w:t>конфиденциальной</w:t>
      </w:r>
      <w:proofErr w:type="gramEnd"/>
      <w:r w:rsidRPr="00AC540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 xml:space="preserve">6. Муниципальный служащий обязан осуждать коррупцию в любых ее проявлениях. </w:t>
      </w:r>
      <w:proofErr w:type="gramStart"/>
      <w:r w:rsidRPr="00AC540E">
        <w:rPr>
          <w:rFonts w:ascii="Times New Roman" w:eastAsia="Times New Roman" w:hAnsi="Times New Roman" w:cs="Times New Roman"/>
          <w:sz w:val="28"/>
          <w:szCs w:val="28"/>
        </w:rPr>
        <w:t>Нравственным долгом, а в отдельных случаях прямой обязанностью, муниципального служащего является уведомление представителя нанимателя (работодателя), органов прокуратуры или других государственных органов о фактах обращения к нему каких-либо лиц в целях склонения его к совершению коррупционных правонарушений, о фактах совершения другими муниципальными служащими коррупционных нарушений, непредставления сведений либо предоставления заведомо недостоверных или не полных сведений о доходах, об имуществе и обязательствах</w:t>
      </w:r>
      <w:proofErr w:type="gramEnd"/>
      <w:r w:rsidRPr="00AC540E">
        <w:rPr>
          <w:rFonts w:ascii="Times New Roman" w:eastAsia="Times New Roman" w:hAnsi="Times New Roman" w:cs="Times New Roman"/>
          <w:sz w:val="28"/>
          <w:szCs w:val="28"/>
        </w:rPr>
        <w:t xml:space="preserve"> имущественного характера.</w:t>
      </w:r>
    </w:p>
    <w:p w:rsidR="000D0675" w:rsidRDefault="000D0675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0675" w:rsidRPr="00AC540E" w:rsidRDefault="000D0675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Статья 10. Организация рабочего места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1. В рамках требований действующего законодательства муниципальный служащий имеет право: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1.1. На обеспечение надлежащих организационно-технических условий, необходимых для исполнения должностных обязанностей;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1.2. На исполнение действующих санитарных норм и правил при организации рабочего места;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1.3. На охрану труда в соответствии с действующим законодательством.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2. В целях поддержания порядка, деловой атмосферы в служебных помещениях муниципальный служащий обязан содержать свое рабочее место в надлежащем состоянии, не допускать беспорядка в рабочей документации.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3. Документы, содержащие служебную информацию, персональные данные сотрудников органов местного самоуправления должны храниться в местах, недоступных для посторонних лиц.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Статья 11. Внешний вид муниципального служащего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1. Учитывая важность формирования культуры внешнего вида, муниципальные служащие обязаны придерживаться следующих принципов: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1.1. Внешний вид муниципального служащего должен быть опрятным;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1.2. Одежда и обувь муниципального служащего должна быть делового (классического) стиля;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1.3. Не допускается использование ярких аксессуаров;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1.4. Не допускается нахождение на рабочем месте служащих в спортивной одежде, за исключением случаев, когда этого требует выполняемая работа;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1.5. Не допускается нахождение на рабочем месте в верхней одежде;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1.6. Не допускается курение на рабочем месте.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 xml:space="preserve">2. В соответствии с требованиями современного делового этикета, для повышения эффективности общения при проведении протокольных и иных официальных мероприятий служащим, участвующим в проведении мероприятий рекомендуется использовать визитные карточки — </w:t>
      </w:r>
      <w:proofErr w:type="spellStart"/>
      <w:r w:rsidRPr="00AC540E">
        <w:rPr>
          <w:rFonts w:ascii="Times New Roman" w:eastAsia="Times New Roman" w:hAnsi="Times New Roman" w:cs="Times New Roman"/>
          <w:sz w:val="28"/>
          <w:szCs w:val="28"/>
        </w:rPr>
        <w:t>бейджи</w:t>
      </w:r>
      <w:proofErr w:type="spellEnd"/>
      <w:r w:rsidRPr="00AC540E">
        <w:rPr>
          <w:rFonts w:ascii="Times New Roman" w:eastAsia="Times New Roman" w:hAnsi="Times New Roman" w:cs="Times New Roman"/>
          <w:sz w:val="28"/>
          <w:szCs w:val="28"/>
        </w:rPr>
        <w:t xml:space="preserve"> с указанием имени, фамилии, должности, организации.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Статья 12. Соблюдение муниципальным служащим настоящего Кодекса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1. Соблюдение муниципальным служащим норм и требований к служебному поведению обеспечивается систематическим анализом соответствия поведения, который осуществляется муниципальным служащим, непосредственным и вышестоящим руководителями служащего и комиссией по соблюдению требований к служебному поведению муниципальных служащих и урегулированию конфликта интересов.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2. Непосредственный руководитель муниципального служащего обязан: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2.1. Осуществлять контроль и анализ соответствия служебного поведения подчиненных ему муниципальных служащих;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2.2. Принимать меры по профилактике и предупреждению нарушений правил служебного и делового поведения муниципальных служащих.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 xml:space="preserve">3. Соблюдение муниципальным служащим настоящего Кодекса учитывается при оценке его профессиональной служебной деятельности при проведении </w:t>
      </w:r>
      <w:r w:rsidRPr="00AC540E">
        <w:rPr>
          <w:rFonts w:ascii="Times New Roman" w:eastAsia="Times New Roman" w:hAnsi="Times New Roman" w:cs="Times New Roman"/>
          <w:sz w:val="28"/>
          <w:szCs w:val="28"/>
        </w:rPr>
        <w:lastRenderedPageBreak/>
        <w:t>аттестации, квалификационного экзамена, при продвижении по службе на конкурсной основе, а также при поощрении муниципального служащего.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4. На муниципального служащего не может быть наложено дисциплинарное взыскание за предоставление в связи с возможностью возникновения конфликта интересов необходимой информации о нарушениях норм этического и служебного поведения коллег по работе, критику руководства по обстоятельствам, предусмотренным настоящим Кодексом.</w:t>
      </w:r>
    </w:p>
    <w:p w:rsidR="00AC540E" w:rsidRPr="00AC540E" w:rsidRDefault="00AC540E" w:rsidP="00AC540E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40E">
        <w:rPr>
          <w:rFonts w:ascii="Times New Roman" w:eastAsia="Times New Roman" w:hAnsi="Times New Roman" w:cs="Times New Roman"/>
          <w:sz w:val="28"/>
          <w:szCs w:val="28"/>
        </w:rPr>
        <w:t>  </w:t>
      </w:r>
    </w:p>
    <w:p w:rsidR="00AF3C61" w:rsidRPr="00AC540E" w:rsidRDefault="00AF3C61" w:rsidP="00AC54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AF3C61" w:rsidRPr="00AC540E" w:rsidSect="00596B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A81376"/>
    <w:multiLevelType w:val="multilevel"/>
    <w:tmpl w:val="B6A2E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C540E"/>
    <w:rsid w:val="000D0675"/>
    <w:rsid w:val="0020631E"/>
    <w:rsid w:val="00596BF6"/>
    <w:rsid w:val="00AC540E"/>
    <w:rsid w:val="00AF3C61"/>
    <w:rsid w:val="00CA1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B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540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53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2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93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597738">
                  <w:marLeft w:val="450"/>
                  <w:marRight w:val="45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28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075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938045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10</Pages>
  <Words>3191</Words>
  <Characters>18194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2016-01-18T08:03:00Z</cp:lastPrinted>
  <dcterms:created xsi:type="dcterms:W3CDTF">2016-01-18T06:17:00Z</dcterms:created>
  <dcterms:modified xsi:type="dcterms:W3CDTF">2016-06-29T06:27:00Z</dcterms:modified>
</cp:coreProperties>
</file>