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8F2" w:rsidRPr="004C78F2" w:rsidRDefault="004C78F2" w:rsidP="004C78F2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C78F2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</w:p>
    <w:p w:rsidR="004C78F2" w:rsidRPr="004C78F2" w:rsidRDefault="004C78F2" w:rsidP="004C78F2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C78F2">
        <w:rPr>
          <w:rFonts w:ascii="Times New Roman" w:eastAsia="Times New Roman" w:hAnsi="Times New Roman" w:cs="Times New Roman"/>
          <w:sz w:val="28"/>
          <w:szCs w:val="28"/>
        </w:rPr>
        <w:t>Варваровского сельсовета</w:t>
      </w:r>
    </w:p>
    <w:p w:rsidR="004C78F2" w:rsidRPr="004C78F2" w:rsidRDefault="004C78F2" w:rsidP="004C78F2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C78F2">
        <w:rPr>
          <w:rFonts w:ascii="Times New Roman" w:eastAsia="Times New Roman" w:hAnsi="Times New Roman" w:cs="Times New Roman"/>
          <w:sz w:val="28"/>
          <w:szCs w:val="28"/>
        </w:rPr>
        <w:t>Чистоозерного района</w:t>
      </w:r>
    </w:p>
    <w:p w:rsidR="004C78F2" w:rsidRDefault="004C78F2" w:rsidP="004C78F2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C78F2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4C78F2" w:rsidRPr="004C78F2" w:rsidRDefault="004C78F2" w:rsidP="004C78F2">
      <w:pPr>
        <w:pStyle w:val="a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78F2" w:rsidRDefault="004C78F2" w:rsidP="004C78F2">
      <w:pPr>
        <w:shd w:val="clear" w:color="auto" w:fill="FFFFFF"/>
        <w:spacing w:after="96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</w:rPr>
        <w:t>ПОСТАНОВЛЕНИЕ</w:t>
      </w:r>
    </w:p>
    <w:p w:rsidR="004C78F2" w:rsidRPr="004C78F2" w:rsidRDefault="004C78F2" w:rsidP="004C78F2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C78F2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От </w:t>
      </w:r>
      <w:r w:rsidR="00833068">
        <w:rPr>
          <w:rFonts w:ascii="Times New Roman" w:eastAsia="Times New Roman" w:hAnsi="Times New Roman" w:cs="Times New Roman"/>
          <w:bCs/>
          <w:color w:val="000000"/>
          <w:sz w:val="28"/>
        </w:rPr>
        <w:t>25</w:t>
      </w:r>
      <w:r w:rsidRPr="004C78F2">
        <w:rPr>
          <w:rFonts w:ascii="Times New Roman" w:eastAsia="Times New Roman" w:hAnsi="Times New Roman" w:cs="Times New Roman"/>
          <w:bCs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12</w:t>
      </w:r>
      <w:r w:rsidRPr="004C78F2">
        <w:rPr>
          <w:rFonts w:ascii="Times New Roman" w:eastAsia="Times New Roman" w:hAnsi="Times New Roman" w:cs="Times New Roman"/>
          <w:bCs/>
          <w:color w:val="000000"/>
          <w:sz w:val="28"/>
        </w:rPr>
        <w:t>.  201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5</w:t>
      </w:r>
      <w:r w:rsidRPr="004C78F2">
        <w:rPr>
          <w:rFonts w:ascii="Times New Roman" w:eastAsia="Times New Roman" w:hAnsi="Times New Roman" w:cs="Times New Roman"/>
          <w:bCs/>
          <w:color w:val="000000"/>
          <w:sz w:val="28"/>
        </w:rPr>
        <w:t>г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                                            </w:t>
      </w:r>
      <w:r w:rsidRPr="004C78F2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                           № </w:t>
      </w:r>
      <w:r w:rsidR="00833068">
        <w:rPr>
          <w:rFonts w:ascii="Times New Roman" w:eastAsia="Times New Roman" w:hAnsi="Times New Roman" w:cs="Times New Roman"/>
          <w:bCs/>
          <w:color w:val="000000"/>
          <w:sz w:val="28"/>
        </w:rPr>
        <w:t>65-а</w:t>
      </w:r>
    </w:p>
    <w:p w:rsidR="004C78F2" w:rsidRPr="004C78F2" w:rsidRDefault="004C78F2" w:rsidP="004C78F2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C78F2">
        <w:rPr>
          <w:rFonts w:ascii="Times New Roman" w:eastAsia="Times New Roman" w:hAnsi="Times New Roman" w:cs="Times New Roman"/>
          <w:bCs/>
          <w:color w:val="000000"/>
          <w:sz w:val="28"/>
        </w:rPr>
        <w:t> </w:t>
      </w:r>
    </w:p>
    <w:p w:rsidR="004C78F2" w:rsidRPr="004C78F2" w:rsidRDefault="004C78F2" w:rsidP="004C78F2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C78F2">
        <w:rPr>
          <w:rFonts w:ascii="Times New Roman" w:eastAsia="Times New Roman" w:hAnsi="Times New Roman" w:cs="Times New Roman"/>
          <w:bCs/>
          <w:color w:val="000000"/>
          <w:sz w:val="28"/>
        </w:rPr>
        <w:t>«Определение должностных лиц (структурных подразделений), ответственных за профилактику коррупционных или иных правонарушений»</w:t>
      </w:r>
    </w:p>
    <w:p w:rsidR="004C78F2" w:rsidRPr="004C78F2" w:rsidRDefault="004C78F2" w:rsidP="004C78F2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C78F2">
        <w:rPr>
          <w:rFonts w:ascii="Times New Roman" w:eastAsia="Times New Roman" w:hAnsi="Times New Roman" w:cs="Times New Roman"/>
          <w:bCs/>
          <w:color w:val="000000"/>
          <w:sz w:val="28"/>
        </w:rPr>
        <w:t> </w:t>
      </w:r>
    </w:p>
    <w:p w:rsidR="004C78F2" w:rsidRPr="004C78F2" w:rsidRDefault="004C78F2" w:rsidP="008851B1">
      <w:pPr>
        <w:shd w:val="clear" w:color="auto" w:fill="FFFFFF"/>
        <w:spacing w:after="96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C78F2">
        <w:rPr>
          <w:rFonts w:ascii="Times New Roman" w:eastAsia="Times New Roman" w:hAnsi="Times New Roman" w:cs="Times New Roman"/>
          <w:bCs/>
          <w:color w:val="1B1F21"/>
          <w:sz w:val="28"/>
        </w:rPr>
        <w:t xml:space="preserve">На основании </w:t>
      </w:r>
      <w:r>
        <w:rPr>
          <w:rFonts w:ascii="Times New Roman" w:eastAsia="Times New Roman" w:hAnsi="Times New Roman" w:cs="Times New Roman"/>
          <w:bCs/>
          <w:color w:val="1B1F21"/>
          <w:sz w:val="28"/>
        </w:rPr>
        <w:t xml:space="preserve"> </w:t>
      </w:r>
      <w:r w:rsidRPr="004C78F2">
        <w:rPr>
          <w:rFonts w:ascii="Times New Roman" w:eastAsia="Times New Roman" w:hAnsi="Times New Roman" w:cs="Times New Roman"/>
          <w:bCs/>
          <w:color w:val="1B1F21"/>
          <w:sz w:val="28"/>
        </w:rPr>
        <w:t>№273-ФЗ «О противодействии коррупции»</w:t>
      </w:r>
    </w:p>
    <w:p w:rsidR="004C78F2" w:rsidRPr="004C78F2" w:rsidRDefault="004C78F2" w:rsidP="004C78F2">
      <w:pPr>
        <w:shd w:val="clear" w:color="auto" w:fill="FFFFFF"/>
        <w:spacing w:after="96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1B1F21"/>
          <w:sz w:val="28"/>
        </w:rPr>
        <w:t>ПОСТАНОВЛЯЮ:</w:t>
      </w:r>
    </w:p>
    <w:p w:rsidR="004C78F2" w:rsidRPr="004C78F2" w:rsidRDefault="008851B1" w:rsidP="004C7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4C78F2"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.Назначить ответственных за профилактику коррупционных  или иных правонарушений руководител</w:t>
      </w:r>
      <w:r w:rsid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="004C78F2"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структурн</w:t>
      </w:r>
      <w:r w:rsid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4C78F2"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подразделени</w:t>
      </w:r>
      <w:r w:rsid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4C78F2"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4C78F2" w:rsidRPr="004C78F2" w:rsidRDefault="004C78F2" w:rsidP="004C7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Семилетко Т.А. – директора Варваровского КДЦ</w:t>
      </w: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C78F2" w:rsidRPr="004C78F2" w:rsidRDefault="004C78F2" w:rsidP="004C7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Ивченко Н.Е.. – специалиста администрации</w:t>
      </w: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C78F2" w:rsidRPr="004C78F2" w:rsidRDefault="004C78F2" w:rsidP="004C78F2">
      <w:pPr>
        <w:spacing w:before="100" w:beforeAutospacing="1" w:after="100" w:afterAutospacing="1" w:line="225" w:lineRule="atLeast"/>
        <w:ind w:right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2. Руководител</w:t>
      </w:r>
      <w:r w:rsidR="008851B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структурн</w:t>
      </w:r>
      <w:r w:rsidR="008851B1">
        <w:rPr>
          <w:rFonts w:ascii="Times New Roman" w:eastAsia="Times New Roman" w:hAnsi="Times New Roman" w:cs="Times New Roman"/>
          <w:color w:val="000000"/>
          <w:sz w:val="28"/>
          <w:szCs w:val="28"/>
        </w:rPr>
        <w:t>ого подразделения</w:t>
      </w: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ответственн</w:t>
      </w:r>
      <w:r w:rsidR="008851B1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за профилактику коррупционных или иных правонарушений :</w:t>
      </w:r>
    </w:p>
    <w:p w:rsidR="004C78F2" w:rsidRPr="004C78F2" w:rsidRDefault="004C78F2" w:rsidP="004C7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- ознакомить  работников под роспись с нормативными документами, регламентирующими вопросы предупреждения и противодействия коррупции в организации;</w:t>
      </w:r>
    </w:p>
    <w:p w:rsidR="004C78F2" w:rsidRPr="004C78F2" w:rsidRDefault="004C78F2" w:rsidP="004C7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провести  </w:t>
      </w:r>
      <w:r w:rsidR="008851B1"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течение 2016</w:t>
      </w: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  обучающие  мероприятия по вопросам профилактики и противодействия коррупции;</w:t>
      </w:r>
    </w:p>
    <w:p w:rsidR="004C78F2" w:rsidRPr="004C78F2" w:rsidRDefault="004C78F2" w:rsidP="004C7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-   организовать индивидуальные консультирования работников по вопросам применения (соблюдения) антикоррупционных стандартов и процедур;</w:t>
      </w:r>
    </w:p>
    <w:p w:rsidR="004C78F2" w:rsidRPr="004C78F2" w:rsidRDefault="004C78F2" w:rsidP="004C7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-  в начале каждого года  давать периодическую  оценку коррупционных рисков в целях выявления сфер деятельности организации, наиболее подверженных таким рискам, и разрабатывать соответствующие антикоррупционные меры.</w:t>
      </w:r>
    </w:p>
    <w:p w:rsidR="004C78F2" w:rsidRPr="004C78F2" w:rsidRDefault="004C78F2" w:rsidP="004C7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- ежегодно предоставлять отчет  о проводимой работе и достигнутых результатах в сфере противодействия коррупции.</w:t>
      </w:r>
    </w:p>
    <w:p w:rsidR="008851B1" w:rsidRDefault="004C78F2" w:rsidP="004C78F2">
      <w:pPr>
        <w:spacing w:before="150" w:after="150" w:line="225" w:lineRule="atLeast"/>
        <w:ind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3. </w:t>
      </w:r>
      <w:r w:rsidR="008851B1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Специалисту Нагоричной С.В. разместить на сайте администрации пакет нормативных документов по антикоррупционной направленности.</w:t>
      </w:r>
    </w:p>
    <w:p w:rsidR="008851B1" w:rsidRDefault="008851B1" w:rsidP="004C78F2">
      <w:pPr>
        <w:spacing w:before="150" w:after="150" w:line="225" w:lineRule="atLeast"/>
        <w:ind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4.Контроль исполнения данного постановления оставляю за собой.</w:t>
      </w:r>
    </w:p>
    <w:p w:rsidR="008851B1" w:rsidRDefault="008851B1" w:rsidP="004C78F2">
      <w:pPr>
        <w:spacing w:before="150" w:after="150" w:line="225" w:lineRule="atLeast"/>
        <w:ind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51B1" w:rsidRDefault="008851B1" w:rsidP="004C78F2">
      <w:pPr>
        <w:spacing w:before="150" w:after="150" w:line="225" w:lineRule="atLeast"/>
        <w:ind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Варваровского сельсовета                                               Л.В.Ферле</w:t>
      </w:r>
    </w:p>
    <w:p w:rsidR="004C78F2" w:rsidRPr="004C78F2" w:rsidRDefault="004C78F2" w:rsidP="004C78F2">
      <w:pPr>
        <w:spacing w:before="150" w:after="150" w:line="225" w:lineRule="atLeast"/>
        <w:ind w:left="4350" w:righ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C78F2" w:rsidRPr="004C78F2" w:rsidRDefault="004C78F2" w:rsidP="008851B1">
      <w:pPr>
        <w:spacing w:before="150" w:line="225" w:lineRule="atLeast"/>
        <w:ind w:righ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Ознакомлены</w:t>
      </w:r>
    </w:p>
    <w:tbl>
      <w:tblPr>
        <w:tblW w:w="0" w:type="auto"/>
        <w:tblInd w:w="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40"/>
        <w:gridCol w:w="3140"/>
        <w:gridCol w:w="3141"/>
      </w:tblGrid>
      <w:tr w:rsidR="004C78F2" w:rsidRPr="004C78F2" w:rsidTr="004C78F2">
        <w:tc>
          <w:tcPr>
            <w:tcW w:w="3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0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1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C78F2" w:rsidRPr="004C78F2" w:rsidTr="004C78F2">
        <w:tc>
          <w:tcPr>
            <w:tcW w:w="3140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C78F2" w:rsidRPr="004C78F2" w:rsidTr="004C78F2">
        <w:tc>
          <w:tcPr>
            <w:tcW w:w="3140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C78F2" w:rsidRPr="004C78F2" w:rsidTr="004C78F2">
        <w:tc>
          <w:tcPr>
            <w:tcW w:w="3140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C78F2" w:rsidRPr="004C78F2" w:rsidTr="004C78F2">
        <w:tc>
          <w:tcPr>
            <w:tcW w:w="3140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C78F2" w:rsidRPr="004C78F2" w:rsidTr="004C78F2">
        <w:tc>
          <w:tcPr>
            <w:tcW w:w="3140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C78F2" w:rsidRPr="004C78F2" w:rsidTr="004C78F2">
        <w:tc>
          <w:tcPr>
            <w:tcW w:w="3140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C78F2" w:rsidRPr="004C78F2" w:rsidTr="004C78F2">
        <w:tc>
          <w:tcPr>
            <w:tcW w:w="3140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C78F2" w:rsidRPr="004C78F2" w:rsidTr="004C78F2">
        <w:tc>
          <w:tcPr>
            <w:tcW w:w="3140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C78F2" w:rsidRPr="004C78F2" w:rsidTr="004C78F2">
        <w:tc>
          <w:tcPr>
            <w:tcW w:w="3140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C78F2" w:rsidRPr="004C78F2" w:rsidTr="004C78F2">
        <w:tc>
          <w:tcPr>
            <w:tcW w:w="3140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C78F2" w:rsidRPr="004C78F2" w:rsidTr="004C78F2">
        <w:tc>
          <w:tcPr>
            <w:tcW w:w="3140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C78F2" w:rsidRPr="004C78F2" w:rsidTr="004C78F2">
        <w:tc>
          <w:tcPr>
            <w:tcW w:w="3140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C78F2" w:rsidRPr="004C78F2" w:rsidTr="004C78F2">
        <w:tc>
          <w:tcPr>
            <w:tcW w:w="3140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8F2" w:rsidRPr="004C78F2" w:rsidRDefault="004C78F2" w:rsidP="004C78F2">
            <w:pPr>
              <w:spacing w:before="150" w:after="150" w:line="225" w:lineRule="atLeast"/>
              <w:ind w:right="4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8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4C78F2" w:rsidRPr="004C78F2" w:rsidRDefault="004C78F2" w:rsidP="004C7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C78F2" w:rsidRPr="004C78F2" w:rsidRDefault="004C78F2" w:rsidP="004C7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C78F2" w:rsidRPr="004C78F2" w:rsidRDefault="004C78F2" w:rsidP="004C7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C78F2" w:rsidRPr="004C78F2" w:rsidRDefault="004C78F2" w:rsidP="004C7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C78F2" w:rsidRPr="004C78F2" w:rsidRDefault="004C78F2" w:rsidP="004C7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C78F2" w:rsidRPr="004C78F2" w:rsidRDefault="004C78F2" w:rsidP="004C7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4C78F2" w:rsidRPr="004C78F2" w:rsidRDefault="004C78F2" w:rsidP="004C7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C78F2" w:rsidRPr="004C78F2" w:rsidRDefault="004C78F2" w:rsidP="004C7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C78F2" w:rsidRPr="004C78F2" w:rsidRDefault="004C78F2" w:rsidP="004C7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C78F2" w:rsidRPr="004C78F2" w:rsidRDefault="004C78F2" w:rsidP="004C7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8F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21C14" w:rsidRDefault="00421C14"/>
    <w:sectPr w:rsidR="00421C14" w:rsidSect="00E7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C78F2"/>
    <w:rsid w:val="00421C14"/>
    <w:rsid w:val="004C78F2"/>
    <w:rsid w:val="00833068"/>
    <w:rsid w:val="008851B1"/>
    <w:rsid w:val="00E70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C78F2"/>
    <w:rPr>
      <w:b/>
      <w:bCs/>
    </w:rPr>
  </w:style>
  <w:style w:type="paragraph" w:styleId="a4">
    <w:name w:val="Normal (Web)"/>
    <w:basedOn w:val="a"/>
    <w:uiPriority w:val="99"/>
    <w:semiHidden/>
    <w:unhideWhenUsed/>
    <w:rsid w:val="004C7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4C78F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2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0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3119">
                  <w:marLeft w:val="4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9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43854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59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0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16CA1-EE49-4376-AEFF-7EBA7B2D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2016-01-19T06:56:00Z</cp:lastPrinted>
  <dcterms:created xsi:type="dcterms:W3CDTF">2016-01-19T05:55:00Z</dcterms:created>
  <dcterms:modified xsi:type="dcterms:W3CDTF">2016-06-30T10:49:00Z</dcterms:modified>
</cp:coreProperties>
</file>