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BC" w:rsidRDefault="000D76BC" w:rsidP="000D76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76BC" w:rsidRDefault="000D76BC" w:rsidP="000D76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ВАРВАРОВСКОГО СЕЛЬСОВЕТА</w:t>
      </w:r>
    </w:p>
    <w:p w:rsidR="000D76BC" w:rsidRDefault="000D76BC" w:rsidP="000D7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0D76BC" w:rsidRDefault="000D76BC" w:rsidP="000D76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D76BC" w:rsidRDefault="000D76BC" w:rsidP="000D76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76BC" w:rsidRDefault="000D76BC" w:rsidP="000D76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6BC" w:rsidRDefault="000D76BC" w:rsidP="000D76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D76BC" w:rsidRDefault="000D76BC" w:rsidP="000D76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05.12.2017 года                                                          </w:t>
      </w:r>
      <w:r w:rsidRPr="0051124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51124B">
        <w:rPr>
          <w:rFonts w:ascii="Times New Roman" w:hAnsi="Times New Roman" w:cs="Times New Roman"/>
          <w:sz w:val="28"/>
          <w:szCs w:val="28"/>
          <w:lang w:eastAsia="ru-RU"/>
        </w:rPr>
        <w:t>41</w:t>
      </w: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арваровка</w:t>
      </w: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D20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Об организации пожарно-профилактической работы в жилом секторе и на объектах с массовым пребыванием граждан на территории  </w:t>
      </w:r>
      <w:r w:rsidR="000D76BC"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 Чистоозерного района Новосибирской области.</w:t>
      </w:r>
    </w:p>
    <w:p w:rsidR="000D76BC" w:rsidRP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19 Федерального закона № 68-ФЗ «О пожарной безопасности» и в целях обеспечения пожарной безопасности на территории </w:t>
      </w:r>
      <w:r w:rsidR="000D76BC"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 Чистоозерного района Новосибирской области.</w:t>
      </w:r>
    </w:p>
    <w:p w:rsidR="00797D20" w:rsidRPr="000D76BC" w:rsidRDefault="000D76BC" w:rsidP="000D76B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Pr="000D76BC">
        <w:rPr>
          <w:rFonts w:ascii="Times New Roman" w:hAnsi="Times New Roman" w:cs="Times New Roman"/>
          <w:b/>
          <w:sz w:val="40"/>
          <w:szCs w:val="40"/>
          <w:lang w:eastAsia="ru-RU"/>
        </w:rPr>
        <w:t>постановляет</w:t>
      </w:r>
      <w:r w:rsidR="00797D20" w:rsidRPr="000D76B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97D20" w:rsidRP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организации и проведения пожарно-профилактической работы в жилом секторе и на объектах с массовым пребыванием граждан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 Чистоозерного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>приложение).</w:t>
      </w:r>
    </w:p>
    <w:p w:rsidR="00797D20" w:rsidRP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Пожарно-профилактическую работу в жилом секторе и на объектах с массовым пребыванием людей организовать и проводить в соответствии с годовым планом мероприятий по предупреждению пожаров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 Чистоозерного района Новосибирской области.</w:t>
      </w:r>
    </w:p>
    <w:p w:rsidR="00797D20" w:rsidRP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планирование и организацию пожарно-профилактической работы в жилом секторе и на объектах с массовым пребыванием людей, находящимися в 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 Чистоозерного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Pr="0051124B">
        <w:rPr>
          <w:rFonts w:ascii="Times New Roman" w:hAnsi="Times New Roman" w:cs="Times New Roman"/>
          <w:sz w:val="28"/>
          <w:szCs w:val="28"/>
          <w:lang w:eastAsia="ru-RU"/>
        </w:rPr>
        <w:t>администрации по ГО</w:t>
      </w:r>
      <w:r w:rsidR="0051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124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112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124B">
        <w:rPr>
          <w:rFonts w:ascii="Times New Roman" w:hAnsi="Times New Roman" w:cs="Times New Roman"/>
          <w:sz w:val="28"/>
          <w:szCs w:val="28"/>
          <w:lang w:eastAsia="ru-RU"/>
        </w:rPr>
        <w:t>ЧС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7D20" w:rsidRP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>Профилактическую работу по предупреждению пожаров проводить во взаимодействии с отделением надзорной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Чистоозерному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(далее – отделение надзорной деятельности), подразделениями государственной противопожарной службы, управляющими компаниями, ТСЖ и жилищно-эксплуатационными органами, домовыми и уличными комитетами, руководителями организаций с массовым пребыванием людей.</w:t>
      </w:r>
    </w:p>
    <w:p w:rsidR="00797D20" w:rsidRP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Не реже одного раза в квартал запрашивать в отделении надзорной деятельности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Чистоозерному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результаты проводимой пожарно-профилактической работы и контроля выполнения требований пожарной безопасности в жилом секторе и на объект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ах с массовым пребыванием людей.</w:t>
      </w:r>
    </w:p>
    <w:p w:rsidR="00797D20" w:rsidRP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>Рекомендовать участковым уполномоченным полиции в ходе работы в неблагополучных семьях, при посещении социально неадаптированных граждан обращать внимание на состояние пожарной безопасности жилья, особенно в индивидуальных жилых домах.</w:t>
      </w:r>
    </w:p>
    <w:p w:rsidR="00797D20" w:rsidRP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>Рекомендовать руководителям управляющих компаний, ТСЖ и жилищно-эксплуатационных органов своими решениями определить сотрудников, ответственных за проведение пожарно-профилактической работы на подведомственных территориях в жилом секторе, порядок и периодичность этой работы.</w:t>
      </w: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руководителям учреждений культуры, здравоохранения, образования, социальной защиты населений и других объектов с массовым пребыванием людей самостоятельно планировать мероприятия пожарно-профилактической работы в организациях, назначив ответственных лиц за ее проведение. </w:t>
      </w:r>
    </w:p>
    <w:p w:rsidR="00797D20" w:rsidRP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>Перед проведением культурно-массовых мероприятий планировать и проводить комиссионное обследование объектов на предмет выполнения установленных требований пожарной безопасности, готовности пожарного оборудования, сил и средств, предназначенных для тушения пожара.</w:t>
      </w:r>
    </w:p>
    <w:p w:rsidR="00797D20" w:rsidRP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>Специалисту</w:t>
      </w:r>
      <w:proofErr w:type="gramEnd"/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уполномоченному на решение задач в области ГО и ЧС и заинтересованным лицам при планировании мероприятий с массовым привлечением людей, мероприятия пожарно-профилактической работы согласовывать с отделением надзорной деятельности.</w:t>
      </w:r>
    </w:p>
    <w:p w:rsidR="00797D20" w:rsidRP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с приложением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Варваровского сельсовета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797D20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>Контроль выполнени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97D20"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данного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P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0D76BC"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</w:t>
      </w: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Л.В.Ферле</w:t>
      </w: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6BC" w:rsidRDefault="000D76BC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11D" w:rsidRDefault="009A211D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211D" w:rsidRPr="009A211D" w:rsidRDefault="009A211D" w:rsidP="000D76BC">
      <w:pPr>
        <w:pStyle w:val="a3"/>
        <w:jc w:val="both"/>
        <w:rPr>
          <w:rFonts w:ascii="Times New Roman" w:hAnsi="Times New Roman" w:cs="Times New Roman"/>
          <w:color w:val="FF57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570A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797D20" w:rsidRPr="009A211D">
        <w:rPr>
          <w:rFonts w:ascii="Times New Roman" w:hAnsi="Times New Roman" w:cs="Times New Roman"/>
          <w:color w:val="FF570A"/>
          <w:sz w:val="28"/>
          <w:szCs w:val="28"/>
          <w:lang w:eastAsia="ru-RU"/>
        </w:rPr>
        <w:t xml:space="preserve">Приложение к постановлению </w:t>
      </w:r>
    </w:p>
    <w:p w:rsidR="00797D20" w:rsidRPr="000D76BC" w:rsidRDefault="009A211D" w:rsidP="000D76BC">
      <w:pPr>
        <w:pStyle w:val="a3"/>
        <w:jc w:val="both"/>
        <w:rPr>
          <w:rFonts w:ascii="Times New Roman" w:hAnsi="Times New Roman" w:cs="Times New Roman"/>
          <w:color w:val="FF570A"/>
          <w:sz w:val="28"/>
          <w:szCs w:val="28"/>
          <w:lang w:eastAsia="ru-RU"/>
        </w:rPr>
      </w:pPr>
      <w:r w:rsidRPr="009A211D">
        <w:rPr>
          <w:rFonts w:ascii="Times New Roman" w:hAnsi="Times New Roman" w:cs="Times New Roman"/>
          <w:color w:val="FF570A"/>
          <w:sz w:val="28"/>
          <w:szCs w:val="28"/>
          <w:lang w:eastAsia="ru-RU"/>
        </w:rPr>
        <w:t xml:space="preserve"> </w:t>
      </w:r>
      <w:r w:rsidR="00797D20" w:rsidRPr="009A211D">
        <w:rPr>
          <w:rFonts w:ascii="Times New Roman" w:hAnsi="Times New Roman" w:cs="Times New Roman"/>
          <w:color w:val="FF570A"/>
          <w:sz w:val="28"/>
          <w:szCs w:val="28"/>
          <w:lang w:eastAsia="ru-RU"/>
        </w:rPr>
        <w:t xml:space="preserve"> </w:t>
      </w:r>
      <w:r w:rsidRPr="009A211D">
        <w:rPr>
          <w:rFonts w:ascii="Times New Roman" w:hAnsi="Times New Roman" w:cs="Times New Roman"/>
          <w:color w:val="FF570A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797D20" w:rsidRPr="009A211D">
        <w:rPr>
          <w:rFonts w:ascii="Times New Roman" w:hAnsi="Times New Roman" w:cs="Times New Roman"/>
          <w:color w:val="FF570A"/>
          <w:sz w:val="28"/>
          <w:szCs w:val="28"/>
          <w:lang w:eastAsia="ru-RU"/>
        </w:rPr>
        <w:t xml:space="preserve">от </w:t>
      </w:r>
      <w:r w:rsidRPr="009A211D">
        <w:rPr>
          <w:rFonts w:ascii="Times New Roman" w:hAnsi="Times New Roman" w:cs="Times New Roman"/>
          <w:color w:val="FF570A"/>
          <w:sz w:val="28"/>
          <w:szCs w:val="28"/>
          <w:lang w:eastAsia="ru-RU"/>
        </w:rPr>
        <w:t>0</w:t>
      </w:r>
      <w:r w:rsidR="00797D20" w:rsidRPr="009A211D">
        <w:rPr>
          <w:rFonts w:ascii="Times New Roman" w:hAnsi="Times New Roman" w:cs="Times New Roman"/>
          <w:color w:val="FF570A"/>
          <w:sz w:val="28"/>
          <w:szCs w:val="28"/>
          <w:lang w:eastAsia="ru-RU"/>
        </w:rPr>
        <w:t>5.</w:t>
      </w:r>
      <w:r w:rsidRPr="009A211D">
        <w:rPr>
          <w:rFonts w:ascii="Times New Roman" w:hAnsi="Times New Roman" w:cs="Times New Roman"/>
          <w:color w:val="FF570A"/>
          <w:sz w:val="28"/>
          <w:szCs w:val="28"/>
          <w:lang w:eastAsia="ru-RU"/>
        </w:rPr>
        <w:t>12</w:t>
      </w:r>
      <w:r w:rsidR="00797D20" w:rsidRPr="009A211D">
        <w:rPr>
          <w:rFonts w:ascii="Times New Roman" w:hAnsi="Times New Roman" w:cs="Times New Roman"/>
          <w:color w:val="FF570A"/>
          <w:sz w:val="28"/>
          <w:szCs w:val="28"/>
          <w:lang w:eastAsia="ru-RU"/>
        </w:rPr>
        <w:t xml:space="preserve">.2017г. № </w:t>
      </w:r>
      <w:r w:rsidRPr="009A211D">
        <w:rPr>
          <w:rFonts w:ascii="Times New Roman" w:hAnsi="Times New Roman" w:cs="Times New Roman"/>
          <w:color w:val="FF570A"/>
          <w:sz w:val="28"/>
          <w:szCs w:val="28"/>
          <w:lang w:eastAsia="ru-RU"/>
        </w:rPr>
        <w:t>41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 Порядок организации и проведения пожарно-профилактической работы в жилом секторе и на объектах с массовым пребыванием граждан на территории городского   поселения; г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адонска</w:t>
      </w:r>
      <w:r w:rsidRPr="000D7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Общие положения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1.1. Пожарная профилактика — комплекс инженерно-технических и организационных мероприятий, направленных на обеспечение противопожарной защиты объектов народного хозяйства.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1.2. Целью пожарно-профилактической работы является поддержание высокого уровня пожарной безопасности на территории городского   поселения; г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адонска, в жилом секторе и на объектах экономики, в т. ч. с массовым пребыванием людей.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1.3. Основными задачами профилактической работы являются: разработка и осуществление мероприятий, направленных на устранение причин, которые могут вызвать возникновение пожаров; ограничение распространения возможных пожаров и создание условий для успешной эвакуации людей и имущества в случае пожара; обеспечение своевременного обнаружения возникшего пожара, быстрого вызова пожарной охраны и успешного тушения пожара.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1.4. Профилактическая работа на объектах включает периодические проверки состояния пожарной безопасности объекта в целом и его отдельных участков, а также обеспечение 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своевременным выполнением предложенных мероприятий; проведение пожарно-технических обследований объекта представителями надзорных органов, установление действенного 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предписаний и приказов, изданных по результатам проверок, постоянный контроль за проведением пожароопасных работ, выполнением противопожарных требований на объектах нового строительства, при реконструкции и переоборудовании; 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проведение бесед-инструктажей и специальных занятий с рабочими и служащими объекта по вопросам пожарной безопасности (а также с временными рабочими других предприятий и организаций, прибывших на объект) и других мероприятий по противопожарной пропаганде и агитации; проверку исправности и правильного содержания стационарных автоматических и первичных средств пожаротушения, противопожарного водоснабжения и систем извещения о пожарах;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подготовку личного состава добровольных пожарных дружин и боевых расчетов для проведения профилактической работы и тушения пожаров и загораний; установку в цехах, мастерских, складах и на отдельных агрегатах систем пожарной автоматики.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1.5. Пожарно-профилактическая работа на территории городского   поселения; г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адонска и в организациях проводится добровольными пожарными дружинами (ДПД), отделами (уполномоченными) по технике безопасности, а также внештатными пожарными инспекторами и специалистом администрации </w:t>
      </w:r>
      <w:r w:rsidR="00A86FBE"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 Андрейченко Е.В.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1.6. Основной метод профилактической работы — устранение выявленных в ходе проверки недочетов на месте, а при отсутствии такой возможности — в кратчайший срок.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Организация пожарно-профилактической работы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2.1. Пожарно-профилактическая работа должна предусматривать: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— осуществление 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требований стандартов, норм, правил и инструкций по пожарной безопасности;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проведение проверок состояния пожарной безопасности объекта (предприятия и его отдельных участков);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своевременное устранение выявленных недостатков и выполнение мероприятий, предложенных предписаниями или актами проверок, с целью обеспечения пожарной безопасности;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— систематический 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правил пожарной безопасности при подготовке и проведении огневых и других пожароопасных работ;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осуществление мероприятий по оборудованию жилых, производственных, и других помещений, отдельных агрегатов и установок средствами пожаротушения и извещения о пожарах;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проведение регулярных проверок технического состояния установок пожаротушения и сигнализации, первичных средств пожаротушения, внутреннего и наружного противопожарного водоснабжения, а также средств пожарной связи;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разработку предложений по модернизации и совершенствованию существующих установок пожаротушения и пожарной сигнализации, а также по внедрению передовых достижений в области пожарной защиты;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разработку инструкций, а также проведение инструктажей и занятий с рабочими, служащими и инженерно-техническими работниками по пожарной безопасности, а также с населением Казанского сельского поселения;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подготовку членов добровольных пожарных дружин и боевых расчетов для проведения профилактической работы и тушения возможных пожаров;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разработку и проведение дополнительных противопожарных мероприятий в связи с наступлением летнего и зимнего пожароопасных периодов года;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проверки наличия и исправности первичных средств пожаротушения, боеспособности и качества несения службы ведомственной пожарной охраной, боевыми расчетами добровольной пожарной дружины;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проведение и учет противопожарных инструктажей и занятий по пожарно-техническому минимуму;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проведение служебного расследования причин и условий возникновения и развития пожаров, аварий.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2.2. Действия администрации организаций с массовым пребыванием людей по организации пожарно-профилактической работы: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— назначает приказом лиц, ответственных за противопожарное состояние структурных подразделений (цехов, отделов, лабораторий, мастерских, участков, установок, складов, подсобных хозяйств, административных и других зданий и помещений), проведение аварийно-восстановительных, </w:t>
      </w:r>
      <w:r w:rsidRPr="000D76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ремонтных (в том числе огневых) работ, </w:t>
      </w:r>
      <w:proofErr w:type="spell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пожаробезопасную</w:t>
      </w:r>
      <w:proofErr w:type="spell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эксплуатацию технологических установок и оборудования, а также за содержание систем и установок пожаротушения, противопожарного водоснабжения, пожарной техники, средств связи, охранно-пожарной и пожарной сигнализации в постоянно технически исправном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планирует совместно с руководителями структурных подразделений, другими ответственными за противопожарное состояние лицами, пожарной охраной, пожарно-техническими комиссиями и добровольными пожарными дружинами противопожарные мероприятия с учетом сезонных особенностей, реальной сложившейся обстановки на предприятии и предписаний должностных лиц государственной пожарной службы, наделенных правами пожарного надзора;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устанавливает в соответствии с проектом и действующей нормативно-технической документацией категории помещений и зданий по взрывопожарной и пожарной опасности, а также классы взрывоопасных и пожароопасных зон с размещением соответствующих трафаретов на входах в помещения, здания и вблизи опасных зон;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устанавливает в помещениях противопожарный режим, которым определяются: места для курения и порядок их оборудования, места и порядок сбора, утилизации и вывоза горючих отходов и материалов; допустимость и условия использования и хранения легковоспламеняющихся или горючих жидкостей; порядок пользования бытовыми электронагревательными приборами (чайниками, плитками, утюгами и т. п.), а также бытовыми холодильниками, кондиционерами и другими электроприборами;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осмотра и закрытия помещений после окончания в них работы;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— устанавливает порядок периодической проверки противопожарного состояния всех производственных и вспомогательных помещений, оформления и 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устранением выявленных недостатков;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утверждает перечень должностных лиц, на которых возлагается проведение противопожарных инструктажей и пожарно-технического минимума;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оборудует специальное помещение наглядными пособиями, образцами первичных средств пожаротушения для проведения инструктажей и техминимумов;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организует работу пожарно-технической комиссии, а также добровольной пожарной дружины (звена пожаротушения);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обеспечивает разработку планов ликвидации пожаров, а также инструкций по пожарной безопасности и планов эвакуации из помещений для предприятия в целом и отдельных структурных подразделений (помещений);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комплектует организацию и структурные подразделения первичными средствами пожаротушения в соответствии с требованиями проекта, а также действующих правил и норм пожарной безопасности;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— проводит служебное расследование причин 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пожаров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и принятие необходимых мер для предотвращения их повторения. Материалы </w:t>
      </w:r>
      <w:r w:rsidRPr="000D76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расследований представляются вышестоящей организации для разработки и реализации мероприятий по предотвращению подобных случаев.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2.3. При проверках противопожарного состояния зданий, сооружений и территории организации проверяется: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техническое состояние противопожарного водоснабжения, обеспеченность средствами пожаротушения, исправность стационарных и автоматических установок пожаротушения;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соответствие </w:t>
      </w:r>
      <w:proofErr w:type="spell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молниезащиты</w:t>
      </w:r>
      <w:proofErr w:type="spell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и защиты от статического электричества зданий и сооружений проекту и требованиям нормативных документов (в т. ч. наличие протоколов ежегодных замеров сопротивления заземляющих устройств с составлением акта осмотра и с указанием обнаруженных дефектов);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исправность сре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>язи, сигнализации и оповещения о пожаре (в т. ч. по журналам учета, протоколам и актам испытаний проверяются объем и своевременность проводимых ТО и ППР);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выполнение требований пожарной безопасности при эксплуатации электроустановок (в т. ч. сроки и объем проводимых ТО и ППР, целостность изоляции силовых, контрольных и осветительных кабелей и электропроводов и т. п.);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соответствие организации и проведения пожароопасных работ (в т. ч. при выполнении временных огневых работ) требованиям инструкций;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— отсутствие препятствий для проезда пожарных автомобилей к </w:t>
      </w:r>
      <w:proofErr w:type="spell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>, производственным зданиям и сооружениям;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отсутствие препятствий на путях эвакуации людей, исправность устрой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самозакрывания</w:t>
      </w:r>
      <w:proofErr w:type="spell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дверей, наличие уплотнений в притворах, целостность стальной обшивки противопожарных дверей;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исправность и соответствие проекту и требованиям НТД наружных лестниц, в том числе пожарных.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2.4. Действия администрации городского   поселения; г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адонска, управляющих компаний по организации пожарно-профилактической работы в жилом секторе: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— определяет </w:t>
      </w:r>
      <w:proofErr w:type="gramStart"/>
      <w:r w:rsidRPr="000D76BC">
        <w:rPr>
          <w:rFonts w:ascii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0D76BC">
        <w:rPr>
          <w:rFonts w:ascii="Times New Roman" w:hAnsi="Times New Roman" w:cs="Times New Roman"/>
          <w:sz w:val="28"/>
          <w:szCs w:val="28"/>
          <w:lang w:eastAsia="ru-RU"/>
        </w:rPr>
        <w:t xml:space="preserve"> за планирование, организацию и проведение пожарно-профилактической работы;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планирует проведение противопожарных мероприятий в жилом секторе с учетом сезонности, организует контроль их выполнения;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определяет перечень и организует контроль обеспечения жилых домов первичными средствами пожаротушения, правильность их содержания;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организует через домовые и уличные комитеты, правления садово-огороднических товариществ, гаражных кооперативов обучение населения индивидуального жилого сектора, членов кооперативов и товариществ выполнению мер пожарной безопасности;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устанавливает дополнительные меры по обеспечению пожарной безопасности при введении особого противопожарного режима и организует контроль их выполнения в жилом секторе;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организует и осуществляет взаимодействие с надзорными органами по организации пожарно-профилактической работы в жилом секторе.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2.5. 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соблюдение правил эксплуатации газового оборудования, печей, выполнение требований по чистке дымоходов;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выполнение требований пожарной безопасности при эксплуатации электроустановок, бытовых, электронагревательных приборов и оборудования;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отсутствие препятствий для подъезда пожарных автомобилей к зданию и хозяйственным постройкам;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— знание и умение жильцов применять первичные средства пожаротушения.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2.6. В ходе проверок основное внимание уделить обучению населения и ответственных должностных лиц организаций соблюдению требований пожарной безопасности в зданиях и на территории.</w:t>
      </w:r>
    </w:p>
    <w:p w:rsidR="00797D20" w:rsidRPr="000D76BC" w:rsidRDefault="00797D20" w:rsidP="000D76B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6B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97D20" w:rsidRPr="000D76BC" w:rsidRDefault="009A211D" w:rsidP="000D76BC">
      <w:pPr>
        <w:pStyle w:val="a3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0" w:name="comments"/>
      <w:bookmarkEnd w:id="0"/>
      <w:r>
        <w:rPr>
          <w:rFonts w:ascii="Times New Roman" w:hAnsi="Times New Roman" w:cs="Times New Roman"/>
          <w:caps/>
          <w:color w:val="FF570A"/>
          <w:sz w:val="28"/>
          <w:szCs w:val="28"/>
          <w:lang w:eastAsia="ru-RU"/>
        </w:rPr>
        <w:t xml:space="preserve"> </w:t>
      </w:r>
    </w:p>
    <w:p w:rsidR="00A608C6" w:rsidRPr="000D76BC" w:rsidRDefault="00A608C6" w:rsidP="000D76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608C6" w:rsidRPr="000D76BC" w:rsidSect="00A6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37EE0"/>
    <w:multiLevelType w:val="multilevel"/>
    <w:tmpl w:val="1C68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D20"/>
    <w:rsid w:val="000D76BC"/>
    <w:rsid w:val="001D1B64"/>
    <w:rsid w:val="003C76BF"/>
    <w:rsid w:val="0051124B"/>
    <w:rsid w:val="00566459"/>
    <w:rsid w:val="0064200D"/>
    <w:rsid w:val="00797D20"/>
    <w:rsid w:val="009A211D"/>
    <w:rsid w:val="00A608C6"/>
    <w:rsid w:val="00A86FBE"/>
    <w:rsid w:val="00BA0053"/>
    <w:rsid w:val="00BB7071"/>
    <w:rsid w:val="00CD0CF9"/>
    <w:rsid w:val="00E652C2"/>
    <w:rsid w:val="00FC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59"/>
  </w:style>
  <w:style w:type="paragraph" w:styleId="1">
    <w:name w:val="heading 1"/>
    <w:basedOn w:val="a"/>
    <w:link w:val="10"/>
    <w:uiPriority w:val="9"/>
    <w:qFormat/>
    <w:rsid w:val="00797D20"/>
    <w:pPr>
      <w:spacing w:before="525" w:after="300" w:line="240" w:lineRule="auto"/>
      <w:outlineLvl w:val="0"/>
    </w:pPr>
    <w:rPr>
      <w:rFonts w:ascii="Merriweather" w:eastAsia="Times New Roman" w:hAnsi="Merriweather" w:cs="Times New Roman"/>
      <w:b/>
      <w:bCs/>
      <w:color w:val="FF570A"/>
      <w:kern w:val="36"/>
      <w:sz w:val="42"/>
      <w:szCs w:val="42"/>
      <w:lang w:eastAsia="ru-RU"/>
    </w:rPr>
  </w:style>
  <w:style w:type="paragraph" w:styleId="3">
    <w:name w:val="heading 3"/>
    <w:basedOn w:val="a"/>
    <w:link w:val="30"/>
    <w:uiPriority w:val="9"/>
    <w:qFormat/>
    <w:rsid w:val="00797D20"/>
    <w:pPr>
      <w:spacing w:before="525" w:after="300" w:line="240" w:lineRule="auto"/>
      <w:outlineLvl w:val="2"/>
    </w:pPr>
    <w:rPr>
      <w:rFonts w:ascii="Merriweather" w:eastAsia="Times New Roman" w:hAnsi="Merriweather" w:cs="Times New Roman"/>
      <w:b/>
      <w:bCs/>
      <w:color w:val="FF570A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97D20"/>
    <w:pPr>
      <w:spacing w:before="525" w:after="300" w:line="240" w:lineRule="auto"/>
      <w:outlineLvl w:val="3"/>
    </w:pPr>
    <w:rPr>
      <w:rFonts w:ascii="Merriweather" w:eastAsia="Times New Roman" w:hAnsi="Merriweather" w:cs="Times New Roman"/>
      <w:b/>
      <w:bCs/>
      <w:color w:val="FF570A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4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7D20"/>
    <w:rPr>
      <w:rFonts w:ascii="Merriweather" w:eastAsia="Times New Roman" w:hAnsi="Merriweather" w:cs="Times New Roman"/>
      <w:b/>
      <w:bCs/>
      <w:color w:val="FF570A"/>
      <w:kern w:val="36"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7D20"/>
    <w:rPr>
      <w:rFonts w:ascii="Merriweather" w:eastAsia="Times New Roman" w:hAnsi="Merriweather" w:cs="Times New Roman"/>
      <w:b/>
      <w:bCs/>
      <w:color w:val="FF570A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7D20"/>
    <w:rPr>
      <w:rFonts w:ascii="Merriweather" w:eastAsia="Times New Roman" w:hAnsi="Merriweather" w:cs="Times New Roman"/>
      <w:b/>
      <w:bCs/>
      <w:color w:val="FF570A"/>
      <w:sz w:val="33"/>
      <w:szCs w:val="33"/>
      <w:lang w:eastAsia="ru-RU"/>
    </w:rPr>
  </w:style>
  <w:style w:type="character" w:styleId="a4">
    <w:name w:val="Hyperlink"/>
    <w:basedOn w:val="a0"/>
    <w:uiPriority w:val="99"/>
    <w:semiHidden/>
    <w:unhideWhenUsed/>
    <w:rsid w:val="00797D20"/>
    <w:rPr>
      <w:color w:val="333333"/>
      <w:u w:val="single"/>
    </w:rPr>
  </w:style>
  <w:style w:type="character" w:styleId="a5">
    <w:name w:val="Emphasis"/>
    <w:basedOn w:val="a0"/>
    <w:uiPriority w:val="20"/>
    <w:qFormat/>
    <w:rsid w:val="00797D20"/>
    <w:rPr>
      <w:i/>
      <w:iCs/>
    </w:rPr>
  </w:style>
  <w:style w:type="character" w:styleId="a6">
    <w:name w:val="Strong"/>
    <w:basedOn w:val="a0"/>
    <w:uiPriority w:val="22"/>
    <w:qFormat/>
    <w:rsid w:val="00797D20"/>
    <w:rPr>
      <w:b/>
      <w:bCs/>
    </w:rPr>
  </w:style>
  <w:style w:type="paragraph" w:styleId="a7">
    <w:name w:val="Normal (Web)"/>
    <w:basedOn w:val="a"/>
    <w:uiPriority w:val="99"/>
    <w:semiHidden/>
    <w:unhideWhenUsed/>
    <w:rsid w:val="00797D2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797D20"/>
    <w:pPr>
      <w:spacing w:before="100" w:beforeAutospacing="1" w:after="225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797D20"/>
    <w:pPr>
      <w:spacing w:before="100" w:beforeAutospacing="1" w:after="225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797D20"/>
    <w:pPr>
      <w:spacing w:before="100" w:beforeAutospacing="1" w:after="225" w:line="240" w:lineRule="auto"/>
      <w:ind w:lef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mment">
    <w:name w:val="comment-form-comment"/>
    <w:basedOn w:val="a"/>
    <w:rsid w:val="00797D2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otes">
    <w:name w:val="comment-notes"/>
    <w:basedOn w:val="a"/>
    <w:rsid w:val="00797D20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D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D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quired1">
    <w:name w:val="required1"/>
    <w:basedOn w:val="a0"/>
    <w:rsid w:val="00797D20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D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7D2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1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11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11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2017-12-01T08:27:00Z</dcterms:created>
  <dcterms:modified xsi:type="dcterms:W3CDTF">2017-12-08T08:16:00Z</dcterms:modified>
</cp:coreProperties>
</file>