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911" w:rsidRPr="00DD4C6F" w:rsidRDefault="00F55911" w:rsidP="00DD4C6F">
      <w:pPr>
        <w:pStyle w:val="ab"/>
        <w:jc w:val="right"/>
        <w:rPr>
          <w:rFonts w:ascii="Times New Roman" w:hAnsi="Times New Roman" w:cs="Times New Roman"/>
          <w:sz w:val="28"/>
          <w:szCs w:val="28"/>
        </w:rPr>
      </w:pPr>
      <w:r w:rsidRPr="00DD4C6F">
        <w:rPr>
          <w:rFonts w:ascii="Times New Roman" w:hAnsi="Times New Roman" w:cs="Times New Roman"/>
          <w:sz w:val="28"/>
          <w:szCs w:val="28"/>
        </w:rPr>
        <w:t xml:space="preserve">Приложение № 1 к </w:t>
      </w:r>
      <w:r w:rsidR="00DD4C6F" w:rsidRPr="00DD4C6F">
        <w:rPr>
          <w:rFonts w:ascii="Times New Roman" w:hAnsi="Times New Roman" w:cs="Times New Roman"/>
          <w:sz w:val="28"/>
          <w:szCs w:val="28"/>
        </w:rPr>
        <w:t>постановлению</w:t>
      </w:r>
    </w:p>
    <w:p w:rsidR="00DD4C6F" w:rsidRPr="00DD4C6F" w:rsidRDefault="00DD4C6F" w:rsidP="00DD4C6F">
      <w:pPr>
        <w:pStyle w:val="ab"/>
        <w:jc w:val="right"/>
        <w:rPr>
          <w:rFonts w:ascii="Times New Roman" w:eastAsia="Times New Roman" w:hAnsi="Times New Roman" w:cs="Times New Roman"/>
          <w:color w:val="333333"/>
          <w:sz w:val="28"/>
          <w:szCs w:val="28"/>
        </w:rPr>
      </w:pPr>
      <w:r w:rsidRPr="00DD4C6F">
        <w:rPr>
          <w:rFonts w:ascii="Times New Roman" w:eastAsia="Times New Roman" w:hAnsi="Times New Roman" w:cs="Times New Roman"/>
          <w:color w:val="333333"/>
          <w:sz w:val="28"/>
          <w:szCs w:val="28"/>
        </w:rPr>
        <w:t>от 25.12.2015</w:t>
      </w:r>
      <w:r w:rsidRPr="00DD4C6F">
        <w:rPr>
          <w:rFonts w:ascii="Times New Roman" w:eastAsia="Times New Roman" w:hAnsi="Times New Roman" w:cs="Times New Roman"/>
          <w:color w:val="333333"/>
          <w:sz w:val="28"/>
          <w:szCs w:val="28"/>
        </w:rPr>
        <w:tab/>
      </w:r>
      <w:r w:rsidRPr="00DD4C6F">
        <w:rPr>
          <w:rFonts w:ascii="Times New Roman" w:eastAsia="Times New Roman" w:hAnsi="Times New Roman" w:cs="Times New Roman"/>
          <w:color w:val="333333"/>
          <w:sz w:val="28"/>
          <w:szCs w:val="28"/>
        </w:rPr>
        <w:tab/>
        <w:t>№63</w:t>
      </w:r>
    </w:p>
    <w:p w:rsidR="00F55911" w:rsidRPr="00DD4C6F" w:rsidRDefault="00F55911" w:rsidP="00DD4C6F">
      <w:pPr>
        <w:pStyle w:val="ab"/>
        <w:jc w:val="both"/>
        <w:rPr>
          <w:rFonts w:ascii="Times New Roman" w:hAnsi="Times New Roman" w:cs="Times New Roman"/>
          <w:sz w:val="28"/>
          <w:szCs w:val="28"/>
        </w:rPr>
      </w:pPr>
    </w:p>
    <w:p w:rsidR="00F55911" w:rsidRPr="00DD4C6F" w:rsidRDefault="00F55911" w:rsidP="00DD4C6F">
      <w:pPr>
        <w:pStyle w:val="ab"/>
        <w:jc w:val="center"/>
        <w:rPr>
          <w:rFonts w:ascii="Times New Roman" w:hAnsi="Times New Roman" w:cs="Times New Roman"/>
          <w:sz w:val="28"/>
          <w:szCs w:val="28"/>
        </w:rPr>
      </w:pPr>
      <w:r w:rsidRPr="00DD4C6F">
        <w:rPr>
          <w:rFonts w:ascii="Times New Roman" w:hAnsi="Times New Roman" w:cs="Times New Roman"/>
          <w:sz w:val="28"/>
          <w:szCs w:val="28"/>
        </w:rPr>
        <w:t>ПОРЯДОК</w:t>
      </w:r>
      <w:r w:rsidRPr="00DD4C6F">
        <w:rPr>
          <w:rFonts w:ascii="Times New Roman" w:hAnsi="Times New Roman" w:cs="Times New Roman"/>
          <w:sz w:val="28"/>
          <w:szCs w:val="28"/>
        </w:rPr>
        <w:br/>
        <w:t>представления гражданами, претендующими на замещение муниципальных должностей, и лицами, замещающими муниципальные должности, сведений о доходах, об имуществе и обязательствах имущественного характера</w:t>
      </w:r>
      <w:r w:rsidRPr="00DD4C6F">
        <w:rPr>
          <w:rFonts w:ascii="Times New Roman" w:hAnsi="Times New Roman" w:cs="Times New Roman"/>
          <w:sz w:val="28"/>
          <w:szCs w:val="28"/>
        </w:rPr>
        <w:br/>
      </w:r>
    </w:p>
    <w:p w:rsidR="00F55911" w:rsidRPr="00DD4C6F" w:rsidRDefault="00F55911" w:rsidP="00DD4C6F">
      <w:pPr>
        <w:pStyle w:val="ab"/>
        <w:jc w:val="both"/>
        <w:rPr>
          <w:rFonts w:ascii="Times New Roman" w:hAnsi="Times New Roman" w:cs="Times New Roman"/>
          <w:sz w:val="28"/>
          <w:szCs w:val="28"/>
        </w:rPr>
      </w:pPr>
      <w:bookmarkStart w:id="0" w:name="sub_1001"/>
      <w:r w:rsidRPr="00DD4C6F">
        <w:rPr>
          <w:rFonts w:ascii="Times New Roman" w:hAnsi="Times New Roman" w:cs="Times New Roman"/>
          <w:sz w:val="28"/>
          <w:szCs w:val="28"/>
        </w:rPr>
        <w:t xml:space="preserve">1. Настоящим определяется порядок представления гражданами, претендующими на замещение муниципальных должностей на постоянной основе (далее - граждане, претендующие на замещение муниципальных должностей), и лицами, замещающими муниципальные должности на постоянной основе (далее - лица, замещающие муниципальные должности) в </w:t>
      </w:r>
      <w:r w:rsidR="00DD4C6F">
        <w:rPr>
          <w:rFonts w:ascii="Times New Roman" w:hAnsi="Times New Roman" w:cs="Times New Roman"/>
          <w:sz w:val="28"/>
          <w:szCs w:val="28"/>
        </w:rPr>
        <w:t>администрации Варваровского сельсовета</w:t>
      </w:r>
      <w:r w:rsidRPr="00DD4C6F">
        <w:rPr>
          <w:rFonts w:ascii="Times New Roman" w:hAnsi="Times New Roman" w:cs="Times New Roman"/>
          <w:sz w:val="28"/>
          <w:szCs w:val="28"/>
        </w:rPr>
        <w:t>,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F55911" w:rsidRPr="00DD4C6F" w:rsidRDefault="00F55911"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2. Сведения, указанные в пункте 1 настоящего Порядка, представляются:</w:t>
      </w:r>
    </w:p>
    <w:p w:rsidR="00F55911" w:rsidRPr="00DD4C6F" w:rsidRDefault="00F55911"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а) гражданами, претендующими на замещение муниципальных должностей, - при назначении на муниципальные должности по формам справок согласно приложениям № 1 и № 2 к настоящему Порядку;</w:t>
      </w:r>
    </w:p>
    <w:p w:rsidR="00F55911" w:rsidRPr="00DD4C6F" w:rsidRDefault="00F55911"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б) лицами, замещающими муниципальные должности – ежегодно, не позднее 30 апреля года, следующего за отчетным, по формам справок согласно приложениям № 3 и № 4 к настоящему Порядку.</w:t>
      </w:r>
    </w:p>
    <w:p w:rsidR="00F55911" w:rsidRPr="00DD4C6F" w:rsidRDefault="00F55911" w:rsidP="00DD4C6F">
      <w:pPr>
        <w:pStyle w:val="ab"/>
        <w:jc w:val="both"/>
        <w:rPr>
          <w:rFonts w:ascii="Times New Roman" w:hAnsi="Times New Roman" w:cs="Times New Roman"/>
          <w:sz w:val="28"/>
          <w:szCs w:val="28"/>
        </w:rPr>
      </w:pPr>
      <w:bookmarkStart w:id="1" w:name="sub_1004"/>
      <w:bookmarkEnd w:id="0"/>
      <w:r w:rsidRPr="00DD4C6F">
        <w:rPr>
          <w:rFonts w:ascii="Times New Roman" w:hAnsi="Times New Roman" w:cs="Times New Roman"/>
          <w:sz w:val="28"/>
          <w:szCs w:val="28"/>
        </w:rPr>
        <w:t>3. Сведения о доходах, об имуществе и обязательствах имущественного характера предоставляются гражданами, претендующими на замещение муниципальных должностей, и лицами, замещающими муниципальные должности в кадровые службы либо должностным лицам, ответственным за кадровую работу соответствующего органа местного самоуправления, если нормативными правовыми актами Российской Федерации для гражданина, претендующего на замещение муниципальной должности, или лица, замещающего муниципальную должность, не установлен иной порядок предоставления указанных сведений.</w:t>
      </w:r>
    </w:p>
    <w:p w:rsidR="00F55911" w:rsidRPr="00DD4C6F" w:rsidRDefault="00F55911" w:rsidP="00DD4C6F">
      <w:pPr>
        <w:pStyle w:val="ab"/>
        <w:jc w:val="both"/>
        <w:rPr>
          <w:rFonts w:ascii="Times New Roman" w:hAnsi="Times New Roman" w:cs="Times New Roman"/>
          <w:sz w:val="28"/>
          <w:szCs w:val="28"/>
        </w:rPr>
      </w:pPr>
      <w:bookmarkStart w:id="2" w:name="sub_1005"/>
      <w:bookmarkEnd w:id="1"/>
      <w:r w:rsidRPr="00DD4C6F">
        <w:rPr>
          <w:rFonts w:ascii="Times New Roman" w:hAnsi="Times New Roman" w:cs="Times New Roman"/>
          <w:sz w:val="28"/>
          <w:szCs w:val="28"/>
        </w:rPr>
        <w:t>4. Гражданин, претендующий на замещение муниципальной должности, представляет при наделении полномочиями по должности (назначении, избрании на должность):</w:t>
      </w:r>
    </w:p>
    <w:bookmarkEnd w:id="2"/>
    <w:p w:rsidR="00F55911" w:rsidRPr="00DD4C6F" w:rsidRDefault="00F55911"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 xml:space="preserve">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w:t>
      </w:r>
      <w:r w:rsidRPr="00DD4C6F">
        <w:rPr>
          <w:rFonts w:ascii="Times New Roman" w:hAnsi="Times New Roman" w:cs="Times New Roman"/>
          <w:sz w:val="28"/>
          <w:szCs w:val="28"/>
        </w:rPr>
        <w:lastRenderedPageBreak/>
        <w:t>месяца, предшествующего месяцу подачи документов для замещения муниципальной должности (на отчётную дату);</w:t>
      </w:r>
    </w:p>
    <w:p w:rsidR="00F55911" w:rsidRPr="00DD4C6F" w:rsidRDefault="00F55911"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(на отчётную дату).</w:t>
      </w:r>
    </w:p>
    <w:p w:rsidR="00F55911" w:rsidRPr="00DD4C6F" w:rsidRDefault="00F55911" w:rsidP="00DD4C6F">
      <w:pPr>
        <w:pStyle w:val="ab"/>
        <w:jc w:val="both"/>
        <w:rPr>
          <w:rFonts w:ascii="Times New Roman" w:hAnsi="Times New Roman" w:cs="Times New Roman"/>
          <w:sz w:val="28"/>
          <w:szCs w:val="28"/>
        </w:rPr>
      </w:pPr>
      <w:bookmarkStart w:id="3" w:name="sub_1006"/>
      <w:r w:rsidRPr="00DD4C6F">
        <w:rPr>
          <w:rFonts w:ascii="Times New Roman" w:hAnsi="Times New Roman" w:cs="Times New Roman"/>
          <w:sz w:val="28"/>
          <w:szCs w:val="28"/>
        </w:rPr>
        <w:t>5. Лицо, замещающее муниципальную должность, представляет ежегодно:</w:t>
      </w:r>
    </w:p>
    <w:bookmarkEnd w:id="3"/>
    <w:p w:rsidR="00F55911" w:rsidRPr="00DD4C6F" w:rsidRDefault="00F55911"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а) сведения о своих доходах, полученных за отчётный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отчётного периода;</w:t>
      </w:r>
    </w:p>
    <w:p w:rsidR="00F55911" w:rsidRPr="00DD4C6F" w:rsidRDefault="00F55911"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б) сведения о доходах супруги (супруга) и несовершеннолетних детей, полученных за отчётный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отчётного периода.</w:t>
      </w:r>
    </w:p>
    <w:p w:rsidR="00F55911" w:rsidRPr="00DD4C6F" w:rsidRDefault="00F55911" w:rsidP="00DD4C6F">
      <w:pPr>
        <w:pStyle w:val="ab"/>
        <w:jc w:val="both"/>
        <w:rPr>
          <w:rFonts w:ascii="Times New Roman" w:hAnsi="Times New Roman" w:cs="Times New Roman"/>
          <w:sz w:val="28"/>
          <w:szCs w:val="28"/>
        </w:rPr>
      </w:pPr>
      <w:bookmarkStart w:id="4" w:name="sub_1007"/>
      <w:r w:rsidRPr="00DD4C6F">
        <w:rPr>
          <w:rFonts w:ascii="Times New Roman" w:hAnsi="Times New Roman" w:cs="Times New Roman"/>
          <w:sz w:val="28"/>
          <w:szCs w:val="28"/>
        </w:rPr>
        <w:t xml:space="preserve">6. В случае если гражданин, претендующий на замещение муниципальной должности, или лицо, замещающее муниципальную должность,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уточнённые сведения </w:t>
      </w:r>
      <w:bookmarkEnd w:id="4"/>
      <w:r w:rsidRPr="00DD4C6F">
        <w:rPr>
          <w:rFonts w:ascii="Times New Roman" w:hAnsi="Times New Roman" w:cs="Times New Roman"/>
          <w:sz w:val="28"/>
          <w:szCs w:val="28"/>
        </w:rPr>
        <w:t xml:space="preserve">в течение трёх месяцев после окончания срока, указанного в </w:t>
      </w:r>
      <w:r w:rsidRPr="00DD4C6F">
        <w:rPr>
          <w:rStyle w:val="a7"/>
          <w:rFonts w:ascii="Times New Roman" w:hAnsi="Times New Roman" w:cs="Times New Roman"/>
          <w:b w:val="0"/>
          <w:bCs w:val="0"/>
          <w:sz w:val="28"/>
          <w:szCs w:val="28"/>
        </w:rPr>
        <w:t>пункте </w:t>
      </w:r>
      <w:r w:rsidRPr="00DD4C6F">
        <w:rPr>
          <w:rFonts w:ascii="Times New Roman" w:hAnsi="Times New Roman" w:cs="Times New Roman"/>
          <w:bCs/>
          <w:sz w:val="28"/>
          <w:szCs w:val="28"/>
        </w:rPr>
        <w:t>2</w:t>
      </w:r>
      <w:r w:rsidRPr="00DD4C6F">
        <w:rPr>
          <w:rFonts w:ascii="Times New Roman" w:hAnsi="Times New Roman" w:cs="Times New Roman"/>
          <w:sz w:val="28"/>
          <w:szCs w:val="28"/>
        </w:rPr>
        <w:t xml:space="preserve"> настоящего Порядка.</w:t>
      </w:r>
    </w:p>
    <w:p w:rsidR="00F55911" w:rsidRPr="00DD4C6F" w:rsidRDefault="00F55911" w:rsidP="00DD4C6F">
      <w:pPr>
        <w:pStyle w:val="ab"/>
        <w:jc w:val="both"/>
        <w:rPr>
          <w:rFonts w:ascii="Times New Roman" w:hAnsi="Times New Roman" w:cs="Times New Roman"/>
          <w:sz w:val="28"/>
          <w:szCs w:val="28"/>
        </w:rPr>
      </w:pPr>
      <w:bookmarkStart w:id="5" w:name="sub_1009"/>
      <w:r w:rsidRPr="00DD4C6F">
        <w:rPr>
          <w:rFonts w:ascii="Times New Roman" w:hAnsi="Times New Roman" w:cs="Times New Roman"/>
          <w:sz w:val="28"/>
          <w:szCs w:val="28"/>
        </w:rPr>
        <w:t xml:space="preserve">7. </w:t>
      </w:r>
      <w:bookmarkStart w:id="6" w:name="sub_1010"/>
      <w:bookmarkEnd w:id="5"/>
      <w:r w:rsidRPr="00DD4C6F">
        <w:rPr>
          <w:rFonts w:ascii="Times New Roman" w:hAnsi="Times New Roman" w:cs="Times New Roman"/>
          <w:sz w:val="28"/>
          <w:szCs w:val="28"/>
        </w:rPr>
        <w:t>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Порядком гражданами, претендующими на замещение муниципальных должностей, и лицами, замещающими муниципальные должности, осуществляется в соответствии с Положением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замещением муниципальных должностей, и лицами, замещающими муниципальные должности.</w:t>
      </w:r>
    </w:p>
    <w:p w:rsidR="00F55911" w:rsidRPr="00DD4C6F" w:rsidRDefault="00F55911"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 xml:space="preserve">8. Сведения о доходах, об имуществе и обязательствах имущественного характера, представляемые в соответствии с настоящим Порядком: </w:t>
      </w:r>
    </w:p>
    <w:p w:rsidR="00F55911" w:rsidRPr="00DD4C6F" w:rsidRDefault="00F55911"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а) являются сведениями конфиденциального характера и относятся к информации ограниченного доступа;</w:t>
      </w:r>
    </w:p>
    <w:p w:rsidR="00F55911" w:rsidRPr="00DD4C6F" w:rsidRDefault="00F55911"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б) отнесенные в соответствии с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F55911" w:rsidRPr="00DD4C6F" w:rsidRDefault="00F55911" w:rsidP="00DD4C6F">
      <w:pPr>
        <w:pStyle w:val="ab"/>
        <w:jc w:val="both"/>
        <w:rPr>
          <w:rFonts w:ascii="Times New Roman" w:hAnsi="Times New Roman" w:cs="Times New Roman"/>
          <w:sz w:val="28"/>
          <w:szCs w:val="28"/>
        </w:rPr>
      </w:pPr>
      <w:bookmarkStart w:id="7" w:name="sub_1013"/>
      <w:r w:rsidRPr="00DD4C6F">
        <w:rPr>
          <w:rFonts w:ascii="Times New Roman" w:hAnsi="Times New Roman" w:cs="Times New Roman"/>
          <w:sz w:val="28"/>
          <w:szCs w:val="28"/>
        </w:rPr>
        <w:lastRenderedPageBreak/>
        <w:t>9. Сведения о доходах, об имуществе и обязательствах имущественного характера, представленные в соответствии с настоящим Порядком, информация о результатах проверки достоверности и полноты этих сведений приобщаются к личному делу лица, замещающего муниципальную должность.</w:t>
      </w:r>
    </w:p>
    <w:p w:rsidR="00F55911" w:rsidRPr="00DD4C6F" w:rsidRDefault="00F55911" w:rsidP="00DD4C6F">
      <w:pPr>
        <w:pStyle w:val="ab"/>
        <w:jc w:val="both"/>
        <w:rPr>
          <w:rFonts w:ascii="Times New Roman" w:hAnsi="Times New Roman" w:cs="Times New Roman"/>
          <w:sz w:val="28"/>
          <w:szCs w:val="28"/>
        </w:rPr>
      </w:pPr>
      <w:bookmarkStart w:id="8" w:name="sub_1011"/>
      <w:bookmarkEnd w:id="6"/>
      <w:bookmarkEnd w:id="7"/>
      <w:r w:rsidRPr="00DD4C6F">
        <w:rPr>
          <w:rFonts w:ascii="Times New Roman" w:hAnsi="Times New Roman" w:cs="Times New Roman"/>
          <w:sz w:val="28"/>
          <w:szCs w:val="28"/>
        </w:rPr>
        <w:t>10. Сведения о доходах, об имуществе и обязательствах имущественного характера лица, замещающего муниципальную должность, его супруги (супруга) и несовершеннолетних детей размещаются на официальном сайте соответствующего органа местного самоуправления в порядке, аналогичном порядку, установленному Указом Президента Российской Федерации от 8 июля 2013 года № 613 «Вопросы противодействия коррупции».</w:t>
      </w:r>
      <w:bookmarkStart w:id="9" w:name="sub_1012"/>
      <w:bookmarkEnd w:id="8"/>
    </w:p>
    <w:p w:rsidR="00F55911" w:rsidRPr="00DD4C6F" w:rsidRDefault="00F55911"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11. Муниципальные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bookmarkEnd w:id="9"/>
    <w:p w:rsidR="00F55911" w:rsidRPr="00DD4C6F" w:rsidRDefault="00F55911"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12. Непредставление гражданином, претендующим на замещение муниципальной должности, сведений о доходах, об имуществе и обязательствах имущественного характера, либо представление заведомо недостоверных или неполных сведений является основанием для отказа в приеме указанного гражданина на муниципальную должность.</w:t>
      </w:r>
    </w:p>
    <w:p w:rsidR="00F55911" w:rsidRPr="00DD4C6F" w:rsidRDefault="00F55911"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13. Непредставление лицом, замещающим муниципальную должность  сведений о доходах, об имуществе и обязательствах имущественного характера, либо представление заведомо недостоверных или неполных сведений является правонарушением, влекущим освобождение его от замещаемой должности в связи с утратой доверия.</w:t>
      </w:r>
    </w:p>
    <w:p w:rsidR="00F55911" w:rsidRPr="00DD4C6F" w:rsidRDefault="00F55911"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14. В случае если гражданин, претендующий на замещение муниципальной должности, не был наделен полномочиями по данной должности (назначен на указанную должность), представленные им в соответствии с настоящим Порядком справки о доходах, об имуществе и обязательствах имущественного характера, возвращаются ему по его письменному заявлению вместе с другими документами.</w:t>
      </w:r>
    </w:p>
    <w:p w:rsidR="00F55911" w:rsidRPr="00DD4C6F" w:rsidRDefault="00F55911" w:rsidP="00DD4C6F">
      <w:pPr>
        <w:pStyle w:val="ab"/>
        <w:jc w:val="both"/>
        <w:rPr>
          <w:rFonts w:ascii="Times New Roman" w:hAnsi="Times New Roman" w:cs="Times New Roman"/>
          <w:sz w:val="28"/>
          <w:szCs w:val="28"/>
        </w:rPr>
      </w:pPr>
    </w:p>
    <w:p w:rsidR="00F55911" w:rsidRPr="00DD4C6F" w:rsidRDefault="00F55911" w:rsidP="00DD4C6F">
      <w:pPr>
        <w:pStyle w:val="ab"/>
        <w:jc w:val="both"/>
        <w:rPr>
          <w:rFonts w:ascii="Times New Roman" w:hAnsi="Times New Roman" w:cs="Times New Roman"/>
          <w:sz w:val="28"/>
          <w:szCs w:val="28"/>
        </w:rPr>
      </w:pPr>
    </w:p>
    <w:p w:rsidR="00F55911" w:rsidRPr="00DD4C6F" w:rsidRDefault="00F55911" w:rsidP="00DD4C6F">
      <w:pPr>
        <w:pStyle w:val="ab"/>
        <w:jc w:val="both"/>
        <w:rPr>
          <w:rFonts w:ascii="Times New Roman" w:hAnsi="Times New Roman" w:cs="Times New Roman"/>
          <w:sz w:val="28"/>
          <w:szCs w:val="28"/>
        </w:rPr>
      </w:pPr>
    </w:p>
    <w:p w:rsidR="00F55911" w:rsidRPr="00DD4C6F" w:rsidRDefault="00F55911" w:rsidP="00DD4C6F">
      <w:pPr>
        <w:pStyle w:val="ab"/>
        <w:jc w:val="both"/>
        <w:rPr>
          <w:rFonts w:ascii="Times New Roman" w:hAnsi="Times New Roman" w:cs="Times New Roman"/>
          <w:sz w:val="28"/>
          <w:szCs w:val="28"/>
        </w:rPr>
      </w:pPr>
    </w:p>
    <w:p w:rsidR="00F55911" w:rsidRPr="00DD4C6F" w:rsidRDefault="00F55911" w:rsidP="00DD4C6F">
      <w:pPr>
        <w:pStyle w:val="ab"/>
        <w:jc w:val="both"/>
        <w:rPr>
          <w:rFonts w:ascii="Times New Roman" w:hAnsi="Times New Roman" w:cs="Times New Roman"/>
          <w:sz w:val="28"/>
          <w:szCs w:val="28"/>
        </w:rPr>
      </w:pPr>
    </w:p>
    <w:p w:rsidR="00F55911" w:rsidRPr="00B201A6" w:rsidRDefault="00F55911" w:rsidP="00F55911">
      <w:pPr>
        <w:jc w:val="both"/>
        <w:rPr>
          <w:rFonts w:ascii="Arial" w:hAnsi="Arial" w:cs="Arial"/>
        </w:rPr>
      </w:pPr>
    </w:p>
    <w:p w:rsidR="00F55911" w:rsidRPr="00B201A6" w:rsidRDefault="00F55911" w:rsidP="00F55911">
      <w:pPr>
        <w:jc w:val="both"/>
        <w:rPr>
          <w:rFonts w:ascii="Arial" w:hAnsi="Arial" w:cs="Arial"/>
        </w:rPr>
      </w:pPr>
    </w:p>
    <w:p w:rsidR="00F55911" w:rsidRPr="00B201A6" w:rsidRDefault="00F55911" w:rsidP="00F55911">
      <w:pPr>
        <w:jc w:val="both"/>
        <w:rPr>
          <w:rFonts w:ascii="Arial" w:hAnsi="Arial" w:cs="Arial"/>
        </w:rPr>
      </w:pPr>
    </w:p>
    <w:p w:rsidR="00F55911" w:rsidRPr="00B201A6" w:rsidRDefault="00F55911" w:rsidP="00F55911">
      <w:pPr>
        <w:jc w:val="both"/>
        <w:rPr>
          <w:rFonts w:ascii="Arial" w:hAnsi="Arial" w:cs="Arial"/>
        </w:rPr>
      </w:pPr>
    </w:p>
    <w:p w:rsidR="00F55911" w:rsidRPr="00B201A6" w:rsidRDefault="00F55911" w:rsidP="00F55911">
      <w:pPr>
        <w:jc w:val="both"/>
        <w:rPr>
          <w:rFonts w:ascii="Arial" w:hAnsi="Arial" w:cs="Arial"/>
        </w:rPr>
      </w:pPr>
    </w:p>
    <w:p w:rsidR="00F55911" w:rsidRPr="00B201A6" w:rsidRDefault="00F55911" w:rsidP="00F55911">
      <w:pPr>
        <w:jc w:val="both"/>
        <w:rPr>
          <w:rFonts w:ascii="Arial" w:hAnsi="Arial" w:cs="Arial"/>
        </w:rPr>
      </w:pPr>
    </w:p>
    <w:p w:rsidR="00F55911" w:rsidRPr="00B201A6" w:rsidRDefault="00F55911" w:rsidP="00F55911">
      <w:pPr>
        <w:jc w:val="both"/>
        <w:rPr>
          <w:rFonts w:ascii="Arial" w:hAnsi="Arial" w:cs="Arial"/>
        </w:rPr>
      </w:pPr>
    </w:p>
    <w:p w:rsidR="009E7A77" w:rsidRPr="00DD4C6F" w:rsidRDefault="009E7A77" w:rsidP="00DD4C6F">
      <w:pPr>
        <w:pStyle w:val="ab"/>
        <w:jc w:val="right"/>
        <w:rPr>
          <w:rFonts w:ascii="Times New Roman" w:hAnsi="Times New Roman" w:cs="Times New Roman"/>
          <w:sz w:val="28"/>
          <w:szCs w:val="28"/>
        </w:rPr>
      </w:pPr>
      <w:r w:rsidRPr="00DD4C6F">
        <w:rPr>
          <w:rFonts w:ascii="Times New Roman" w:hAnsi="Times New Roman" w:cs="Times New Roman"/>
          <w:sz w:val="28"/>
          <w:szCs w:val="28"/>
        </w:rPr>
        <w:t xml:space="preserve">Приложение № 2 к </w:t>
      </w:r>
      <w:r w:rsidR="008F3909" w:rsidRPr="00DD4C6F">
        <w:rPr>
          <w:rFonts w:ascii="Times New Roman" w:hAnsi="Times New Roman" w:cs="Times New Roman"/>
          <w:sz w:val="28"/>
          <w:szCs w:val="28"/>
        </w:rPr>
        <w:t>постановлению</w:t>
      </w:r>
    </w:p>
    <w:p w:rsidR="008F3909" w:rsidRPr="00DD4C6F" w:rsidRDefault="008F3909" w:rsidP="00DD4C6F">
      <w:pPr>
        <w:pStyle w:val="ab"/>
        <w:jc w:val="right"/>
        <w:rPr>
          <w:rFonts w:ascii="Times New Roman" w:eastAsia="Times New Roman" w:hAnsi="Times New Roman" w:cs="Times New Roman"/>
          <w:color w:val="333333"/>
          <w:sz w:val="28"/>
          <w:szCs w:val="28"/>
        </w:rPr>
      </w:pPr>
      <w:r w:rsidRPr="00DD4C6F">
        <w:rPr>
          <w:rFonts w:ascii="Times New Roman" w:eastAsia="Times New Roman" w:hAnsi="Times New Roman" w:cs="Times New Roman"/>
          <w:color w:val="333333"/>
          <w:sz w:val="28"/>
          <w:szCs w:val="28"/>
        </w:rPr>
        <w:t> От 25.12.2015</w:t>
      </w:r>
      <w:r w:rsidRPr="00DD4C6F">
        <w:rPr>
          <w:rFonts w:ascii="Times New Roman" w:eastAsia="Times New Roman" w:hAnsi="Times New Roman" w:cs="Times New Roman"/>
          <w:color w:val="333333"/>
          <w:sz w:val="28"/>
          <w:szCs w:val="28"/>
        </w:rPr>
        <w:tab/>
      </w:r>
      <w:r w:rsidRPr="00DD4C6F">
        <w:rPr>
          <w:rFonts w:ascii="Times New Roman" w:eastAsia="Times New Roman" w:hAnsi="Times New Roman" w:cs="Times New Roman"/>
          <w:color w:val="333333"/>
          <w:sz w:val="28"/>
          <w:szCs w:val="28"/>
        </w:rPr>
        <w:tab/>
        <w:t>№63</w:t>
      </w:r>
    </w:p>
    <w:p w:rsidR="009E7A77" w:rsidRPr="00DD4C6F" w:rsidRDefault="009E7A77" w:rsidP="00DD4C6F">
      <w:pPr>
        <w:pStyle w:val="ab"/>
        <w:jc w:val="both"/>
        <w:rPr>
          <w:rFonts w:ascii="Times New Roman" w:hAnsi="Times New Roman" w:cs="Times New Roman"/>
          <w:b/>
          <w:sz w:val="28"/>
          <w:szCs w:val="28"/>
        </w:rPr>
      </w:pPr>
    </w:p>
    <w:p w:rsidR="009E7A77" w:rsidRPr="00DD4C6F" w:rsidRDefault="009E7A77" w:rsidP="00DD4C6F">
      <w:pPr>
        <w:pStyle w:val="ab"/>
        <w:jc w:val="center"/>
        <w:rPr>
          <w:rFonts w:ascii="Times New Roman" w:hAnsi="Times New Roman" w:cs="Times New Roman"/>
          <w:b/>
          <w:sz w:val="28"/>
          <w:szCs w:val="28"/>
        </w:rPr>
      </w:pPr>
      <w:r w:rsidRPr="00DD4C6F">
        <w:rPr>
          <w:rFonts w:ascii="Times New Roman" w:hAnsi="Times New Roman" w:cs="Times New Roman"/>
          <w:b/>
          <w:sz w:val="28"/>
          <w:szCs w:val="28"/>
        </w:rPr>
        <w:t>ПОЛОЖЕНИЕ</w:t>
      </w:r>
    </w:p>
    <w:p w:rsidR="009E7A77" w:rsidRPr="00DD4C6F" w:rsidRDefault="009E7A77" w:rsidP="00DD4C6F">
      <w:pPr>
        <w:pStyle w:val="ab"/>
        <w:jc w:val="center"/>
        <w:rPr>
          <w:rFonts w:ascii="Times New Roman" w:hAnsi="Times New Roman" w:cs="Times New Roman"/>
          <w:b/>
          <w:sz w:val="28"/>
          <w:szCs w:val="28"/>
        </w:rPr>
      </w:pPr>
      <w:r w:rsidRPr="00DD4C6F">
        <w:rPr>
          <w:rFonts w:ascii="Times New Roman" w:hAnsi="Times New Roman" w:cs="Times New Roman"/>
          <w:b/>
          <w:sz w:val="28"/>
          <w:szCs w:val="28"/>
        </w:rPr>
        <w:t>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муниципальных должностей,</w:t>
      </w:r>
    </w:p>
    <w:p w:rsidR="009E7A77" w:rsidRPr="00DD4C6F" w:rsidRDefault="009E7A77" w:rsidP="00DD4C6F">
      <w:pPr>
        <w:pStyle w:val="ab"/>
        <w:jc w:val="center"/>
        <w:rPr>
          <w:rFonts w:ascii="Times New Roman" w:hAnsi="Times New Roman" w:cs="Times New Roman"/>
          <w:b/>
          <w:sz w:val="28"/>
          <w:szCs w:val="28"/>
        </w:rPr>
      </w:pPr>
      <w:r w:rsidRPr="00DD4C6F">
        <w:rPr>
          <w:rFonts w:ascii="Times New Roman" w:hAnsi="Times New Roman" w:cs="Times New Roman"/>
          <w:b/>
          <w:sz w:val="28"/>
          <w:szCs w:val="28"/>
        </w:rPr>
        <w:t>и лицами, замещающими муниципальные должности</w:t>
      </w:r>
    </w:p>
    <w:p w:rsidR="009E7A77" w:rsidRPr="00DD4C6F" w:rsidRDefault="009E7A77" w:rsidP="00DD4C6F">
      <w:pPr>
        <w:pStyle w:val="ab"/>
        <w:jc w:val="both"/>
        <w:rPr>
          <w:rFonts w:ascii="Times New Roman" w:hAnsi="Times New Roman" w:cs="Times New Roman"/>
          <w:b/>
          <w:sz w:val="28"/>
          <w:szCs w:val="28"/>
        </w:rPr>
      </w:pPr>
    </w:p>
    <w:p w:rsidR="009E7A77" w:rsidRPr="00DD4C6F" w:rsidRDefault="009E7A77" w:rsidP="00DD4C6F">
      <w:pPr>
        <w:pStyle w:val="ab"/>
        <w:jc w:val="both"/>
        <w:rPr>
          <w:rFonts w:ascii="Times New Roman" w:hAnsi="Times New Roman" w:cs="Times New Roman"/>
          <w:b/>
          <w:sz w:val="28"/>
          <w:szCs w:val="28"/>
        </w:rPr>
      </w:pP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1. Настоящим Положением определяется порядок осуществления проверки достоверности и полноты сведений о доходах, об имуществе и обязательствах имущественного характера, представляемых в соответствии «Порядком представления гражданами, претендующими на замещение муниципальных должностей, и лицами, замещающими муниципальные должности, сведений о доходах, об имуществе и обязательствах имущественного характера» гражданами, претендующими на замещение муниципальных должностей на постоянной основе, на отчетную дату и лицами, замещающими муниципальные должности на постоянной основе, по состоянию на конец отчетного периода.</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2. Проверка осуществляется комиссией по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муниципальных должностей на постоянной основе и лицами, замещающими муниципальные должности на постоянной основе (далее – Комиссия).</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 xml:space="preserve">Комиссия создается в составе председателя Комиссии, секретаря Комиссии и членов Комиссии. </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 xml:space="preserve">Комиссия формируется из числа, муниципальных служащих администрации </w:t>
      </w:r>
      <w:r w:rsidR="00DD4C6F" w:rsidRPr="00DD4C6F">
        <w:rPr>
          <w:rFonts w:ascii="Times New Roman" w:hAnsi="Times New Roman" w:cs="Times New Roman"/>
          <w:sz w:val="28"/>
          <w:szCs w:val="28"/>
        </w:rPr>
        <w:t>Варваровского сельсовета.</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 xml:space="preserve">Численный и персональный состав комиссии утверждается </w:t>
      </w:r>
      <w:r w:rsidR="00DD4C6F" w:rsidRPr="00DD4C6F">
        <w:rPr>
          <w:rFonts w:ascii="Times New Roman" w:hAnsi="Times New Roman" w:cs="Times New Roman"/>
          <w:sz w:val="28"/>
          <w:szCs w:val="28"/>
        </w:rPr>
        <w:t>Главой администрации.</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3. Решение о проведении проверки принимается отдельно в отношении каждого гражданина, претендующего на замещение муниципальной должности на постоянной основе и лица, замещающего муниципальную должность на постоянной основе, и оформляется в письменном виде.</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4. Основанием для проведения проверки является информация, предоставленная в письменном виде на имя председателя Комиссии:</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а) правоохранительными органами, иными государственными органами, органами местного самоуправления и их должностными лицами;</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Информация анонимного характера не может служить основанием для проведения проверки.</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lastRenderedPageBreak/>
        <w:t>5. Представленная в письменной форме информация направляется для рассмотрения в Комиссию. Заседание Комиссии проводится не позднее 10 дней со дня поступления указанной информации, в присутствии гражданина, претендующего на замещение муниципальной должности на постоянной основе или лица, замещающего муниципальную должность на постоянной основе, в отношении сведений которого принимается решение о проведении проверки.</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По итогам рассмотрения информации Комиссия принимает решение о проведении проверки.</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6. На основании решения Комиссии о проведении проверки председатель Комиссии:</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а) в течение 2 рабочих дней в письменной форме уведомляет гражданина или лица, в отношении сведений которого принято решение о проведении проверки, о начале такой проверки;</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 xml:space="preserve">б) в течение 3 рабочих дней со дня принятия решения о проведении проверки направляет запросы в органы и организации, обладающие информацией по предмету проверки. </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7. Проверка осуществляется в срок, не превышающий 60 дней со дня принятия решения о ее проведении. Срок проведения проверки может быть продлен до 90 дней.</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При проведении проверки Комиссия вправе проводить собеседования с гражданином или лицом, в отношении сведений которого проводится проверка, получать от него пояснения по представленным от него сведениям, изучать представленные и полученные за время проверки материалы и информацию.</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8. Результаты проверки рассматриваются на заседании Комиссии. Результаты проверки сообщаются с соблюдением законодательства Российской Федерации о персональных данных и государственной тайне органам, указанным в пункте 4 настоящего Положения, представившим информацию, явившуюся основанием для проведения проверки, с одновременным уведомлением об этом гражданина, претендующего на замещение муниципальной должности или лица, замещающего муниципальную должность, в отношении сведений которого проводилась проверка.</w:t>
      </w:r>
    </w:p>
    <w:p w:rsidR="009E7A77" w:rsidRPr="00DD4C6F" w:rsidRDefault="009E7A77" w:rsidP="00DD4C6F">
      <w:pPr>
        <w:pStyle w:val="ab"/>
        <w:jc w:val="both"/>
        <w:rPr>
          <w:rFonts w:ascii="Times New Roman" w:hAnsi="Times New Roman" w:cs="Times New Roman"/>
          <w:sz w:val="28"/>
          <w:szCs w:val="28"/>
        </w:rPr>
      </w:pPr>
      <w:r w:rsidRPr="00DD4C6F">
        <w:rPr>
          <w:rFonts w:ascii="Times New Roman" w:hAnsi="Times New Roman" w:cs="Times New Roman"/>
          <w:sz w:val="28"/>
          <w:szCs w:val="28"/>
        </w:rPr>
        <w:t>9. После проведения проверки подлинники справок о доходах, об имуществе и обязательствах имущественного характера, поступившие в Комиссию, а также материалы проверки, направляются в кадровые службы или должностным лицам, ответственным за ведение кадровой работы, соответствующих органов местного самоуправления для приобщения в личные дела.</w:t>
      </w:r>
    </w:p>
    <w:p w:rsidR="009E7A77" w:rsidRDefault="009E7A77" w:rsidP="00DD4C6F">
      <w:pPr>
        <w:pStyle w:val="ab"/>
        <w:jc w:val="both"/>
        <w:rPr>
          <w:rFonts w:ascii="Times New Roman" w:hAnsi="Times New Roman" w:cs="Times New Roman"/>
          <w:sz w:val="28"/>
          <w:szCs w:val="28"/>
        </w:rPr>
      </w:pPr>
    </w:p>
    <w:p w:rsidR="00DD4C6F" w:rsidRDefault="00DD4C6F" w:rsidP="00DD4C6F">
      <w:pPr>
        <w:pStyle w:val="ab"/>
        <w:jc w:val="both"/>
        <w:rPr>
          <w:rFonts w:ascii="Times New Roman" w:hAnsi="Times New Roman" w:cs="Times New Roman"/>
          <w:sz w:val="28"/>
          <w:szCs w:val="28"/>
        </w:rPr>
      </w:pPr>
    </w:p>
    <w:p w:rsidR="00DD4C6F" w:rsidRDefault="00DD4C6F" w:rsidP="00DD4C6F">
      <w:pPr>
        <w:pStyle w:val="ab"/>
        <w:jc w:val="both"/>
        <w:rPr>
          <w:rFonts w:ascii="Times New Roman" w:hAnsi="Times New Roman" w:cs="Times New Roman"/>
          <w:sz w:val="28"/>
          <w:szCs w:val="28"/>
        </w:rPr>
      </w:pPr>
    </w:p>
    <w:p w:rsidR="00DD4C6F" w:rsidRDefault="00DD4C6F" w:rsidP="00DD4C6F">
      <w:pPr>
        <w:pStyle w:val="ab"/>
        <w:jc w:val="both"/>
        <w:rPr>
          <w:rFonts w:ascii="Times New Roman" w:hAnsi="Times New Roman" w:cs="Times New Roman"/>
          <w:sz w:val="28"/>
          <w:szCs w:val="28"/>
        </w:rPr>
      </w:pPr>
    </w:p>
    <w:p w:rsidR="00DD4C6F" w:rsidRDefault="00DD4C6F" w:rsidP="00DD4C6F">
      <w:pPr>
        <w:pStyle w:val="ab"/>
        <w:jc w:val="both"/>
        <w:rPr>
          <w:rFonts w:ascii="Times New Roman" w:hAnsi="Times New Roman" w:cs="Times New Roman"/>
          <w:sz w:val="28"/>
          <w:szCs w:val="28"/>
        </w:rPr>
      </w:pPr>
    </w:p>
    <w:p w:rsidR="00DD4C6F" w:rsidRDefault="00DD4C6F" w:rsidP="00DD4C6F">
      <w:pPr>
        <w:pStyle w:val="ab"/>
        <w:jc w:val="both"/>
        <w:rPr>
          <w:rFonts w:ascii="Times New Roman" w:hAnsi="Times New Roman" w:cs="Times New Roman"/>
          <w:sz w:val="28"/>
          <w:szCs w:val="28"/>
        </w:rPr>
      </w:pPr>
    </w:p>
    <w:p w:rsidR="00DD4C6F" w:rsidRPr="00DD4C6F" w:rsidRDefault="00DD4C6F" w:rsidP="00DD4C6F">
      <w:pPr>
        <w:pStyle w:val="ab"/>
        <w:jc w:val="both"/>
        <w:rPr>
          <w:rFonts w:ascii="Times New Roman" w:hAnsi="Times New Roman" w:cs="Times New Roman"/>
          <w:sz w:val="28"/>
          <w:szCs w:val="28"/>
        </w:rPr>
      </w:pPr>
    </w:p>
    <w:p w:rsidR="009E7A77" w:rsidRPr="00DD4C6F" w:rsidRDefault="009E7A77" w:rsidP="00DD4C6F">
      <w:pPr>
        <w:pStyle w:val="ab"/>
        <w:jc w:val="both"/>
        <w:rPr>
          <w:rFonts w:ascii="Times New Roman" w:hAnsi="Times New Roman" w:cs="Times New Roman"/>
          <w:sz w:val="28"/>
          <w:szCs w:val="28"/>
        </w:rPr>
      </w:pPr>
    </w:p>
    <w:p w:rsidR="008F3909" w:rsidRPr="008F3909" w:rsidRDefault="008F3909" w:rsidP="008F3909">
      <w:pPr>
        <w:pStyle w:val="ab"/>
        <w:jc w:val="center"/>
        <w:rPr>
          <w:rFonts w:ascii="Times New Roman" w:eastAsia="Times New Roman" w:hAnsi="Times New Roman" w:cs="Times New Roman"/>
          <w:sz w:val="28"/>
          <w:szCs w:val="28"/>
        </w:rPr>
      </w:pPr>
      <w:r w:rsidRPr="008F3909">
        <w:rPr>
          <w:rFonts w:ascii="Times New Roman" w:eastAsia="Times New Roman" w:hAnsi="Times New Roman" w:cs="Times New Roman"/>
          <w:sz w:val="28"/>
          <w:szCs w:val="28"/>
        </w:rPr>
        <w:lastRenderedPageBreak/>
        <w:t>Администрация</w:t>
      </w:r>
    </w:p>
    <w:p w:rsidR="00571F45" w:rsidRPr="008F3909" w:rsidRDefault="008F3909" w:rsidP="008F3909">
      <w:pPr>
        <w:pStyle w:val="ab"/>
        <w:jc w:val="center"/>
        <w:rPr>
          <w:rFonts w:ascii="Times New Roman" w:eastAsia="Times New Roman" w:hAnsi="Times New Roman" w:cs="Times New Roman"/>
          <w:sz w:val="28"/>
          <w:szCs w:val="28"/>
        </w:rPr>
      </w:pPr>
      <w:r w:rsidRPr="008F3909">
        <w:rPr>
          <w:rFonts w:ascii="Times New Roman" w:eastAsia="Times New Roman" w:hAnsi="Times New Roman" w:cs="Times New Roman"/>
          <w:sz w:val="28"/>
          <w:szCs w:val="28"/>
        </w:rPr>
        <w:t>Варваровского сельсовета</w:t>
      </w:r>
    </w:p>
    <w:p w:rsidR="008F3909" w:rsidRPr="008F3909" w:rsidRDefault="008F3909" w:rsidP="008F3909">
      <w:pPr>
        <w:pStyle w:val="ab"/>
        <w:jc w:val="center"/>
        <w:rPr>
          <w:rFonts w:ascii="Times New Roman" w:eastAsia="Times New Roman" w:hAnsi="Times New Roman" w:cs="Times New Roman"/>
          <w:sz w:val="28"/>
          <w:szCs w:val="28"/>
        </w:rPr>
      </w:pPr>
      <w:r w:rsidRPr="008F3909">
        <w:rPr>
          <w:rFonts w:ascii="Times New Roman" w:eastAsia="Times New Roman" w:hAnsi="Times New Roman" w:cs="Times New Roman"/>
          <w:sz w:val="28"/>
          <w:szCs w:val="28"/>
        </w:rPr>
        <w:t>Чистоозерного района</w:t>
      </w:r>
    </w:p>
    <w:p w:rsidR="008F3909" w:rsidRDefault="008F3909" w:rsidP="008F3909">
      <w:pPr>
        <w:pStyle w:val="ab"/>
        <w:jc w:val="center"/>
        <w:rPr>
          <w:rFonts w:ascii="Times New Roman" w:eastAsia="Times New Roman" w:hAnsi="Times New Roman" w:cs="Times New Roman"/>
          <w:sz w:val="28"/>
          <w:szCs w:val="28"/>
        </w:rPr>
      </w:pPr>
      <w:r w:rsidRPr="008F3909">
        <w:rPr>
          <w:rFonts w:ascii="Times New Roman" w:eastAsia="Times New Roman" w:hAnsi="Times New Roman" w:cs="Times New Roman"/>
          <w:sz w:val="28"/>
          <w:szCs w:val="28"/>
        </w:rPr>
        <w:t>Новосибирской области</w:t>
      </w:r>
    </w:p>
    <w:p w:rsidR="008F3909" w:rsidRDefault="008F3909" w:rsidP="008F3909">
      <w:pPr>
        <w:pStyle w:val="ab"/>
        <w:jc w:val="center"/>
        <w:rPr>
          <w:rFonts w:ascii="Times New Roman" w:eastAsia="Times New Roman" w:hAnsi="Times New Roman" w:cs="Times New Roman"/>
          <w:sz w:val="28"/>
          <w:szCs w:val="28"/>
        </w:rPr>
      </w:pPr>
    </w:p>
    <w:p w:rsidR="008F3909" w:rsidRPr="008F3909" w:rsidRDefault="008F3909" w:rsidP="008F3909">
      <w:pPr>
        <w:pStyle w:val="ab"/>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ПОСТАНОВЛЕНИЕ</w:t>
      </w:r>
    </w:p>
    <w:p w:rsidR="00571F45" w:rsidRPr="008F3909" w:rsidRDefault="00571F45" w:rsidP="008F3909">
      <w:pPr>
        <w:spacing w:after="270" w:line="360" w:lineRule="atLeast"/>
        <w:rPr>
          <w:rFonts w:ascii="Times New Roman" w:eastAsia="Times New Roman" w:hAnsi="Times New Roman" w:cs="Times New Roman"/>
          <w:color w:val="333333"/>
          <w:sz w:val="28"/>
          <w:szCs w:val="28"/>
        </w:rPr>
      </w:pPr>
      <w:r w:rsidRPr="008F3909">
        <w:rPr>
          <w:rFonts w:ascii="Times New Roman" w:eastAsia="Times New Roman" w:hAnsi="Times New Roman" w:cs="Times New Roman"/>
          <w:color w:val="333333"/>
          <w:sz w:val="28"/>
          <w:szCs w:val="28"/>
        </w:rPr>
        <w:t> </w:t>
      </w:r>
      <w:r w:rsidR="008F3909" w:rsidRPr="008F3909">
        <w:rPr>
          <w:rFonts w:ascii="Times New Roman" w:eastAsia="Times New Roman" w:hAnsi="Times New Roman" w:cs="Times New Roman"/>
          <w:color w:val="333333"/>
          <w:sz w:val="28"/>
          <w:szCs w:val="28"/>
        </w:rPr>
        <w:t>От</w:t>
      </w:r>
      <w:r w:rsidR="008F3909">
        <w:rPr>
          <w:rFonts w:ascii="Times New Roman" w:eastAsia="Times New Roman" w:hAnsi="Times New Roman" w:cs="Times New Roman"/>
          <w:color w:val="333333"/>
          <w:sz w:val="28"/>
          <w:szCs w:val="28"/>
        </w:rPr>
        <w:t xml:space="preserve"> </w:t>
      </w:r>
      <w:r w:rsidR="008F3909" w:rsidRPr="008F3909">
        <w:rPr>
          <w:rFonts w:ascii="Times New Roman" w:eastAsia="Times New Roman" w:hAnsi="Times New Roman" w:cs="Times New Roman"/>
          <w:color w:val="333333"/>
          <w:sz w:val="28"/>
          <w:szCs w:val="28"/>
        </w:rPr>
        <w:t>25.12.2015</w:t>
      </w:r>
      <w:r w:rsidR="008F3909">
        <w:rPr>
          <w:rFonts w:ascii="Times New Roman" w:eastAsia="Times New Roman" w:hAnsi="Times New Roman" w:cs="Times New Roman"/>
          <w:color w:val="333333"/>
          <w:sz w:val="28"/>
          <w:szCs w:val="28"/>
        </w:rPr>
        <w:tab/>
      </w:r>
      <w:r w:rsidR="008F3909">
        <w:rPr>
          <w:rFonts w:ascii="Times New Roman" w:eastAsia="Times New Roman" w:hAnsi="Times New Roman" w:cs="Times New Roman"/>
          <w:color w:val="333333"/>
          <w:sz w:val="28"/>
          <w:szCs w:val="28"/>
        </w:rPr>
        <w:tab/>
      </w:r>
      <w:r w:rsidR="008F3909">
        <w:rPr>
          <w:rFonts w:ascii="Times New Roman" w:eastAsia="Times New Roman" w:hAnsi="Times New Roman" w:cs="Times New Roman"/>
          <w:color w:val="333333"/>
          <w:sz w:val="28"/>
          <w:szCs w:val="28"/>
        </w:rPr>
        <w:tab/>
      </w:r>
      <w:r w:rsidR="008F3909">
        <w:rPr>
          <w:rFonts w:ascii="Times New Roman" w:eastAsia="Times New Roman" w:hAnsi="Times New Roman" w:cs="Times New Roman"/>
          <w:color w:val="333333"/>
          <w:sz w:val="28"/>
          <w:szCs w:val="28"/>
        </w:rPr>
        <w:tab/>
      </w:r>
      <w:r w:rsidR="008F3909">
        <w:rPr>
          <w:rFonts w:ascii="Times New Roman" w:eastAsia="Times New Roman" w:hAnsi="Times New Roman" w:cs="Times New Roman"/>
          <w:color w:val="333333"/>
          <w:sz w:val="28"/>
          <w:szCs w:val="28"/>
        </w:rPr>
        <w:tab/>
      </w:r>
      <w:r w:rsidR="008F3909">
        <w:rPr>
          <w:rFonts w:ascii="Times New Roman" w:eastAsia="Times New Roman" w:hAnsi="Times New Roman" w:cs="Times New Roman"/>
          <w:color w:val="333333"/>
          <w:sz w:val="28"/>
          <w:szCs w:val="28"/>
        </w:rPr>
        <w:tab/>
      </w:r>
      <w:r w:rsidR="008F3909">
        <w:rPr>
          <w:rFonts w:ascii="Times New Roman" w:eastAsia="Times New Roman" w:hAnsi="Times New Roman" w:cs="Times New Roman"/>
          <w:color w:val="333333"/>
          <w:sz w:val="28"/>
          <w:szCs w:val="28"/>
        </w:rPr>
        <w:tab/>
      </w:r>
      <w:r w:rsidR="008F3909">
        <w:rPr>
          <w:rFonts w:ascii="Times New Roman" w:eastAsia="Times New Roman" w:hAnsi="Times New Roman" w:cs="Times New Roman"/>
          <w:color w:val="333333"/>
          <w:sz w:val="28"/>
          <w:szCs w:val="28"/>
        </w:rPr>
        <w:tab/>
      </w:r>
      <w:r w:rsidR="008F3909">
        <w:rPr>
          <w:rFonts w:ascii="Times New Roman" w:eastAsia="Times New Roman" w:hAnsi="Times New Roman" w:cs="Times New Roman"/>
          <w:color w:val="333333"/>
          <w:sz w:val="28"/>
          <w:szCs w:val="28"/>
        </w:rPr>
        <w:tab/>
        <w:t>№63</w:t>
      </w:r>
    </w:p>
    <w:p w:rsidR="00571F45" w:rsidRPr="008F3909" w:rsidRDefault="00571F45" w:rsidP="00571F45">
      <w:pPr>
        <w:spacing w:after="270" w:line="360" w:lineRule="atLeast"/>
        <w:jc w:val="center"/>
        <w:rPr>
          <w:rFonts w:ascii="Times New Roman" w:eastAsia="Times New Roman" w:hAnsi="Times New Roman" w:cs="Times New Roman"/>
          <w:color w:val="333333"/>
          <w:sz w:val="28"/>
          <w:szCs w:val="28"/>
        </w:rPr>
      </w:pPr>
      <w:r w:rsidRPr="008F3909">
        <w:rPr>
          <w:rFonts w:ascii="Times New Roman" w:eastAsia="Times New Roman" w:hAnsi="Times New Roman" w:cs="Times New Roman"/>
          <w:b/>
          <w:bCs/>
          <w:color w:val="333333"/>
          <w:sz w:val="28"/>
          <w:szCs w:val="28"/>
        </w:rPr>
        <w:t xml:space="preserve">О порядке представления гражданами, претендующими на замещение муниципальных должностей, и лицами, замещающими муниципальные должности в </w:t>
      </w:r>
      <w:r w:rsidR="008F3909" w:rsidRPr="008F3909">
        <w:rPr>
          <w:rFonts w:ascii="Times New Roman" w:eastAsia="Times New Roman" w:hAnsi="Times New Roman" w:cs="Times New Roman"/>
          <w:b/>
          <w:bCs/>
          <w:color w:val="333333"/>
          <w:sz w:val="28"/>
          <w:szCs w:val="28"/>
        </w:rPr>
        <w:t>администрации Варваровского сельсовета</w:t>
      </w:r>
      <w:r w:rsidRPr="008F3909">
        <w:rPr>
          <w:rFonts w:ascii="Times New Roman" w:eastAsia="Times New Roman" w:hAnsi="Times New Roman" w:cs="Times New Roman"/>
          <w:b/>
          <w:bCs/>
          <w:color w:val="333333"/>
          <w:sz w:val="28"/>
          <w:szCs w:val="28"/>
        </w:rPr>
        <w:t>, сведений о доходах, об имуществе и обязательствах имущественного характера, а также о проверке достоверности и полноты таких сведений</w:t>
      </w:r>
      <w:r w:rsidRPr="008F3909">
        <w:rPr>
          <w:rFonts w:ascii="Times New Roman" w:eastAsia="Times New Roman" w:hAnsi="Times New Roman" w:cs="Times New Roman"/>
          <w:color w:val="333333"/>
          <w:sz w:val="28"/>
          <w:szCs w:val="28"/>
        </w:rPr>
        <w:t> </w:t>
      </w:r>
    </w:p>
    <w:p w:rsidR="00571F45" w:rsidRDefault="00571F45" w:rsidP="008F3909">
      <w:pPr>
        <w:pStyle w:val="ab"/>
        <w:jc w:val="both"/>
        <w:rPr>
          <w:rFonts w:ascii="Times New Roman" w:eastAsia="Times New Roman" w:hAnsi="Times New Roman" w:cs="Times New Roman"/>
          <w:sz w:val="28"/>
          <w:szCs w:val="28"/>
        </w:rPr>
      </w:pPr>
      <w:r w:rsidRPr="008F3909">
        <w:rPr>
          <w:rFonts w:ascii="Times New Roman" w:eastAsia="Times New Roman" w:hAnsi="Times New Roman" w:cs="Times New Roman"/>
          <w:sz w:val="28"/>
          <w:szCs w:val="28"/>
        </w:rPr>
        <w:t>Руководствуясь Федеральным законом от 25 декабря 2008 года № 273-ФЗ</w:t>
      </w:r>
      <w:r w:rsidR="008F3909">
        <w:rPr>
          <w:rFonts w:ascii="Times New Roman" w:eastAsia="Times New Roman" w:hAnsi="Times New Roman" w:cs="Times New Roman"/>
          <w:sz w:val="28"/>
          <w:szCs w:val="28"/>
        </w:rPr>
        <w:t xml:space="preserve"> «О противодействии коррупции»</w:t>
      </w:r>
    </w:p>
    <w:p w:rsidR="008F3909" w:rsidRPr="008F3909" w:rsidRDefault="008F3909" w:rsidP="008F3909">
      <w:pPr>
        <w:pStyle w:val="ab"/>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Постановляю:</w:t>
      </w:r>
    </w:p>
    <w:p w:rsidR="00571F45" w:rsidRPr="008F3909" w:rsidRDefault="00571F45" w:rsidP="008F3909">
      <w:pPr>
        <w:pStyle w:val="ab"/>
        <w:jc w:val="both"/>
        <w:rPr>
          <w:rFonts w:ascii="Times New Roman" w:eastAsia="Times New Roman" w:hAnsi="Times New Roman" w:cs="Times New Roman"/>
          <w:sz w:val="28"/>
          <w:szCs w:val="28"/>
        </w:rPr>
      </w:pPr>
      <w:r w:rsidRPr="008F3909">
        <w:rPr>
          <w:rFonts w:ascii="Times New Roman" w:eastAsia="Times New Roman" w:hAnsi="Times New Roman" w:cs="Times New Roman"/>
          <w:sz w:val="28"/>
          <w:szCs w:val="28"/>
        </w:rPr>
        <w:t>1. Утвердить Порядок представления гражданами, претендующими на замещение муниципальных должностей, и лицами, замещающими муниципальные должности, сведений о доходах, об имуществе и обязательствах имущественного характера, согласно приложению № 1 к настоящему решению.</w:t>
      </w:r>
    </w:p>
    <w:p w:rsidR="00571F45" w:rsidRPr="008F3909" w:rsidRDefault="00571F45" w:rsidP="008F3909">
      <w:pPr>
        <w:pStyle w:val="ab"/>
        <w:jc w:val="both"/>
        <w:rPr>
          <w:rFonts w:ascii="Times New Roman" w:eastAsia="Times New Roman" w:hAnsi="Times New Roman" w:cs="Times New Roman"/>
          <w:sz w:val="28"/>
          <w:szCs w:val="28"/>
        </w:rPr>
      </w:pPr>
      <w:r w:rsidRPr="008F3909">
        <w:rPr>
          <w:rFonts w:ascii="Times New Roman" w:eastAsia="Times New Roman" w:hAnsi="Times New Roman" w:cs="Times New Roman"/>
          <w:sz w:val="28"/>
          <w:szCs w:val="28"/>
        </w:rPr>
        <w:t>2. Утвердить Положение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муниципальных должностей, и лицами, замещающими муниципальные должности, согласно приложению № 2 к настоящему решению.</w:t>
      </w:r>
    </w:p>
    <w:p w:rsidR="00571F45" w:rsidRPr="008F3909" w:rsidRDefault="00571F45" w:rsidP="008F3909">
      <w:pPr>
        <w:pStyle w:val="ab"/>
        <w:jc w:val="both"/>
        <w:rPr>
          <w:rFonts w:ascii="Times New Roman" w:eastAsia="Times New Roman" w:hAnsi="Times New Roman" w:cs="Times New Roman"/>
          <w:sz w:val="28"/>
          <w:szCs w:val="28"/>
        </w:rPr>
      </w:pPr>
      <w:r w:rsidRPr="008F3909">
        <w:rPr>
          <w:rFonts w:ascii="Times New Roman" w:eastAsia="Times New Roman" w:hAnsi="Times New Roman" w:cs="Times New Roman"/>
          <w:sz w:val="28"/>
          <w:szCs w:val="28"/>
        </w:rPr>
        <w:t xml:space="preserve">3. Контроль за выполнением настоящего решения возложить на </w:t>
      </w:r>
      <w:r w:rsidR="008F3909">
        <w:rPr>
          <w:rFonts w:ascii="Times New Roman" w:eastAsia="Times New Roman" w:hAnsi="Times New Roman" w:cs="Times New Roman"/>
          <w:sz w:val="28"/>
          <w:szCs w:val="28"/>
        </w:rPr>
        <w:t>специалиста администрации Варваровского сельсовета Н.Е.Ивченко.</w:t>
      </w:r>
    </w:p>
    <w:p w:rsidR="00571F45" w:rsidRPr="008F3909" w:rsidRDefault="00571F45" w:rsidP="008F3909">
      <w:pPr>
        <w:pStyle w:val="ab"/>
        <w:jc w:val="both"/>
        <w:rPr>
          <w:rFonts w:ascii="Times New Roman" w:eastAsia="Times New Roman" w:hAnsi="Times New Roman" w:cs="Times New Roman"/>
          <w:sz w:val="28"/>
          <w:szCs w:val="28"/>
        </w:rPr>
      </w:pPr>
      <w:r w:rsidRPr="008F3909">
        <w:rPr>
          <w:rFonts w:ascii="Times New Roman" w:eastAsia="Times New Roman" w:hAnsi="Times New Roman" w:cs="Times New Roman"/>
          <w:sz w:val="28"/>
          <w:szCs w:val="28"/>
        </w:rPr>
        <w:t xml:space="preserve">4. Опубликовать настоящее решение на официальном сайте </w:t>
      </w:r>
      <w:r w:rsidR="008F3909">
        <w:rPr>
          <w:rFonts w:ascii="Times New Roman" w:eastAsia="Times New Roman" w:hAnsi="Times New Roman" w:cs="Times New Roman"/>
          <w:sz w:val="28"/>
          <w:szCs w:val="28"/>
        </w:rPr>
        <w:t xml:space="preserve">Варваровского сельсовета и в местной газете. </w:t>
      </w:r>
    </w:p>
    <w:p w:rsidR="00571F45" w:rsidRPr="008F3909" w:rsidRDefault="008F3909" w:rsidP="008F3909">
      <w:pPr>
        <w:pStyle w:val="ab"/>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571F45" w:rsidRPr="008F3909">
        <w:rPr>
          <w:rFonts w:ascii="Times New Roman" w:eastAsia="Times New Roman" w:hAnsi="Times New Roman" w:cs="Times New Roman"/>
          <w:sz w:val="28"/>
          <w:szCs w:val="28"/>
        </w:rPr>
        <w:t>. Настоящее решение вступает в силу со дня его официального опубликования.</w:t>
      </w:r>
    </w:p>
    <w:p w:rsidR="00571F45" w:rsidRPr="008F3909" w:rsidRDefault="00571F45" w:rsidP="008F3909">
      <w:pPr>
        <w:pStyle w:val="ab"/>
        <w:jc w:val="both"/>
        <w:rPr>
          <w:rFonts w:ascii="Times New Roman" w:eastAsia="Times New Roman" w:hAnsi="Times New Roman" w:cs="Times New Roman"/>
          <w:sz w:val="28"/>
          <w:szCs w:val="28"/>
        </w:rPr>
      </w:pPr>
      <w:r w:rsidRPr="008F3909">
        <w:rPr>
          <w:rFonts w:ascii="Times New Roman" w:eastAsia="Times New Roman" w:hAnsi="Times New Roman" w:cs="Times New Roman"/>
          <w:sz w:val="28"/>
          <w:szCs w:val="28"/>
        </w:rPr>
        <w:t> </w:t>
      </w:r>
    </w:p>
    <w:p w:rsidR="00571F45" w:rsidRPr="008F3909" w:rsidRDefault="00571F45" w:rsidP="008F3909">
      <w:pPr>
        <w:pStyle w:val="ab"/>
        <w:jc w:val="both"/>
        <w:rPr>
          <w:rFonts w:ascii="Times New Roman" w:eastAsia="Times New Roman" w:hAnsi="Times New Roman" w:cs="Times New Roman"/>
          <w:sz w:val="28"/>
          <w:szCs w:val="28"/>
        </w:rPr>
      </w:pPr>
      <w:r w:rsidRPr="008F3909">
        <w:rPr>
          <w:rFonts w:ascii="Times New Roman" w:eastAsia="Times New Roman" w:hAnsi="Times New Roman" w:cs="Times New Roman"/>
          <w:sz w:val="28"/>
          <w:szCs w:val="28"/>
        </w:rPr>
        <w:t>Глава</w:t>
      </w:r>
      <w:r w:rsidR="008F3909" w:rsidRPr="008F3909">
        <w:rPr>
          <w:rFonts w:ascii="Times New Roman" w:eastAsia="Times New Roman" w:hAnsi="Times New Roman" w:cs="Times New Roman"/>
          <w:sz w:val="28"/>
          <w:szCs w:val="28"/>
        </w:rPr>
        <w:t xml:space="preserve"> </w:t>
      </w:r>
      <w:r w:rsidR="008F3909">
        <w:rPr>
          <w:rFonts w:ascii="Times New Roman" w:eastAsia="Times New Roman" w:hAnsi="Times New Roman" w:cs="Times New Roman"/>
          <w:sz w:val="28"/>
          <w:szCs w:val="28"/>
        </w:rPr>
        <w:t>Варваровского сельсовета</w:t>
      </w:r>
      <w:r w:rsidRPr="008F3909">
        <w:rPr>
          <w:rFonts w:ascii="Times New Roman" w:eastAsia="Times New Roman" w:hAnsi="Times New Roman" w:cs="Times New Roman"/>
          <w:sz w:val="28"/>
          <w:szCs w:val="28"/>
        </w:rPr>
        <w:t> </w:t>
      </w:r>
      <w:r w:rsidR="008F3909">
        <w:rPr>
          <w:rFonts w:ascii="Times New Roman" w:eastAsia="Times New Roman" w:hAnsi="Times New Roman" w:cs="Times New Roman"/>
          <w:sz w:val="28"/>
          <w:szCs w:val="28"/>
        </w:rPr>
        <w:t xml:space="preserve">                              Л.В.Ферле</w:t>
      </w:r>
    </w:p>
    <w:p w:rsidR="000622AD" w:rsidRPr="008F3909" w:rsidRDefault="000622AD" w:rsidP="008F3909">
      <w:pPr>
        <w:pStyle w:val="ab"/>
        <w:jc w:val="both"/>
        <w:rPr>
          <w:rFonts w:ascii="Times New Roman" w:hAnsi="Times New Roman" w:cs="Times New Roman"/>
          <w:sz w:val="28"/>
          <w:szCs w:val="28"/>
        </w:rPr>
      </w:pPr>
    </w:p>
    <w:sectPr w:rsidR="000622AD" w:rsidRPr="008F3909" w:rsidSect="008F3909">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6E4" w:rsidRDefault="005C46E4" w:rsidP="0099355C">
      <w:pPr>
        <w:spacing w:after="0" w:line="240" w:lineRule="auto"/>
      </w:pPr>
      <w:r>
        <w:separator/>
      </w:r>
    </w:p>
  </w:endnote>
  <w:endnote w:type="continuationSeparator" w:id="1">
    <w:p w:rsidR="005C46E4" w:rsidRDefault="005C46E4" w:rsidP="009935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6E4" w:rsidRDefault="005C46E4" w:rsidP="0099355C">
      <w:pPr>
        <w:spacing w:after="0" w:line="240" w:lineRule="auto"/>
      </w:pPr>
      <w:r>
        <w:separator/>
      </w:r>
    </w:p>
  </w:footnote>
  <w:footnote w:type="continuationSeparator" w:id="1">
    <w:p w:rsidR="005C46E4" w:rsidRDefault="005C46E4" w:rsidP="009935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909" w:rsidRDefault="008F3909" w:rsidP="008F390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F3909" w:rsidRDefault="008F390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909" w:rsidRDefault="008F3909" w:rsidP="008F390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D4C6F">
      <w:rPr>
        <w:rStyle w:val="a6"/>
        <w:noProof/>
      </w:rPr>
      <w:t>6</w:t>
    </w:r>
    <w:r>
      <w:rPr>
        <w:rStyle w:val="a6"/>
      </w:rPr>
      <w:fldChar w:fldCharType="end"/>
    </w:r>
  </w:p>
  <w:p w:rsidR="008F3909" w:rsidRDefault="008F390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55911"/>
    <w:rsid w:val="000622AD"/>
    <w:rsid w:val="00571F45"/>
    <w:rsid w:val="005C46E4"/>
    <w:rsid w:val="006E7449"/>
    <w:rsid w:val="008F3909"/>
    <w:rsid w:val="0099355C"/>
    <w:rsid w:val="009939AF"/>
    <w:rsid w:val="009E304B"/>
    <w:rsid w:val="009E7A77"/>
    <w:rsid w:val="00DD4C6F"/>
    <w:rsid w:val="00EF7BCC"/>
    <w:rsid w:val="00F559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55C"/>
  </w:style>
  <w:style w:type="paragraph" w:styleId="1">
    <w:name w:val="heading 1"/>
    <w:basedOn w:val="a"/>
    <w:next w:val="a"/>
    <w:link w:val="10"/>
    <w:qFormat/>
    <w:rsid w:val="00F55911"/>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55911"/>
    <w:rPr>
      <w:rFonts w:ascii="Arial" w:eastAsia="Times New Roman" w:hAnsi="Arial" w:cs="Arial"/>
      <w:b/>
      <w:bCs/>
      <w:color w:val="26282F"/>
      <w:sz w:val="24"/>
      <w:szCs w:val="24"/>
    </w:rPr>
  </w:style>
  <w:style w:type="paragraph" w:customStyle="1" w:styleId="a3">
    <w:name w:val="Знак Знак Знак Знак"/>
    <w:basedOn w:val="a"/>
    <w:rsid w:val="00F55911"/>
    <w:pPr>
      <w:spacing w:after="0" w:line="240" w:lineRule="auto"/>
    </w:pPr>
    <w:rPr>
      <w:rFonts w:ascii="Verdana" w:eastAsia="Times New Roman" w:hAnsi="Verdana" w:cs="Verdana"/>
      <w:sz w:val="20"/>
      <w:szCs w:val="20"/>
      <w:lang w:val="en-US" w:eastAsia="en-US"/>
    </w:rPr>
  </w:style>
  <w:style w:type="paragraph" w:styleId="a4">
    <w:name w:val="header"/>
    <w:basedOn w:val="a"/>
    <w:link w:val="a5"/>
    <w:rsid w:val="00F5591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rsid w:val="00F55911"/>
    <w:rPr>
      <w:rFonts w:ascii="Times New Roman" w:eastAsia="Times New Roman" w:hAnsi="Times New Roman" w:cs="Times New Roman"/>
      <w:sz w:val="24"/>
      <w:szCs w:val="24"/>
    </w:rPr>
  </w:style>
  <w:style w:type="character" w:styleId="a6">
    <w:name w:val="page number"/>
    <w:basedOn w:val="a0"/>
    <w:rsid w:val="00F55911"/>
  </w:style>
  <w:style w:type="character" w:customStyle="1" w:styleId="a7">
    <w:name w:val="Гипертекстовая ссылка"/>
    <w:basedOn w:val="a0"/>
    <w:rsid w:val="00F55911"/>
    <w:rPr>
      <w:b/>
      <w:bCs/>
      <w:color w:val="auto"/>
      <w:sz w:val="26"/>
      <w:szCs w:val="26"/>
    </w:rPr>
  </w:style>
  <w:style w:type="paragraph" w:customStyle="1" w:styleId="ConsPlusNonformat">
    <w:name w:val="ConsPlusNonformat"/>
    <w:rsid w:val="00F5591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8">
    <w:name w:val="Hyperlink"/>
    <w:basedOn w:val="a0"/>
    <w:uiPriority w:val="99"/>
    <w:semiHidden/>
    <w:unhideWhenUsed/>
    <w:rsid w:val="00571F45"/>
    <w:rPr>
      <w:strike w:val="0"/>
      <w:dstrike w:val="0"/>
      <w:color w:val="0066A2"/>
      <w:u w:val="none"/>
      <w:effect w:val="none"/>
    </w:rPr>
  </w:style>
  <w:style w:type="character" w:styleId="a9">
    <w:name w:val="Strong"/>
    <w:basedOn w:val="a0"/>
    <w:uiPriority w:val="22"/>
    <w:qFormat/>
    <w:rsid w:val="00571F45"/>
    <w:rPr>
      <w:b/>
      <w:bCs/>
    </w:rPr>
  </w:style>
  <w:style w:type="paragraph" w:styleId="aa">
    <w:name w:val="Normal (Web)"/>
    <w:basedOn w:val="a"/>
    <w:uiPriority w:val="99"/>
    <w:unhideWhenUsed/>
    <w:rsid w:val="00571F45"/>
    <w:pPr>
      <w:spacing w:after="270" w:line="240" w:lineRule="auto"/>
    </w:pPr>
    <w:rPr>
      <w:rFonts w:ascii="Times New Roman" w:eastAsia="Times New Roman" w:hAnsi="Times New Roman" w:cs="Times New Roman"/>
      <w:sz w:val="24"/>
      <w:szCs w:val="24"/>
    </w:rPr>
  </w:style>
  <w:style w:type="paragraph" w:styleId="ab">
    <w:name w:val="No Spacing"/>
    <w:uiPriority w:val="1"/>
    <w:qFormat/>
    <w:rsid w:val="008F3909"/>
    <w:pPr>
      <w:spacing w:after="0" w:line="240" w:lineRule="auto"/>
    </w:pPr>
  </w:style>
</w:styles>
</file>

<file path=word/webSettings.xml><?xml version="1.0" encoding="utf-8"?>
<w:webSettings xmlns:r="http://schemas.openxmlformats.org/officeDocument/2006/relationships" xmlns:w="http://schemas.openxmlformats.org/wordprocessingml/2006/main">
  <w:divs>
    <w:div w:id="1737049784">
      <w:bodyDiv w:val="1"/>
      <w:marLeft w:val="0"/>
      <w:marRight w:val="0"/>
      <w:marTop w:val="0"/>
      <w:marBottom w:val="0"/>
      <w:divBdr>
        <w:top w:val="none" w:sz="0" w:space="0" w:color="auto"/>
        <w:left w:val="none" w:sz="0" w:space="0" w:color="auto"/>
        <w:bottom w:val="none" w:sz="0" w:space="0" w:color="auto"/>
        <w:right w:val="none" w:sz="0" w:space="0" w:color="auto"/>
      </w:divBdr>
      <w:divsChild>
        <w:div w:id="1703440675">
          <w:marLeft w:val="0"/>
          <w:marRight w:val="0"/>
          <w:marTop w:val="0"/>
          <w:marBottom w:val="0"/>
          <w:divBdr>
            <w:top w:val="none" w:sz="0" w:space="0" w:color="auto"/>
            <w:left w:val="none" w:sz="0" w:space="0" w:color="auto"/>
            <w:bottom w:val="none" w:sz="0" w:space="0" w:color="auto"/>
            <w:right w:val="none" w:sz="0" w:space="0" w:color="auto"/>
          </w:divBdr>
          <w:divsChild>
            <w:div w:id="1125850660">
              <w:marLeft w:val="0"/>
              <w:marRight w:val="0"/>
              <w:marTop w:val="0"/>
              <w:marBottom w:val="0"/>
              <w:divBdr>
                <w:top w:val="none" w:sz="0" w:space="0" w:color="auto"/>
                <w:left w:val="none" w:sz="0" w:space="0" w:color="auto"/>
                <w:bottom w:val="none" w:sz="0" w:space="0" w:color="auto"/>
                <w:right w:val="none" w:sz="0" w:space="0" w:color="auto"/>
              </w:divBdr>
              <w:divsChild>
                <w:div w:id="708842903">
                  <w:marLeft w:val="0"/>
                  <w:marRight w:val="0"/>
                  <w:marTop w:val="0"/>
                  <w:marBottom w:val="0"/>
                  <w:divBdr>
                    <w:top w:val="none" w:sz="0" w:space="0" w:color="auto"/>
                    <w:left w:val="none" w:sz="0" w:space="0" w:color="auto"/>
                    <w:bottom w:val="none" w:sz="0" w:space="0" w:color="auto"/>
                    <w:right w:val="none" w:sz="0" w:space="0" w:color="auto"/>
                  </w:divBdr>
                  <w:divsChild>
                    <w:div w:id="84602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2012</Words>
  <Characters>11471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2016-07-01T05:25:00Z</dcterms:created>
  <dcterms:modified xsi:type="dcterms:W3CDTF">2016-07-01T07:56:00Z</dcterms:modified>
</cp:coreProperties>
</file>