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05" w:rsidRDefault="001D0005" w:rsidP="001D00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1D0005" w:rsidRDefault="001D0005" w:rsidP="001D00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Варваровского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1D0005" w:rsidRDefault="001D0005" w:rsidP="001D00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Чистоозерного района</w:t>
      </w:r>
    </w:p>
    <w:p w:rsidR="001D0005" w:rsidRDefault="001D0005" w:rsidP="001D00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1D0005" w:rsidRDefault="001D0005" w:rsidP="001D00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0005" w:rsidRPr="00F422D5" w:rsidRDefault="001D0005" w:rsidP="001D00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422D5">
        <w:rPr>
          <w:rFonts w:ascii="Times New Roman" w:hAnsi="Times New Roman"/>
          <w:b/>
          <w:sz w:val="28"/>
          <w:szCs w:val="28"/>
        </w:rPr>
        <w:t>ПОСТАНОВЛЕНИЕ</w:t>
      </w:r>
    </w:p>
    <w:p w:rsidR="001D0005" w:rsidRPr="00F422D5" w:rsidRDefault="001D0005" w:rsidP="001D000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0005" w:rsidRPr="00F422D5" w:rsidRDefault="001D0005" w:rsidP="001D000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422D5">
        <w:rPr>
          <w:rFonts w:ascii="Times New Roman" w:hAnsi="Times New Roman"/>
          <w:sz w:val="28"/>
          <w:szCs w:val="28"/>
        </w:rPr>
        <w:t xml:space="preserve"> </w:t>
      </w:r>
    </w:p>
    <w:p w:rsidR="001D0005" w:rsidRPr="00F422D5" w:rsidRDefault="001D0005" w:rsidP="001D000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D0005" w:rsidRPr="00F422D5" w:rsidRDefault="001D0005" w:rsidP="001D000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422D5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25.12. </w:t>
      </w:r>
      <w:r w:rsidRPr="00F422D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F422D5">
        <w:rPr>
          <w:rFonts w:ascii="Times New Roman" w:hAnsi="Times New Roman"/>
          <w:sz w:val="28"/>
          <w:szCs w:val="28"/>
        </w:rPr>
        <w:t xml:space="preserve"> г.</w:t>
      </w:r>
      <w:r w:rsidRPr="00F422D5">
        <w:rPr>
          <w:rFonts w:ascii="Times New Roman" w:hAnsi="Times New Roman"/>
          <w:sz w:val="28"/>
          <w:szCs w:val="28"/>
        </w:rPr>
        <w:tab/>
      </w:r>
      <w:r w:rsidRPr="00F422D5">
        <w:rPr>
          <w:rFonts w:ascii="Times New Roman" w:hAnsi="Times New Roman"/>
          <w:sz w:val="28"/>
          <w:szCs w:val="28"/>
        </w:rPr>
        <w:tab/>
      </w:r>
      <w:r w:rsidRPr="00F422D5">
        <w:rPr>
          <w:rFonts w:ascii="Times New Roman" w:hAnsi="Times New Roman"/>
          <w:sz w:val="28"/>
          <w:szCs w:val="28"/>
        </w:rPr>
        <w:tab/>
      </w:r>
      <w:r w:rsidRPr="00F422D5">
        <w:rPr>
          <w:rFonts w:ascii="Times New Roman" w:hAnsi="Times New Roman"/>
          <w:sz w:val="28"/>
          <w:szCs w:val="28"/>
        </w:rPr>
        <w:tab/>
      </w:r>
      <w:r w:rsidRPr="00F422D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№ 64</w:t>
      </w:r>
    </w:p>
    <w:p w:rsidR="001D0005" w:rsidRPr="00F422D5" w:rsidRDefault="001D0005" w:rsidP="001D000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положения проверки достоверности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 полноты сведений о доходах</w:t>
      </w:r>
      <w:r w:rsidRPr="00CC150B"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об имуществе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 обязательствах имущественного характера</w:t>
      </w:r>
      <w:r w:rsidRPr="00CC150B"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 представляемых гражданами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претендующими на замещение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должностей руководителей муниципальных учреждений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и лицами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замещающими эти должности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В соответствии с </w:t>
      </w:r>
      <w:r w:rsidRPr="00B00070">
        <w:rPr>
          <w:rFonts w:ascii="Times New Roman" w:hAnsi="Times New Roman"/>
          <w:color w:val="000000"/>
          <w:sz w:val="28"/>
          <w:szCs w:val="28"/>
        </w:rPr>
        <w:t>частью 7.1 статьи 8</w:t>
      </w:r>
      <w:r w:rsidRPr="00CC150B">
        <w:rPr>
          <w:rFonts w:ascii="Times New Roman" w:hAnsi="Times New Roman"/>
          <w:sz w:val="28"/>
          <w:szCs w:val="28"/>
        </w:rPr>
        <w:t xml:space="preserve"> Федерального закона "О противодействии коррупции"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Варваровского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>1. Утвердить прилагаем</w:t>
      </w:r>
      <w:r>
        <w:rPr>
          <w:rFonts w:ascii="Times New Roman" w:hAnsi="Times New Roman"/>
          <w:sz w:val="28"/>
          <w:szCs w:val="28"/>
        </w:rPr>
        <w:t>ое</w:t>
      </w:r>
      <w:r w:rsidRPr="00CC15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Положение </w:t>
      </w:r>
      <w:r w:rsidRPr="00CC150B">
        <w:rPr>
          <w:rFonts w:ascii="Times New Roman" w:hAnsi="Times New Roman"/>
          <w:sz w:val="28"/>
          <w:szCs w:val="28"/>
        </w:rPr>
        <w:t xml:space="preserve">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</w:t>
      </w:r>
      <w:r>
        <w:rPr>
          <w:rFonts w:ascii="Times New Roman" w:hAnsi="Times New Roman"/>
          <w:sz w:val="28"/>
          <w:szCs w:val="28"/>
        </w:rPr>
        <w:t>муниципальных учреждений</w:t>
      </w:r>
      <w:r w:rsidRPr="00CC150B">
        <w:rPr>
          <w:rFonts w:ascii="Times New Roman" w:hAnsi="Times New Roman"/>
          <w:sz w:val="28"/>
          <w:szCs w:val="28"/>
        </w:rPr>
        <w:t>, и лицами, замещающими эти должности.</w:t>
      </w: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3.Постановление вступает в силу после его официального опубликования. 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Варваровского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Л.В.Ферле</w:t>
      </w:r>
      <w:proofErr w:type="spellEnd"/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Par25"/>
      <w:bookmarkEnd w:id="0"/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Варваровского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CC150B">
        <w:rPr>
          <w:rFonts w:ascii="Times New Roman" w:hAnsi="Times New Roman"/>
          <w:sz w:val="28"/>
          <w:szCs w:val="28"/>
        </w:rPr>
        <w:t xml:space="preserve"> 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25.12.2015</w:t>
      </w:r>
      <w:r w:rsidRPr="00CC150B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 64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bookmarkStart w:id="1" w:name="Par30"/>
      <w:bookmarkEnd w:id="1"/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положения проверки достоверности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 полноты сведений о доходах</w:t>
      </w:r>
      <w:r w:rsidRPr="00CC150B"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об имуществе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 обязательствах имущественного характера</w:t>
      </w:r>
      <w:r w:rsidRPr="00CC150B"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представляемых гражданами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претендующими на замещение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должностей руководителей муниципальных учреждений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и лицами</w:t>
      </w:r>
      <w:r w:rsidRPr="00CC150B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замещающими эти должности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37"/>
      <w:bookmarkEnd w:id="2"/>
      <w:r w:rsidRPr="00CC150B">
        <w:rPr>
          <w:rFonts w:ascii="Times New Roman" w:hAnsi="Times New Roman"/>
          <w:sz w:val="28"/>
          <w:szCs w:val="28"/>
        </w:rPr>
        <w:t>1. Настоящим П</w:t>
      </w:r>
      <w:r>
        <w:rPr>
          <w:rFonts w:ascii="Times New Roman" w:hAnsi="Times New Roman"/>
          <w:sz w:val="28"/>
          <w:szCs w:val="28"/>
        </w:rPr>
        <w:t>оложением</w:t>
      </w:r>
      <w:r w:rsidRPr="00CC150B">
        <w:rPr>
          <w:rFonts w:ascii="Times New Roman" w:hAnsi="Times New Roman"/>
          <w:sz w:val="28"/>
          <w:szCs w:val="28"/>
        </w:rPr>
        <w:t xml:space="preserve"> устанавливается порядок осуществления проверки достоверности и </w:t>
      </w:r>
      <w:proofErr w:type="gramStart"/>
      <w:r w:rsidRPr="00CC150B">
        <w:rPr>
          <w:rFonts w:ascii="Times New Roman" w:hAnsi="Times New Roman"/>
          <w:sz w:val="28"/>
          <w:szCs w:val="28"/>
        </w:rPr>
        <w:t>полноты</w:t>
      </w:r>
      <w:proofErr w:type="gramEnd"/>
      <w:r w:rsidRPr="00CC150B">
        <w:rPr>
          <w:rFonts w:ascii="Times New Roman" w:hAnsi="Times New Roman"/>
          <w:sz w:val="28"/>
          <w:szCs w:val="28"/>
        </w:rPr>
        <w:t xml:space="preserve"> представляемых гражданами, претендующими на замещение должностей руководителей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CC150B">
        <w:rPr>
          <w:rFonts w:ascii="Times New Roman" w:hAnsi="Times New Roman"/>
          <w:sz w:val="28"/>
          <w:szCs w:val="28"/>
        </w:rPr>
        <w:t xml:space="preserve"> учреждений,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2. Проверка осуществляется по решению учредителя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</w:t>
      </w:r>
      <w:r>
        <w:rPr>
          <w:rFonts w:ascii="Times New Roman" w:hAnsi="Times New Roman"/>
          <w:sz w:val="28"/>
          <w:szCs w:val="28"/>
        </w:rPr>
        <w:t xml:space="preserve"> –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Варваровского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>3. Проверку осуществля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CC15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комитет кадровой политики и работы с населением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Варваровского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CC150B">
        <w:rPr>
          <w:rFonts w:ascii="Times New Roman" w:hAnsi="Times New Roman"/>
          <w:sz w:val="28"/>
          <w:szCs w:val="28"/>
        </w:rPr>
        <w:t>.</w:t>
      </w:r>
    </w:p>
    <w:p w:rsidR="001D0005" w:rsidRDefault="001D0005" w:rsidP="001D0005">
      <w:pPr>
        <w:pStyle w:val="a3"/>
        <w:spacing w:before="0" w:beforeAutospacing="0" w:after="0" w:afterAutospacing="0"/>
        <w:ind w:right="30" w:firstLine="567"/>
        <w:contextualSpacing/>
        <w:jc w:val="both"/>
        <w:rPr>
          <w:color w:val="000000"/>
          <w:sz w:val="28"/>
          <w:szCs w:val="28"/>
        </w:rPr>
      </w:pPr>
      <w:r w:rsidRPr="00CC150B">
        <w:rPr>
          <w:sz w:val="28"/>
          <w:szCs w:val="28"/>
        </w:rPr>
        <w:t>4. Основанием для осуществления проверки является информация, представленная в письменном виде в установленном порядке:</w:t>
      </w:r>
      <w:r w:rsidRPr="00F422D5">
        <w:rPr>
          <w:color w:val="000000"/>
          <w:sz w:val="28"/>
          <w:szCs w:val="28"/>
        </w:rPr>
        <w:t xml:space="preserve"> </w:t>
      </w:r>
    </w:p>
    <w:p w:rsidR="001D0005" w:rsidRDefault="001D0005" w:rsidP="001D0005">
      <w:pPr>
        <w:pStyle w:val="a3"/>
        <w:spacing w:before="0" w:beforeAutospacing="0" w:after="0" w:afterAutospacing="0"/>
        <w:ind w:right="30" w:firstLine="567"/>
        <w:contextualSpacing/>
        <w:jc w:val="both"/>
        <w:rPr>
          <w:sz w:val="28"/>
          <w:szCs w:val="28"/>
        </w:rPr>
      </w:pPr>
      <w:r w:rsidRPr="00CC150B">
        <w:rPr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1D0005" w:rsidRPr="00DB3BE9" w:rsidRDefault="001D0005" w:rsidP="001D0005">
      <w:pPr>
        <w:pStyle w:val="a3"/>
        <w:spacing w:before="0" w:beforeAutospacing="0" w:after="0" w:afterAutospacing="0"/>
        <w:ind w:right="30" w:firstLine="567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б) налоговыми органами;</w:t>
      </w: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C150B">
        <w:rPr>
          <w:rFonts w:ascii="Times New Roman" w:hAnsi="Times New Roman"/>
          <w:sz w:val="28"/>
          <w:szCs w:val="28"/>
        </w:rPr>
        <w:t>) средствами массовой информации.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>5. Информация анонимного характера не может служить основанием для проверки.</w:t>
      </w:r>
    </w:p>
    <w:p w:rsidR="001D0005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6. Проверка осуществляется в срок, не превышающий 60 дней со дня принятия решения о ее проведении. Срок проверки может быть продлен до 90 дней учредителем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</w:t>
      </w:r>
      <w:r>
        <w:rPr>
          <w:rFonts w:ascii="Times New Roman" w:hAnsi="Times New Roman"/>
          <w:sz w:val="28"/>
          <w:szCs w:val="28"/>
        </w:rPr>
        <w:t>.</w:t>
      </w:r>
      <w:r w:rsidRPr="00CC150B">
        <w:rPr>
          <w:rFonts w:ascii="Times New Roman" w:hAnsi="Times New Roman"/>
          <w:sz w:val="28"/>
          <w:szCs w:val="28"/>
        </w:rPr>
        <w:t xml:space="preserve"> 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CC150B">
        <w:rPr>
          <w:rFonts w:ascii="Times New Roman" w:hAnsi="Times New Roman"/>
          <w:sz w:val="28"/>
          <w:szCs w:val="28"/>
        </w:rPr>
        <w:t xml:space="preserve">При осуществлении проверки </w:t>
      </w:r>
      <w:r>
        <w:rPr>
          <w:rFonts w:ascii="Times New Roman" w:hAnsi="Times New Roman"/>
          <w:sz w:val="28"/>
          <w:szCs w:val="28"/>
        </w:rPr>
        <w:t xml:space="preserve">комитет  кадровой политики и работы с населением </w:t>
      </w:r>
      <w:r w:rsidRPr="00CC150B">
        <w:rPr>
          <w:rFonts w:ascii="Times New Roman" w:hAnsi="Times New Roman"/>
          <w:sz w:val="28"/>
          <w:szCs w:val="28"/>
        </w:rPr>
        <w:t xml:space="preserve"> вправе: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а) проводить беседу с гражданином, претендующим на замещение должности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а также с лицом, замещающим должность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учреждения;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C150B">
        <w:rPr>
          <w:rFonts w:ascii="Times New Roman" w:hAnsi="Times New Roman"/>
          <w:sz w:val="28"/>
          <w:szCs w:val="28"/>
        </w:rPr>
        <w:t xml:space="preserve">б) изучать представленные гражданином, претендующим на замещение должности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а также лицом, </w:t>
      </w:r>
      <w:r w:rsidRPr="00CC150B">
        <w:rPr>
          <w:rFonts w:ascii="Times New Roman" w:hAnsi="Times New Roman"/>
          <w:sz w:val="28"/>
          <w:szCs w:val="28"/>
        </w:rPr>
        <w:lastRenderedPageBreak/>
        <w:t xml:space="preserve">замещающим должность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сведения о доходах, об имуществе и обязательствах имущественного характера и дополнительные материалы;</w:t>
      </w:r>
      <w:proofErr w:type="gramEnd"/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в) получать от гражданина, претендующего на замещение должности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а также от лица, замещающего должность руководителя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C150B">
        <w:rPr>
          <w:rFonts w:ascii="Times New Roman" w:hAnsi="Times New Roman"/>
          <w:sz w:val="28"/>
          <w:szCs w:val="28"/>
        </w:rPr>
        <w:t>учреждения, пояснения по представленным им сведениям о доходах, об имуществе и обязательствах имущественного характера и материалам.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8. Учредитель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 обеспечивает: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а) уведомление в письменной форме лица, замещающего должность руководителя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C150B">
        <w:rPr>
          <w:rFonts w:ascii="Times New Roman" w:hAnsi="Times New Roman"/>
          <w:sz w:val="28"/>
          <w:szCs w:val="28"/>
        </w:rPr>
        <w:t>учреждения, о начале в отношении его проверки - в течение 2 рабочих дней со дня принятия решения о начале проверки;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б) информирование лица, замещающего должность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в случае его обращения о том, какие представляемые им сведения, указанные в </w:t>
      </w:r>
      <w:r w:rsidRPr="001C673A">
        <w:rPr>
          <w:rFonts w:ascii="Times New Roman" w:hAnsi="Times New Roman"/>
          <w:color w:val="000000"/>
          <w:sz w:val="28"/>
          <w:szCs w:val="28"/>
        </w:rPr>
        <w:t>пункте 1</w:t>
      </w:r>
      <w:r w:rsidRPr="00CC150B">
        <w:rPr>
          <w:rFonts w:ascii="Times New Roman" w:hAnsi="Times New Roman"/>
          <w:sz w:val="28"/>
          <w:szCs w:val="28"/>
        </w:rPr>
        <w:t xml:space="preserve"> настоящ</w:t>
      </w:r>
      <w:r>
        <w:rPr>
          <w:rFonts w:ascii="Times New Roman" w:hAnsi="Times New Roman"/>
          <w:sz w:val="28"/>
          <w:szCs w:val="28"/>
        </w:rPr>
        <w:t>его</w:t>
      </w:r>
      <w:r w:rsidRPr="00CC15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Положения</w:t>
      </w:r>
      <w:r w:rsidRPr="00CC150B">
        <w:rPr>
          <w:rFonts w:ascii="Times New Roman" w:hAnsi="Times New Roman"/>
          <w:sz w:val="28"/>
          <w:szCs w:val="28"/>
        </w:rPr>
        <w:t>, подлежат проверке, - в течение 7 рабочих дней со дня обращения, а при наличии уважительной причины - в срок, согласованный с указанным лицом.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9. По окончании проверки учредитель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 или обязан ознакомить лицо, замещающее должность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с результатами проверки.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10. Лицо, замещающее должность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вправе: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>а) давать пояснения в письменной форме в ходе проверки, а также по результатам проверки;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>б) представлять дополнительные материалы и давать по ним пояснения в письменной форме.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11. По результатам проверки учредитель 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C150B">
        <w:rPr>
          <w:rFonts w:ascii="Times New Roman" w:hAnsi="Times New Roman"/>
          <w:sz w:val="28"/>
          <w:szCs w:val="28"/>
        </w:rPr>
        <w:t>учреждения, принима</w:t>
      </w:r>
      <w:r>
        <w:rPr>
          <w:rFonts w:ascii="Times New Roman" w:hAnsi="Times New Roman"/>
          <w:sz w:val="28"/>
          <w:szCs w:val="28"/>
        </w:rPr>
        <w:t>е</w:t>
      </w:r>
      <w:r w:rsidRPr="00CC150B">
        <w:rPr>
          <w:rFonts w:ascii="Times New Roman" w:hAnsi="Times New Roman"/>
          <w:sz w:val="28"/>
          <w:szCs w:val="28"/>
        </w:rPr>
        <w:t>т одно из следующих решений: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а) назначение гражданина, претендующего на замещение должности руководителя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C150B">
        <w:rPr>
          <w:rFonts w:ascii="Times New Roman" w:hAnsi="Times New Roman"/>
          <w:sz w:val="28"/>
          <w:szCs w:val="28"/>
        </w:rPr>
        <w:t xml:space="preserve">учреждения, на должность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учреждения;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б) отказ гражданину, претендующему на замещение должности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в назначении на должность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учреждения;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в) применение к лицу, замещающему должность руководителя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мер дисциплинарной ответственности.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1D0005" w:rsidRPr="00CC150B" w:rsidRDefault="001D0005" w:rsidP="001D00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50B">
        <w:rPr>
          <w:rFonts w:ascii="Times New Roman" w:hAnsi="Times New Roman"/>
          <w:sz w:val="28"/>
          <w:szCs w:val="28"/>
        </w:rPr>
        <w:t xml:space="preserve">13. Подлинники справок о доходах, об имуществе и обязательствах имущественного характера, а также материалы проверки, поступившие к учредителю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C150B">
        <w:rPr>
          <w:rFonts w:ascii="Times New Roman" w:hAnsi="Times New Roman"/>
          <w:sz w:val="28"/>
          <w:szCs w:val="28"/>
        </w:rPr>
        <w:t xml:space="preserve"> учреждения, хранятся им в соответствии с законодательством Российской Федерации об архивном деле.</w:t>
      </w:r>
    </w:p>
    <w:p w:rsidR="0018412A" w:rsidRDefault="0018412A"/>
    <w:sectPr w:rsidR="0018412A" w:rsidSect="00D9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0005"/>
    <w:rsid w:val="0018412A"/>
    <w:rsid w:val="001D0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0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880</Words>
  <Characters>5016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2016-07-01T07:59:00Z</dcterms:created>
  <dcterms:modified xsi:type="dcterms:W3CDTF">2016-07-01T08:02:00Z</dcterms:modified>
</cp:coreProperties>
</file>