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D51" w:rsidRDefault="005B6D5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5B6D51" w:rsidRDefault="005B6D5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62E" w:rsidRPr="005B6D51" w:rsidRDefault="00B9162E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 от </w:t>
      </w:r>
      <w:r w:rsidRPr="00224999">
        <w:rPr>
          <w:rFonts w:ascii="Times New Roman" w:eastAsia="Times New Roman" w:hAnsi="Times New Roman" w:cs="Times New Roman"/>
          <w:sz w:val="28"/>
          <w:szCs w:val="28"/>
        </w:rPr>
        <w:t>25.04.2012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   </w:t>
      </w:r>
      <w:r w:rsidR="005B6D5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       № </w:t>
      </w:r>
      <w:r w:rsidR="00224999">
        <w:rPr>
          <w:rFonts w:ascii="Times New Roman" w:eastAsia="Times New Roman" w:hAnsi="Times New Roman" w:cs="Times New Roman"/>
          <w:sz w:val="28"/>
          <w:szCs w:val="28"/>
        </w:rPr>
        <w:t>14-а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Об утверждении  порядка  уведомления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муниципальными служащими администрации</w:t>
      </w:r>
    </w:p>
    <w:p w:rsidR="005B6D51" w:rsidRDefault="005B6D51" w:rsidP="005B6D5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представителя нанимателя (работодателя)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об иной оплачиваемой работе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В целях реализации части 2 статьи 11 Федерального закона от 2 марта 2007 г. № 25-ФЗ «О муниципальной службе в Российской Федерации» 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1.Утвердить прилагаемый Порядок уведомления муниципальными служащими администрации </w:t>
      </w:r>
      <w:proofErr w:type="spellStart"/>
      <w:r w:rsidR="005B6D51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5B6D51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представителя нанимателя (работодателя) об иной оплачиваемой работе.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5B6D51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5B6D51">
        <w:rPr>
          <w:rFonts w:ascii="Times New Roman" w:eastAsia="Times New Roman" w:hAnsi="Times New Roman" w:cs="Times New Roman"/>
          <w:sz w:val="28"/>
          <w:szCs w:val="28"/>
        </w:rPr>
        <w:t>Ивченко Н.Е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. ознакомить лиц, замещающих должности муниципальной службы, с Порядком уведомления представителя нанимателя об иной оплачиваемой работе.</w:t>
      </w:r>
    </w:p>
    <w:p w:rsid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данного постановления оставляю за собой.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 момента подписания.         </w:t>
      </w:r>
    </w:p>
    <w:p w:rsidR="00B9162E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B6D51" w:rsidRDefault="005B6D5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B9162E" w:rsidP="005B6D5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proofErr w:type="spellStart"/>
      <w:r w:rsidR="005B6D51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5B6D51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5B6D51" w:rsidRDefault="005B6D51" w:rsidP="005B6D5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5B6D51" w:rsidRDefault="005B6D51" w:rsidP="005B6D5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Default="005B6D51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D51" w:rsidRPr="005B6D51" w:rsidRDefault="00B9162E" w:rsidP="005B6D5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УТВЕРЖДЕН</w:t>
      </w:r>
    </w:p>
    <w:p w:rsidR="005B6D51" w:rsidRDefault="00B9162E" w:rsidP="005B6D5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B6D51" w:rsidRDefault="005B6D51" w:rsidP="005B6D5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162E" w:rsidRPr="005B6D51" w:rsidRDefault="00B9162E" w:rsidP="005B6D5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B6D51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5B6D51">
        <w:rPr>
          <w:rFonts w:ascii="Times New Roman" w:eastAsia="Times New Roman" w:hAnsi="Times New Roman" w:cs="Times New Roman"/>
          <w:sz w:val="28"/>
          <w:szCs w:val="28"/>
          <w:highlight w:val="yellow"/>
        </w:rPr>
        <w:t>25.04.2012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B9162E" w:rsidRPr="005B6D51" w:rsidRDefault="00B9162E" w:rsidP="005B6D5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B9162E" w:rsidRPr="005B6D51" w:rsidRDefault="00B9162E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уведомления муниципальными служащими администрации </w:t>
      </w:r>
      <w:proofErr w:type="spellStart"/>
      <w:r w:rsidR="005B6D51" w:rsidRPr="005B6D51">
        <w:rPr>
          <w:rFonts w:ascii="Times New Roman" w:eastAsia="Times New Roman" w:hAnsi="Times New Roman" w:cs="Times New Roman"/>
          <w:b/>
          <w:sz w:val="28"/>
          <w:szCs w:val="28"/>
        </w:rPr>
        <w:t>Варваровского</w:t>
      </w:r>
      <w:proofErr w:type="spellEnd"/>
      <w:r w:rsidR="005B6D51" w:rsidRPr="005B6D5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представителя нанимателя (работодателя)</w:t>
      </w:r>
    </w:p>
    <w:p w:rsidR="00B9162E" w:rsidRPr="005B6D51" w:rsidRDefault="00B9162E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об иной оплачиваемой работе</w:t>
      </w:r>
    </w:p>
    <w:p w:rsidR="00B9162E" w:rsidRPr="005B6D51" w:rsidRDefault="00B9162E" w:rsidP="005B6D5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регламентирует процедуру уведомления лицами, замещающими должности муниципальной службы в администрации </w:t>
      </w:r>
      <w:proofErr w:type="spellStart"/>
      <w:r w:rsidR="005B6D51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5B6D51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и ее структурных подразделениях (далее–муниципальные служащие), за исключением муниципального служащего, замещающего должность главы местной администрации по контракту представителя нанимателя (работодателя) о намерении выполнять иную оплачиваемую работу, а также порядок регистрации таких уведомлений.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К иной оплачиваемой работе относится работа как в связи с трудовыми отношениями, так и в связи с </w:t>
      </w:r>
      <w:proofErr w:type="spellStart"/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гражданско</w:t>
      </w:r>
      <w:proofErr w:type="spellEnd"/>
      <w:r w:rsidRPr="005B6D51">
        <w:rPr>
          <w:rFonts w:ascii="Times New Roman" w:eastAsia="Times New Roman" w:hAnsi="Times New Roman" w:cs="Times New Roman"/>
          <w:sz w:val="28"/>
          <w:szCs w:val="28"/>
        </w:rPr>
        <w:t>- правовыми</w:t>
      </w:r>
      <w:proofErr w:type="gramEnd"/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отношениями.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2. Муниципальные служащие в соответствии с частью 2 статьи 11 Федерального закона от 02.03.2007 № 25-ФЗ «О муниципальной службе в Российской Федерации» вправе с предварительным уведомлением представителя нанимателя выполнять иную оплачиваемую работу, если это не повлечет за собой конфликт интересов.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3. Уведомление о намерении выполнять иную оплачиваемую работу (дале</w:t>
      </w: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уведомление) представляется муниципальным служащим до начала выполнения такой работы.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При намерении выполнять иную оплачиваемую работу, имеющую длящийся характер, уведомление представляется муниципальным служащим один раз в течение календарного года.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При намерении выполнять иную оплачиваемую работу, имеющую разовый характер, уведомление представляется муниципальным служащим в отношении каждого случая выполнения иной оплачиваемой работы, за исключением осуществления преподавательской деятельности. В этом случае уведомление представляется муниципальным служащим один раз в течение календарного года в отношении каждого образовательного учреждения, в котором муниципальный служащий намеревается осуществлять преподавательскую деятельность.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4. Уведомление подается на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имя представителя нанимателя (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работодателя) по форме согласно приложению 1 к Порядку и представляется в кадровую службу администрации </w:t>
      </w:r>
      <w:proofErr w:type="spellStart"/>
      <w:r w:rsidR="00344411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lastRenderedPageBreak/>
        <w:t>5. В уведомлении в обязательном порядке должна содержаться следующая информация: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5.1. Основание выполнения оплачиваемой работы (трудовой договор, гражданско-правовой договор, иное основание) и сведения об основных обязанностях муниципального служащего при ее выполнении.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5.2. Наименование организации либо фамилия, имя и отчество физического лица, с которым заключено соглашение о выполнении иной оплачиваемой работы.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5.3. Дата начала выполнения иной оплачиваемой работы и/или период, в течение которого планируется ее выполнение.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6. Уведомления регистрируются органами, указанными в пункте 4 Порядка, в журнале регистрации уведомлений об иной оплачиваемой работе, форма которого приведена в приложении 2 к Порядку,  в день их поступления и  направляются представителю нанимателя (работодателя)  не позднее дня, следующего за днем регистрации, для рассмотрения.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Копия зарегистрированного в установленном порядке уведомления выдается муниципальному служащему лично либо направляется по почте.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На копии уведомления, подлежащего передаче муниципальному служащему, ставится штамп «Уведомление зарегистрировано» с указанием даты и номера регистрации, фамилии, инициалов и должности сотрудника кадровой службы, зарегистрировавшего уведомление.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Представитель нанимателя рассматривает поступившее уведомление в течение пяти рабочих ней.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 если представитель нанимателя считает, что выполнение иной оплачиваемой работы повлечет за собой возникновение конфликта интересов, он  направляет уведомление на рассмотрение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="00344411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Рассмотрение уведомления комиссией осуществляется в порядке, установленном Положением о комиссии по соблюдению требований к служебному поведению муниципальных служащих и урегулированию конфликта интересов.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После рассмотрения уведомление приобщается к личному делу муниципального служащего.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7. При выполнении иной оплачиваемой работы муниципальный служащий обязуется соблюдать требования статьи 14 Федерального закона от 02.03.2007 № 25-ФЗ «О муниципальной службе в Российской Федерации».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8.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B9162E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44411" w:rsidRDefault="0034441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411" w:rsidRDefault="0034441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411" w:rsidRPr="005B6D51" w:rsidRDefault="00344411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62E" w:rsidRPr="005B6D51" w:rsidRDefault="00B9162E" w:rsidP="0034441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lastRenderedPageBreak/>
        <w:t> Приложение 1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(наименование представ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ителя нанимател</w:t>
      </w:r>
      <w:proofErr w:type="gramStart"/>
      <w:r w:rsidR="00344411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работодателя)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от  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(наименование должности, структурного подразделения</w:t>
      </w:r>
      <w:proofErr w:type="gramEnd"/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44411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фамилия, имя, отчество муниципального служащего)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34441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УВЕДОМЛЕНИЕ</w:t>
      </w:r>
    </w:p>
    <w:p w:rsidR="00B9162E" w:rsidRPr="005B6D51" w:rsidRDefault="00B9162E" w:rsidP="00344411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о намерении выполнять иную оплачиваемую  работу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В соответствии с частью 2 статьи 11 Федерального закона от 02.03.2007 № 25-ФЗ «О муниципальной службе в Российской Федерации» уведомляю о намерении выполнять иную оплачиваемую работу на основании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(основание осуществления иной оплачиваемой работы; наименование организации либо</w:t>
      </w:r>
      <w:proofErr w:type="gramEnd"/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фамилия, имя, отчество физического лица, с которым заключено соглашение о выполнении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иной оплачиваемой работы)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К моим основным обязанностям при выполнении указанной деятельности относится: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основные обязанности при выполнении иной оплачиваемой работы)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Выполнение иной оплачиваемой работы планируется 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         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5B6D51">
        <w:rPr>
          <w:rFonts w:ascii="Times New Roman" w:eastAsia="Times New Roman" w:hAnsi="Times New Roman" w:cs="Times New Roman"/>
          <w:sz w:val="28"/>
          <w:szCs w:val="28"/>
        </w:rPr>
        <w:t>(дата начала</w:t>
      </w:r>
      <w:proofErr w:type="gramEnd"/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                   выполнения иной оплачиваемой работы или период ее выполнения)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Выполнение указанной работы не повлечет за собой конфликта интересов. При выполнении иной оплачиваемой работы обязуюсь соблюдать требования, предусмотренные статье 14 Федерального закона от 02.03.2007 № 25-ФЗ «О муниципальной службе в Российской Федерации».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__________        _____________________              _______________________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         (дата)                 (Ф.И.О.)                                        (</w:t>
      </w:r>
      <w:r w:rsidR="00344411">
        <w:rPr>
          <w:rFonts w:ascii="Times New Roman" w:eastAsia="Times New Roman" w:hAnsi="Times New Roman" w:cs="Times New Roman"/>
          <w:sz w:val="28"/>
          <w:szCs w:val="28"/>
        </w:rPr>
        <w:t>подпись</w:t>
      </w:r>
      <w:proofErr w:type="gramStart"/>
      <w:r w:rsidR="003444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6D5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Pr="005B6D51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lastRenderedPageBreak/>
        <w:br w:type="textWrapping" w:clear="all"/>
      </w:r>
    </w:p>
    <w:p w:rsidR="00B9162E" w:rsidRPr="005B6D51" w:rsidRDefault="00B9162E" w:rsidP="00344411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ЖУРНАЛ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регистрации уведомлений об иной оплачиваемой работе</w:t>
      </w:r>
    </w:p>
    <w:p w:rsidR="00B9162E" w:rsidRPr="005B6D51" w:rsidRDefault="00B9162E" w:rsidP="005B6D51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5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5"/>
        <w:gridCol w:w="1119"/>
        <w:gridCol w:w="1439"/>
        <w:gridCol w:w="1117"/>
        <w:gridCol w:w="1300"/>
        <w:gridCol w:w="1243"/>
        <w:gridCol w:w="1433"/>
        <w:gridCol w:w="1439"/>
      </w:tblGrid>
      <w:tr w:rsidR="00B9162E" w:rsidRPr="005B6D51" w:rsidTr="00B9162E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№</w:t>
            </w:r>
          </w:p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proofErr w:type="spellStart"/>
            <w:proofErr w:type="gramStart"/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п</w:t>
            </w:r>
            <w:proofErr w:type="spellEnd"/>
            <w:proofErr w:type="gramEnd"/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/</w:t>
            </w:r>
            <w:proofErr w:type="spellStart"/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Дата регистрации</w:t>
            </w:r>
          </w:p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уведомления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Фамилия, имя,</w:t>
            </w:r>
          </w:p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отчество и</w:t>
            </w:r>
          </w:p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должность</w:t>
            </w:r>
          </w:p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муниципального служащего, представившего уведомление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Фамилия, имя, отчество и подпись сотрудника, принявшего уведомление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Дата направления уведомления представителю нанимателя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Решение представителя нанимателя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Сведения о рассмотрении уведомления комиссией по урегулированию конфликта интересов (в случае рассмотрения)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Дата ознакомления муниципального служащего с решением комиссии</w:t>
            </w:r>
          </w:p>
        </w:tc>
      </w:tr>
      <w:tr w:rsidR="00B9162E" w:rsidRPr="005B6D51" w:rsidTr="00B9162E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8</w:t>
            </w:r>
          </w:p>
        </w:tc>
      </w:tr>
      <w:tr w:rsidR="00B9162E" w:rsidRPr="005B6D51" w:rsidTr="00B9162E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</w:pPr>
            <w:r w:rsidRPr="005B6D51">
              <w:rPr>
                <w:rFonts w:ascii="Times New Roman" w:eastAsia="Times New Roman" w:hAnsi="Times New Roman" w:cs="Times New Roman"/>
                <w:color w:val="1B310A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B9162E" w:rsidRPr="005B6D51" w:rsidRDefault="00B9162E" w:rsidP="005B6D51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C2B61" w:rsidRPr="005B6D51" w:rsidRDefault="006C2B61" w:rsidP="005B6D5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6C2B61" w:rsidRPr="005B6D51" w:rsidSect="009B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162E"/>
    <w:rsid w:val="00224999"/>
    <w:rsid w:val="00336CF4"/>
    <w:rsid w:val="00344411"/>
    <w:rsid w:val="005B6D51"/>
    <w:rsid w:val="006C2B61"/>
    <w:rsid w:val="009B666E"/>
    <w:rsid w:val="00B91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66E"/>
  </w:style>
  <w:style w:type="paragraph" w:styleId="2">
    <w:name w:val="heading 2"/>
    <w:basedOn w:val="a"/>
    <w:link w:val="20"/>
    <w:uiPriority w:val="9"/>
    <w:qFormat/>
    <w:rsid w:val="00B916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62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B9162E"/>
    <w:rPr>
      <w:color w:val="1B310A"/>
      <w:u w:val="single"/>
    </w:rPr>
  </w:style>
  <w:style w:type="paragraph" w:styleId="a4">
    <w:name w:val="Normal (Web)"/>
    <w:basedOn w:val="a"/>
    <w:uiPriority w:val="99"/>
    <w:unhideWhenUsed/>
    <w:rsid w:val="00B9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9162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91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62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B6D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1659">
              <w:marLeft w:val="3765"/>
              <w:marRight w:val="495"/>
              <w:marTop w:val="0"/>
              <w:marBottom w:val="9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2015-11-18T08:14:00Z</dcterms:created>
  <dcterms:modified xsi:type="dcterms:W3CDTF">2016-06-29T07:11:00Z</dcterms:modified>
</cp:coreProperties>
</file>