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E0" w:rsidRDefault="00EB02E0" w:rsidP="000A18BF">
      <w:pPr>
        <w:pStyle w:val="ConsPlusNormal"/>
        <w:ind w:firstLine="540"/>
        <w:jc w:val="both"/>
        <w:rPr>
          <w:rFonts w:ascii="Times New Roman" w:hAnsi="Times New Roman" w:cs="Times New Roman"/>
          <w:sz w:val="24"/>
          <w:szCs w:val="24"/>
        </w:rPr>
      </w:pPr>
    </w:p>
    <w:p w:rsidR="00AE4576" w:rsidRDefault="00AE4576" w:rsidP="00AE4576">
      <w:pPr>
        <w:pStyle w:val="ad"/>
        <w:rPr>
          <w:b/>
          <w:lang w:val="ru-RU"/>
        </w:rPr>
      </w:pPr>
      <w:proofErr w:type="spellStart"/>
      <w:r>
        <w:rPr>
          <w:b/>
          <w:lang w:val="ru-RU"/>
        </w:rPr>
        <w:t>Варваровский</w:t>
      </w:r>
      <w:proofErr w:type="spellEnd"/>
      <w:r>
        <w:rPr>
          <w:b/>
          <w:lang w:val="ru-RU"/>
        </w:rPr>
        <w:t xml:space="preserve"> сельсовет Чистоозерного района Новосибирской области</w:t>
      </w:r>
    </w:p>
    <w:p w:rsidR="00AE4576" w:rsidRDefault="00AE4576" w:rsidP="00AE4576">
      <w:pPr>
        <w:pStyle w:val="ad"/>
        <w:rPr>
          <w:b/>
          <w:lang w:val="ru-RU"/>
        </w:rPr>
      </w:pPr>
    </w:p>
    <w:p w:rsidR="00AE4576" w:rsidRDefault="00AE4576" w:rsidP="00AE4576">
      <w:pPr>
        <w:pStyle w:val="ad"/>
        <w:rPr>
          <w:b/>
          <w:lang w:val="ru-RU"/>
        </w:rPr>
      </w:pPr>
      <w:r>
        <w:rPr>
          <w:b/>
          <w:lang w:val="ru-RU"/>
        </w:rPr>
        <w:t>АДМИНИСТРАЦИЯ ВАРВАРОВСКОГО СЕЛЬСОВЕТА</w:t>
      </w:r>
    </w:p>
    <w:p w:rsidR="00AE4576" w:rsidRDefault="00AE4576" w:rsidP="00AE4576">
      <w:pPr>
        <w:pStyle w:val="ad"/>
        <w:rPr>
          <w:b/>
          <w:lang w:val="ru-RU"/>
        </w:rPr>
      </w:pPr>
      <w:r>
        <w:rPr>
          <w:b/>
          <w:lang w:val="ru-RU"/>
        </w:rPr>
        <w:t xml:space="preserve"> ЧИСТООЗЕРНОГО РАЙОНА  НОВОСИБИРСКОЙ ОБЛАСТИ</w:t>
      </w:r>
    </w:p>
    <w:p w:rsidR="00AE4576" w:rsidRDefault="00AE4576" w:rsidP="00AE4576">
      <w:pPr>
        <w:pStyle w:val="ad"/>
        <w:rPr>
          <w:b/>
          <w:lang w:val="ru-RU"/>
        </w:rPr>
      </w:pPr>
    </w:p>
    <w:p w:rsidR="00AE4576" w:rsidRDefault="00AE4576" w:rsidP="00AE4576">
      <w:pPr>
        <w:pStyle w:val="ad"/>
        <w:rPr>
          <w:b/>
          <w:lang w:val="ru-RU"/>
        </w:rPr>
      </w:pPr>
    </w:p>
    <w:p w:rsidR="00AE4576" w:rsidRDefault="00AE4576" w:rsidP="00AE4576">
      <w:pPr>
        <w:pStyle w:val="ad"/>
        <w:spacing w:line="360" w:lineRule="auto"/>
        <w:rPr>
          <w:b/>
          <w:lang w:val="ru-RU"/>
        </w:rPr>
      </w:pPr>
      <w:r>
        <w:rPr>
          <w:b/>
          <w:lang w:val="ru-RU"/>
        </w:rPr>
        <w:t>ПОСТАНОВЛЕНИЕ</w:t>
      </w:r>
    </w:p>
    <w:p w:rsidR="00AE4576" w:rsidRDefault="00AE4576" w:rsidP="00AE4576">
      <w:pPr>
        <w:pStyle w:val="ad"/>
        <w:spacing w:after="0"/>
        <w:rPr>
          <w:b/>
          <w:lang w:val="ru-RU"/>
        </w:rPr>
      </w:pPr>
    </w:p>
    <w:p w:rsidR="00AE4576" w:rsidRDefault="00AE4576" w:rsidP="00AE4576">
      <w:pPr>
        <w:pStyle w:val="ad"/>
        <w:spacing w:after="0"/>
        <w:rPr>
          <w:b/>
          <w:lang w:val="ru-RU"/>
        </w:rPr>
      </w:pPr>
      <w:r>
        <w:rPr>
          <w:b/>
          <w:lang w:val="ru-RU"/>
        </w:rPr>
        <w:t>17.12.2018                                                           №  59-П</w:t>
      </w:r>
    </w:p>
    <w:p w:rsidR="00AE4576" w:rsidRDefault="00AE4576" w:rsidP="00AE4576">
      <w:pPr>
        <w:pStyle w:val="ad"/>
        <w:spacing w:after="0"/>
        <w:rPr>
          <w:b/>
          <w:lang w:val="ru-RU"/>
        </w:rPr>
      </w:pPr>
    </w:p>
    <w:p w:rsidR="00AE4576" w:rsidRDefault="00AE4576" w:rsidP="00AE4576">
      <w:pPr>
        <w:widowControl w:val="0"/>
        <w:autoSpaceDE w:val="0"/>
        <w:autoSpaceDN w:val="0"/>
        <w:adjustRightInd w:val="0"/>
        <w:spacing w:after="0" w:line="240" w:lineRule="auto"/>
        <w:jc w:val="center"/>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bCs/>
          <w:color w:val="000000"/>
          <w:sz w:val="24"/>
          <w:szCs w:val="24"/>
        </w:rPr>
      </w:pPr>
      <w:bookmarkStart w:id="0" w:name="Par1"/>
      <w:bookmarkEnd w:id="0"/>
      <w:r w:rsidRPr="00D849D6">
        <w:rPr>
          <w:rFonts w:ascii="Arial" w:hAnsi="Arial" w:cs="Arial"/>
          <w:bCs/>
          <w:color w:val="000000"/>
          <w:sz w:val="24"/>
          <w:szCs w:val="24"/>
        </w:rPr>
        <w:t>Об утверждении Порядка осуществления внутреннего финансового контроля</w:t>
      </w:r>
      <w:r w:rsidR="000131C6" w:rsidRPr="00D849D6">
        <w:rPr>
          <w:rFonts w:ascii="Arial" w:hAnsi="Arial" w:cs="Arial"/>
          <w:sz w:val="24"/>
          <w:szCs w:val="24"/>
        </w:rPr>
        <w:t xml:space="preserve"> и внутреннего финансового аудита</w:t>
      </w:r>
      <w:r w:rsidR="00D849D6">
        <w:rPr>
          <w:rFonts w:ascii="Arial" w:hAnsi="Arial" w:cs="Arial"/>
          <w:sz w:val="24"/>
          <w:szCs w:val="24"/>
        </w:rPr>
        <w:t>.</w:t>
      </w:r>
    </w:p>
    <w:p w:rsidR="00AE4576" w:rsidRPr="00D849D6" w:rsidRDefault="00AE4576" w:rsidP="00D849D6">
      <w:pPr>
        <w:widowControl w:val="0"/>
        <w:autoSpaceDE w:val="0"/>
        <w:autoSpaceDN w:val="0"/>
        <w:adjustRightInd w:val="0"/>
        <w:spacing w:after="0" w:line="240" w:lineRule="auto"/>
        <w:jc w:val="both"/>
        <w:rPr>
          <w:rFonts w:ascii="Arial" w:hAnsi="Arial" w:cs="Arial"/>
          <w:bCs/>
          <w:color w:val="000000"/>
          <w:sz w:val="24"/>
          <w:szCs w:val="24"/>
        </w:rPr>
      </w:pPr>
    </w:p>
    <w:p w:rsidR="00AE4576" w:rsidRPr="00D849D6" w:rsidRDefault="00AE4576" w:rsidP="00D849D6">
      <w:pPr>
        <w:widowControl w:val="0"/>
        <w:autoSpaceDE w:val="0"/>
        <w:autoSpaceDN w:val="0"/>
        <w:adjustRightInd w:val="0"/>
        <w:spacing w:after="0" w:line="240" w:lineRule="auto"/>
        <w:ind w:firstLine="540"/>
        <w:jc w:val="both"/>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bCs/>
          <w:color w:val="000000"/>
          <w:sz w:val="24"/>
          <w:szCs w:val="24"/>
        </w:rPr>
      </w:pPr>
      <w:proofErr w:type="gramStart"/>
      <w:r w:rsidRPr="00D849D6">
        <w:rPr>
          <w:rFonts w:ascii="Arial" w:hAnsi="Arial" w:cs="Arial"/>
          <w:color w:val="000000"/>
          <w:sz w:val="24"/>
          <w:szCs w:val="24"/>
        </w:rPr>
        <w:t xml:space="preserve">В </w:t>
      </w:r>
      <w:r w:rsidR="005B00A7" w:rsidRPr="00D849D6">
        <w:rPr>
          <w:rFonts w:ascii="Arial" w:hAnsi="Arial" w:cs="Arial"/>
          <w:sz w:val="24"/>
          <w:szCs w:val="24"/>
        </w:rPr>
        <w:t xml:space="preserve">соответствии с  требованиями статьи 160.2-1 Бюджетного кодекса Российской Федерации </w:t>
      </w:r>
      <w:r w:rsidRPr="00D849D6">
        <w:rPr>
          <w:rFonts w:ascii="Arial" w:hAnsi="Arial" w:cs="Arial"/>
          <w:color w:val="000000"/>
          <w:sz w:val="24"/>
          <w:szCs w:val="24"/>
        </w:rPr>
        <w:t>и в целях обеспечения осуществления бюджетных полномочий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w:t>
      </w:r>
      <w:r w:rsidR="00D849D6" w:rsidRPr="00D849D6">
        <w:rPr>
          <w:rFonts w:ascii="Arial" w:hAnsi="Arial" w:cs="Arial"/>
          <w:color w:val="000000"/>
          <w:sz w:val="24"/>
          <w:szCs w:val="24"/>
        </w:rPr>
        <w:t xml:space="preserve"> </w:t>
      </w:r>
      <w:r w:rsidR="00D849D6" w:rsidRPr="00D849D6">
        <w:rPr>
          <w:rFonts w:ascii="Arial" w:hAnsi="Arial" w:cs="Arial"/>
          <w:sz w:val="24"/>
          <w:szCs w:val="24"/>
        </w:rPr>
        <w:t>и внутреннего финансового аудита</w:t>
      </w:r>
      <w:r w:rsidR="00D849D6" w:rsidRPr="00D849D6">
        <w:rPr>
          <w:rFonts w:ascii="Arial" w:hAnsi="Arial" w:cs="Arial"/>
          <w:color w:val="000000"/>
          <w:sz w:val="24"/>
          <w:szCs w:val="24"/>
        </w:rPr>
        <w:t xml:space="preserve"> </w:t>
      </w:r>
      <w:r w:rsidRPr="00D849D6">
        <w:rPr>
          <w:rFonts w:ascii="Arial" w:hAnsi="Arial" w:cs="Arial"/>
          <w:color w:val="000000"/>
          <w:sz w:val="24"/>
          <w:szCs w:val="24"/>
        </w:rPr>
        <w:t xml:space="preserve">администрация </w:t>
      </w:r>
      <w:proofErr w:type="spellStart"/>
      <w:r w:rsidRPr="00D849D6">
        <w:rPr>
          <w:rFonts w:ascii="Arial" w:hAnsi="Arial" w:cs="Arial"/>
          <w:color w:val="000000"/>
          <w:sz w:val="24"/>
          <w:szCs w:val="24"/>
        </w:rPr>
        <w:t>Варваровского</w:t>
      </w:r>
      <w:proofErr w:type="spellEnd"/>
      <w:r w:rsidRPr="00D849D6">
        <w:rPr>
          <w:rFonts w:ascii="Arial" w:hAnsi="Arial" w:cs="Arial"/>
          <w:color w:val="000000"/>
          <w:sz w:val="24"/>
          <w:szCs w:val="24"/>
        </w:rPr>
        <w:t xml:space="preserve"> сельсовета Чистоозерного района Новосибирской области</w:t>
      </w:r>
      <w:proofErr w:type="gramEnd"/>
    </w:p>
    <w:p w:rsidR="00AE4576" w:rsidRPr="00D849D6" w:rsidRDefault="00AE4576" w:rsidP="00D849D6">
      <w:pPr>
        <w:widowControl w:val="0"/>
        <w:autoSpaceDE w:val="0"/>
        <w:autoSpaceDN w:val="0"/>
        <w:adjustRightInd w:val="0"/>
        <w:spacing w:after="0" w:line="240" w:lineRule="auto"/>
        <w:ind w:firstLine="540"/>
        <w:jc w:val="both"/>
        <w:rPr>
          <w:rFonts w:ascii="Arial" w:hAnsi="Arial" w:cs="Arial"/>
          <w:color w:val="000000"/>
          <w:sz w:val="24"/>
          <w:szCs w:val="24"/>
        </w:rPr>
      </w:pPr>
      <w:r w:rsidRPr="00D849D6">
        <w:rPr>
          <w:rFonts w:ascii="Arial" w:hAnsi="Arial" w:cs="Arial"/>
          <w:color w:val="000000"/>
          <w:sz w:val="24"/>
          <w:szCs w:val="24"/>
        </w:rPr>
        <w:t>ПОСТАНОВЛЯЕТ:</w:t>
      </w:r>
    </w:p>
    <w:p w:rsidR="00AE4576" w:rsidRPr="00D849D6" w:rsidRDefault="00AE4576" w:rsidP="00D849D6">
      <w:pPr>
        <w:widowControl w:val="0"/>
        <w:autoSpaceDE w:val="0"/>
        <w:autoSpaceDN w:val="0"/>
        <w:adjustRightInd w:val="0"/>
        <w:spacing w:after="0" w:line="240" w:lineRule="auto"/>
        <w:jc w:val="both"/>
        <w:rPr>
          <w:rFonts w:ascii="Arial" w:hAnsi="Arial" w:cs="Arial"/>
          <w:bCs/>
          <w:color w:val="000000"/>
          <w:sz w:val="24"/>
          <w:szCs w:val="24"/>
        </w:rPr>
      </w:pPr>
      <w:r w:rsidRPr="00D849D6">
        <w:rPr>
          <w:rFonts w:ascii="Arial" w:hAnsi="Arial" w:cs="Arial"/>
          <w:color w:val="000000"/>
          <w:sz w:val="24"/>
          <w:szCs w:val="24"/>
        </w:rPr>
        <w:t xml:space="preserve">1. Утвердить </w:t>
      </w:r>
      <w:hyperlink r:id="rId8" w:anchor="Par32#Par32" w:history="1">
        <w:r w:rsidRPr="00D849D6">
          <w:rPr>
            <w:rStyle w:val="ac"/>
            <w:rFonts w:ascii="Arial" w:hAnsi="Arial" w:cs="Arial"/>
            <w:color w:val="000000"/>
            <w:sz w:val="24"/>
            <w:szCs w:val="24"/>
            <w:u w:val="none"/>
          </w:rPr>
          <w:t>Порядок</w:t>
        </w:r>
      </w:hyperlink>
      <w:r w:rsidRPr="00D849D6">
        <w:rPr>
          <w:rFonts w:ascii="Arial" w:hAnsi="Arial" w:cs="Arial"/>
          <w:color w:val="000000"/>
          <w:sz w:val="24"/>
          <w:szCs w:val="24"/>
        </w:rPr>
        <w:t xml:space="preserve"> осуществления внутреннего финансового контроля</w:t>
      </w:r>
      <w:r w:rsidR="00D849D6" w:rsidRPr="00D849D6">
        <w:rPr>
          <w:rFonts w:ascii="Arial" w:hAnsi="Arial" w:cs="Arial"/>
          <w:sz w:val="24"/>
          <w:szCs w:val="24"/>
        </w:rPr>
        <w:t xml:space="preserve"> и внутреннего финансового аудита</w:t>
      </w:r>
      <w:r w:rsidRPr="00D849D6">
        <w:rPr>
          <w:rFonts w:ascii="Arial" w:hAnsi="Arial" w:cs="Arial"/>
          <w:color w:val="000000"/>
          <w:sz w:val="24"/>
          <w:szCs w:val="24"/>
        </w:rPr>
        <w:t xml:space="preserve"> (приложение 1).</w:t>
      </w:r>
    </w:p>
    <w:p w:rsid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r w:rsidRPr="00D849D6">
        <w:rPr>
          <w:rFonts w:ascii="Arial" w:hAnsi="Arial" w:cs="Arial"/>
          <w:color w:val="000000"/>
          <w:sz w:val="24"/>
          <w:szCs w:val="24"/>
        </w:rPr>
        <w:t>2.Полномомочия по осуществлению внутреннего финансового контроля</w:t>
      </w:r>
      <w:r w:rsidR="00D849D6" w:rsidRPr="00D849D6">
        <w:rPr>
          <w:rFonts w:ascii="Arial" w:hAnsi="Arial" w:cs="Arial"/>
          <w:sz w:val="24"/>
          <w:szCs w:val="24"/>
        </w:rPr>
        <w:t xml:space="preserve"> и внутреннего финансового аудита</w:t>
      </w:r>
      <w:r w:rsidRPr="00D849D6">
        <w:rPr>
          <w:rFonts w:ascii="Arial" w:hAnsi="Arial" w:cs="Arial"/>
          <w:color w:val="000000"/>
          <w:sz w:val="24"/>
          <w:szCs w:val="24"/>
        </w:rPr>
        <w:t xml:space="preserve"> возложить на   специалиста </w:t>
      </w:r>
      <w:r w:rsidR="005B00A7" w:rsidRPr="00D849D6">
        <w:rPr>
          <w:rFonts w:ascii="Arial" w:hAnsi="Arial" w:cs="Arial"/>
          <w:color w:val="000000"/>
          <w:sz w:val="24"/>
          <w:szCs w:val="24"/>
        </w:rPr>
        <w:t>администрации</w:t>
      </w:r>
      <w:r w:rsidRPr="00D849D6">
        <w:rPr>
          <w:rFonts w:ascii="Arial" w:hAnsi="Arial" w:cs="Arial"/>
          <w:color w:val="000000"/>
          <w:sz w:val="24"/>
          <w:szCs w:val="24"/>
        </w:rPr>
        <w:t xml:space="preserve">  </w:t>
      </w:r>
      <w:proofErr w:type="spellStart"/>
      <w:r w:rsidRPr="00D849D6">
        <w:rPr>
          <w:rFonts w:ascii="Arial" w:hAnsi="Arial" w:cs="Arial"/>
          <w:color w:val="000000"/>
          <w:sz w:val="24"/>
          <w:szCs w:val="24"/>
        </w:rPr>
        <w:t>Нагоричную</w:t>
      </w:r>
      <w:proofErr w:type="spellEnd"/>
      <w:r w:rsidRPr="00D849D6">
        <w:rPr>
          <w:rFonts w:ascii="Arial" w:hAnsi="Arial" w:cs="Arial"/>
          <w:color w:val="000000"/>
          <w:sz w:val="24"/>
          <w:szCs w:val="24"/>
        </w:rPr>
        <w:t xml:space="preserve"> Светлану Васильевну.</w:t>
      </w:r>
    </w:p>
    <w:p w:rsidR="005B00A7" w:rsidRPr="00D849D6" w:rsidRDefault="005B00A7" w:rsidP="00D849D6">
      <w:pPr>
        <w:widowControl w:val="0"/>
        <w:autoSpaceDE w:val="0"/>
        <w:autoSpaceDN w:val="0"/>
        <w:adjustRightInd w:val="0"/>
        <w:spacing w:after="0" w:line="240" w:lineRule="auto"/>
        <w:jc w:val="both"/>
        <w:rPr>
          <w:rFonts w:ascii="Arial" w:hAnsi="Arial" w:cs="Arial"/>
          <w:bCs/>
          <w:color w:val="000000"/>
          <w:sz w:val="24"/>
          <w:szCs w:val="24"/>
        </w:rPr>
      </w:pPr>
      <w:r w:rsidRPr="00D849D6">
        <w:rPr>
          <w:rFonts w:ascii="Arial" w:hAnsi="Arial" w:cs="Arial"/>
          <w:sz w:val="24"/>
          <w:szCs w:val="24"/>
        </w:rPr>
        <w:t xml:space="preserve"> 3. Постановление от 30.03.2016   №  5-ПА «</w:t>
      </w:r>
      <w:r w:rsidRPr="00D849D6">
        <w:rPr>
          <w:rFonts w:ascii="Arial" w:hAnsi="Arial" w:cs="Arial"/>
          <w:bCs/>
          <w:sz w:val="24"/>
          <w:szCs w:val="24"/>
        </w:rPr>
        <w:t>Об утверждении Порядка осуществления внутреннего финансового контроля» считать утратившим силу.</w:t>
      </w:r>
    </w:p>
    <w:p w:rsidR="00AE4576" w:rsidRPr="00D849D6" w:rsidRDefault="005B00A7" w:rsidP="00D849D6">
      <w:pPr>
        <w:widowControl w:val="0"/>
        <w:autoSpaceDE w:val="0"/>
        <w:autoSpaceDN w:val="0"/>
        <w:adjustRightInd w:val="0"/>
        <w:spacing w:after="0" w:line="240" w:lineRule="auto"/>
        <w:jc w:val="both"/>
        <w:rPr>
          <w:rFonts w:ascii="Arial" w:hAnsi="Arial" w:cs="Arial"/>
          <w:color w:val="000000"/>
          <w:sz w:val="24"/>
          <w:szCs w:val="24"/>
        </w:rPr>
      </w:pPr>
      <w:r w:rsidRPr="00D849D6">
        <w:rPr>
          <w:rFonts w:ascii="Arial" w:hAnsi="Arial" w:cs="Arial"/>
          <w:color w:val="000000"/>
          <w:sz w:val="24"/>
          <w:szCs w:val="24"/>
        </w:rPr>
        <w:t>4</w:t>
      </w:r>
      <w:r w:rsidR="00AE4576" w:rsidRPr="00D849D6">
        <w:rPr>
          <w:rFonts w:ascii="Arial" w:hAnsi="Arial" w:cs="Arial"/>
          <w:color w:val="000000"/>
          <w:sz w:val="24"/>
          <w:szCs w:val="24"/>
        </w:rPr>
        <w:t xml:space="preserve">. </w:t>
      </w:r>
      <w:proofErr w:type="gramStart"/>
      <w:r w:rsidR="00AE4576" w:rsidRPr="00D849D6">
        <w:rPr>
          <w:rFonts w:ascii="Arial" w:hAnsi="Arial" w:cs="Arial"/>
          <w:color w:val="000000"/>
          <w:sz w:val="24"/>
          <w:szCs w:val="24"/>
        </w:rPr>
        <w:t>Контроль за</w:t>
      </w:r>
      <w:proofErr w:type="gramEnd"/>
      <w:r w:rsidR="00AE4576" w:rsidRPr="00D849D6">
        <w:rPr>
          <w:rFonts w:ascii="Arial" w:hAnsi="Arial" w:cs="Arial"/>
          <w:color w:val="000000"/>
          <w:sz w:val="24"/>
          <w:szCs w:val="24"/>
        </w:rPr>
        <w:t xml:space="preserve"> выполнением постановления оставляю за собой.</w:t>
      </w:r>
    </w:p>
    <w:p w:rsidR="00AE4576" w:rsidRPr="00D849D6" w:rsidRDefault="005B00A7" w:rsidP="00D849D6">
      <w:pPr>
        <w:widowControl w:val="0"/>
        <w:autoSpaceDE w:val="0"/>
        <w:autoSpaceDN w:val="0"/>
        <w:adjustRightInd w:val="0"/>
        <w:spacing w:after="0" w:line="240" w:lineRule="auto"/>
        <w:jc w:val="both"/>
        <w:rPr>
          <w:rFonts w:ascii="Arial" w:hAnsi="Arial" w:cs="Arial"/>
          <w:color w:val="000000"/>
          <w:sz w:val="24"/>
          <w:szCs w:val="24"/>
        </w:rPr>
      </w:pPr>
      <w:r w:rsidRPr="00D849D6">
        <w:rPr>
          <w:rFonts w:ascii="Arial" w:hAnsi="Arial" w:cs="Arial"/>
          <w:color w:val="000000"/>
          <w:sz w:val="24"/>
          <w:szCs w:val="24"/>
        </w:rPr>
        <w:t>5</w:t>
      </w:r>
      <w:r w:rsidR="00AE4576" w:rsidRPr="00D849D6">
        <w:rPr>
          <w:rFonts w:ascii="Arial" w:hAnsi="Arial" w:cs="Arial"/>
          <w:color w:val="000000"/>
          <w:sz w:val="24"/>
          <w:szCs w:val="24"/>
        </w:rPr>
        <w:t>. Опубликовать данное постановление в печатном издании «Информационный лист».</w:t>
      </w:r>
    </w:p>
    <w:p w:rsidR="00AE4576" w:rsidRP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p>
    <w:p w:rsidR="00AE4576" w:rsidRPr="00D849D6" w:rsidRDefault="00AE4576" w:rsidP="00D849D6">
      <w:pPr>
        <w:widowControl w:val="0"/>
        <w:autoSpaceDE w:val="0"/>
        <w:autoSpaceDN w:val="0"/>
        <w:adjustRightInd w:val="0"/>
        <w:spacing w:after="0" w:line="240" w:lineRule="auto"/>
        <w:jc w:val="both"/>
        <w:rPr>
          <w:rFonts w:ascii="Arial" w:hAnsi="Arial" w:cs="Arial"/>
          <w:color w:val="000000"/>
          <w:sz w:val="24"/>
          <w:szCs w:val="24"/>
        </w:rPr>
      </w:pPr>
    </w:p>
    <w:p w:rsidR="00AE4576" w:rsidRDefault="00AE4576" w:rsidP="00AE4576">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Варваровского</w:t>
      </w:r>
      <w:proofErr w:type="spellEnd"/>
      <w:r>
        <w:rPr>
          <w:rFonts w:ascii="Arial" w:hAnsi="Arial" w:cs="Arial"/>
          <w:color w:val="000000"/>
          <w:sz w:val="24"/>
          <w:szCs w:val="24"/>
        </w:rPr>
        <w:t xml:space="preserve"> сельсовета</w:t>
      </w:r>
    </w:p>
    <w:p w:rsidR="00AE4576" w:rsidRDefault="00AE4576" w:rsidP="00AE4576">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Чистоозерного района</w:t>
      </w:r>
    </w:p>
    <w:p w:rsidR="00AE4576" w:rsidRDefault="00AE4576" w:rsidP="00AE4576">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Новосибирской области                                                                             </w:t>
      </w:r>
      <w:proofErr w:type="spellStart"/>
      <w:r>
        <w:rPr>
          <w:rFonts w:ascii="Arial" w:hAnsi="Arial" w:cs="Arial"/>
          <w:color w:val="000000"/>
          <w:sz w:val="24"/>
          <w:szCs w:val="24"/>
        </w:rPr>
        <w:t>Л.В.Ферле</w:t>
      </w:r>
      <w:proofErr w:type="spellEnd"/>
    </w:p>
    <w:p w:rsidR="00AE4576" w:rsidRDefault="00AE4576" w:rsidP="00AE4576">
      <w:pPr>
        <w:widowControl w:val="0"/>
        <w:autoSpaceDE w:val="0"/>
        <w:autoSpaceDN w:val="0"/>
        <w:adjustRightInd w:val="0"/>
        <w:spacing w:after="0" w:line="240" w:lineRule="auto"/>
        <w:rPr>
          <w:rFonts w:ascii="Calibri" w:hAnsi="Calibri" w:cs="Calibri"/>
          <w:color w:val="000000"/>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Default="00AE4576" w:rsidP="000A18BF">
      <w:pPr>
        <w:pStyle w:val="ConsPlusNormal"/>
        <w:ind w:firstLine="540"/>
        <w:jc w:val="both"/>
        <w:rPr>
          <w:rFonts w:ascii="Times New Roman" w:hAnsi="Times New Roman" w:cs="Times New Roman"/>
          <w:sz w:val="24"/>
          <w:szCs w:val="24"/>
        </w:rPr>
      </w:pPr>
    </w:p>
    <w:p w:rsidR="00AE4576" w:rsidRPr="00146AF7" w:rsidRDefault="00AE4576" w:rsidP="00146AF7">
      <w:pPr>
        <w:pStyle w:val="af"/>
        <w:jc w:val="right"/>
        <w:rPr>
          <w:rFonts w:ascii="Arial" w:hAnsi="Arial" w:cs="Arial"/>
          <w:sz w:val="24"/>
          <w:szCs w:val="24"/>
        </w:rPr>
      </w:pPr>
    </w:p>
    <w:p w:rsidR="00BA1FC0" w:rsidRPr="00146AF7" w:rsidRDefault="00093A94" w:rsidP="00146AF7">
      <w:pPr>
        <w:pStyle w:val="af"/>
        <w:jc w:val="right"/>
        <w:rPr>
          <w:rFonts w:ascii="Arial" w:hAnsi="Arial" w:cs="Arial"/>
          <w:sz w:val="24"/>
          <w:szCs w:val="24"/>
        </w:rPr>
      </w:pPr>
      <w:r w:rsidRPr="00146AF7">
        <w:rPr>
          <w:rFonts w:ascii="Arial" w:hAnsi="Arial" w:cs="Arial"/>
          <w:sz w:val="24"/>
          <w:szCs w:val="24"/>
        </w:rPr>
        <w:t>ПРИЛОЖЕНИЕ</w:t>
      </w:r>
    </w:p>
    <w:p w:rsidR="00762485" w:rsidRPr="00146AF7" w:rsidRDefault="00BA1FC0" w:rsidP="00146AF7">
      <w:pPr>
        <w:pStyle w:val="af"/>
        <w:jc w:val="right"/>
        <w:rPr>
          <w:rFonts w:ascii="Arial" w:hAnsi="Arial" w:cs="Arial"/>
          <w:sz w:val="24"/>
          <w:szCs w:val="24"/>
        </w:rPr>
      </w:pPr>
      <w:r w:rsidRPr="00146AF7">
        <w:rPr>
          <w:rFonts w:ascii="Arial" w:hAnsi="Arial" w:cs="Arial"/>
          <w:sz w:val="24"/>
          <w:szCs w:val="24"/>
        </w:rPr>
        <w:t xml:space="preserve">        к  постановлению  администрации</w:t>
      </w:r>
    </w:p>
    <w:p w:rsidR="00BA1FC0" w:rsidRPr="00146AF7" w:rsidRDefault="00762485" w:rsidP="00146AF7">
      <w:pPr>
        <w:pStyle w:val="af"/>
        <w:jc w:val="right"/>
        <w:rPr>
          <w:rFonts w:ascii="Arial" w:hAnsi="Arial" w:cs="Arial"/>
          <w:sz w:val="24"/>
          <w:szCs w:val="24"/>
        </w:rPr>
      </w:pPr>
      <w:proofErr w:type="spellStart"/>
      <w:r w:rsidRPr="00146AF7">
        <w:rPr>
          <w:rFonts w:ascii="Arial" w:hAnsi="Arial" w:cs="Arial"/>
          <w:sz w:val="24"/>
          <w:szCs w:val="24"/>
        </w:rPr>
        <w:t>Варваровского</w:t>
      </w:r>
      <w:proofErr w:type="spellEnd"/>
      <w:r w:rsidRPr="00146AF7">
        <w:rPr>
          <w:rFonts w:ascii="Arial" w:hAnsi="Arial" w:cs="Arial"/>
          <w:sz w:val="24"/>
          <w:szCs w:val="24"/>
        </w:rPr>
        <w:t xml:space="preserve"> сельсовета</w:t>
      </w:r>
      <w:r w:rsidR="00BA1FC0" w:rsidRPr="00146AF7">
        <w:rPr>
          <w:rFonts w:ascii="Arial" w:hAnsi="Arial" w:cs="Arial"/>
          <w:sz w:val="24"/>
          <w:szCs w:val="24"/>
        </w:rPr>
        <w:t xml:space="preserve"> </w:t>
      </w:r>
    </w:p>
    <w:p w:rsidR="00BA1FC0" w:rsidRPr="00146AF7" w:rsidRDefault="00BA1FC0" w:rsidP="00146AF7">
      <w:pPr>
        <w:pStyle w:val="af"/>
        <w:jc w:val="right"/>
        <w:rPr>
          <w:rFonts w:ascii="Arial" w:hAnsi="Arial" w:cs="Arial"/>
          <w:sz w:val="24"/>
          <w:szCs w:val="24"/>
        </w:rPr>
      </w:pPr>
      <w:r w:rsidRPr="00146AF7">
        <w:rPr>
          <w:rFonts w:ascii="Arial" w:hAnsi="Arial" w:cs="Arial"/>
          <w:sz w:val="24"/>
          <w:szCs w:val="24"/>
        </w:rPr>
        <w:t xml:space="preserve">                                                         Чистоозерного района</w:t>
      </w:r>
    </w:p>
    <w:p w:rsidR="00BA1FC0" w:rsidRPr="00146AF7" w:rsidRDefault="00BA1FC0" w:rsidP="00146AF7">
      <w:pPr>
        <w:pStyle w:val="af"/>
        <w:jc w:val="right"/>
        <w:rPr>
          <w:rFonts w:ascii="Arial" w:hAnsi="Arial" w:cs="Arial"/>
          <w:sz w:val="24"/>
          <w:szCs w:val="24"/>
        </w:rPr>
      </w:pPr>
      <w:r w:rsidRPr="00146AF7">
        <w:rPr>
          <w:rFonts w:ascii="Arial" w:hAnsi="Arial" w:cs="Arial"/>
          <w:sz w:val="24"/>
          <w:szCs w:val="24"/>
        </w:rPr>
        <w:t xml:space="preserve">                                                            Новосибирской области</w:t>
      </w:r>
    </w:p>
    <w:p w:rsidR="00BA1FC0" w:rsidRPr="00146AF7" w:rsidRDefault="00BA1FC0" w:rsidP="00146AF7">
      <w:pPr>
        <w:pStyle w:val="af"/>
        <w:jc w:val="right"/>
        <w:rPr>
          <w:rFonts w:ascii="Arial" w:hAnsi="Arial" w:cs="Arial"/>
          <w:sz w:val="24"/>
          <w:szCs w:val="24"/>
        </w:rPr>
      </w:pPr>
      <w:r w:rsidRPr="00146AF7">
        <w:rPr>
          <w:rFonts w:ascii="Arial" w:hAnsi="Arial" w:cs="Arial"/>
          <w:sz w:val="24"/>
          <w:szCs w:val="24"/>
        </w:rPr>
        <w:t xml:space="preserve">                                                         от  </w:t>
      </w:r>
      <w:r w:rsidR="005B00A7" w:rsidRPr="00146AF7">
        <w:rPr>
          <w:rFonts w:ascii="Arial" w:hAnsi="Arial" w:cs="Arial"/>
          <w:sz w:val="24"/>
          <w:szCs w:val="24"/>
        </w:rPr>
        <w:t>17.12.</w:t>
      </w:r>
      <w:r w:rsidR="00832155" w:rsidRPr="00146AF7">
        <w:rPr>
          <w:rFonts w:ascii="Arial" w:hAnsi="Arial" w:cs="Arial"/>
          <w:sz w:val="24"/>
          <w:szCs w:val="24"/>
        </w:rPr>
        <w:t>201</w:t>
      </w:r>
      <w:r w:rsidR="005B00A7" w:rsidRPr="00146AF7">
        <w:rPr>
          <w:rFonts w:ascii="Arial" w:hAnsi="Arial" w:cs="Arial"/>
          <w:sz w:val="24"/>
          <w:szCs w:val="24"/>
        </w:rPr>
        <w:t>8</w:t>
      </w:r>
      <w:r w:rsidR="00832155" w:rsidRPr="00146AF7">
        <w:rPr>
          <w:rFonts w:ascii="Arial" w:hAnsi="Arial" w:cs="Arial"/>
          <w:sz w:val="24"/>
          <w:szCs w:val="24"/>
        </w:rPr>
        <w:t>г.</w:t>
      </w:r>
      <w:r w:rsidRPr="00146AF7">
        <w:rPr>
          <w:rFonts w:ascii="Arial" w:hAnsi="Arial" w:cs="Arial"/>
          <w:sz w:val="24"/>
          <w:szCs w:val="24"/>
        </w:rPr>
        <w:t xml:space="preserve">    № </w:t>
      </w:r>
      <w:r w:rsidR="00832155" w:rsidRPr="00146AF7">
        <w:rPr>
          <w:rFonts w:ascii="Arial" w:hAnsi="Arial" w:cs="Arial"/>
          <w:sz w:val="24"/>
          <w:szCs w:val="24"/>
        </w:rPr>
        <w:t xml:space="preserve"> </w:t>
      </w:r>
      <w:r w:rsidR="00093A94" w:rsidRPr="00146AF7">
        <w:rPr>
          <w:rFonts w:ascii="Arial" w:hAnsi="Arial" w:cs="Arial"/>
          <w:sz w:val="24"/>
          <w:szCs w:val="24"/>
        </w:rPr>
        <w:t xml:space="preserve">  </w:t>
      </w:r>
      <w:r w:rsidR="005B00A7" w:rsidRPr="00146AF7">
        <w:rPr>
          <w:rFonts w:ascii="Arial" w:hAnsi="Arial" w:cs="Arial"/>
          <w:sz w:val="24"/>
          <w:szCs w:val="24"/>
        </w:rPr>
        <w:t>59-П</w:t>
      </w:r>
      <w:r w:rsidR="00093A94" w:rsidRPr="00146AF7">
        <w:rPr>
          <w:rFonts w:ascii="Arial" w:hAnsi="Arial" w:cs="Arial"/>
          <w:sz w:val="24"/>
          <w:szCs w:val="24"/>
        </w:rPr>
        <w:t xml:space="preserve"> </w:t>
      </w:r>
      <w:bookmarkStart w:id="1" w:name="P33"/>
      <w:bookmarkEnd w:id="1"/>
    </w:p>
    <w:p w:rsidR="00EB02E0" w:rsidRPr="00146AF7" w:rsidRDefault="00EB02E0" w:rsidP="00146AF7">
      <w:pPr>
        <w:pStyle w:val="af"/>
        <w:jc w:val="center"/>
        <w:rPr>
          <w:rFonts w:ascii="Arial" w:hAnsi="Arial" w:cs="Arial"/>
          <w:sz w:val="24"/>
          <w:szCs w:val="24"/>
        </w:rPr>
      </w:pPr>
      <w:r w:rsidRPr="00146AF7">
        <w:rPr>
          <w:rFonts w:ascii="Arial" w:hAnsi="Arial" w:cs="Arial"/>
          <w:sz w:val="24"/>
          <w:szCs w:val="24"/>
        </w:rPr>
        <w:t>ПОРЯДОК</w:t>
      </w:r>
    </w:p>
    <w:p w:rsidR="00EB02E0" w:rsidRPr="00146AF7" w:rsidRDefault="00EB02E0" w:rsidP="00146AF7">
      <w:pPr>
        <w:pStyle w:val="af"/>
        <w:jc w:val="center"/>
        <w:rPr>
          <w:rFonts w:ascii="Arial" w:hAnsi="Arial" w:cs="Arial"/>
          <w:sz w:val="24"/>
          <w:szCs w:val="24"/>
        </w:rPr>
      </w:pPr>
      <w:r w:rsidRPr="00146AF7">
        <w:rPr>
          <w:rFonts w:ascii="Arial" w:hAnsi="Arial" w:cs="Arial"/>
          <w:sz w:val="24"/>
          <w:szCs w:val="24"/>
        </w:rPr>
        <w:t>ОСУЩЕСТВЛЕНИЯ ВНУТРЕННЕГО ФИНАНСОВОГО</w:t>
      </w:r>
    </w:p>
    <w:p w:rsidR="00EB02E0" w:rsidRPr="00146AF7" w:rsidRDefault="00EB02E0" w:rsidP="00146AF7">
      <w:pPr>
        <w:pStyle w:val="af"/>
        <w:jc w:val="center"/>
        <w:rPr>
          <w:rFonts w:ascii="Arial" w:hAnsi="Arial" w:cs="Arial"/>
          <w:sz w:val="24"/>
          <w:szCs w:val="24"/>
        </w:rPr>
      </w:pPr>
      <w:r w:rsidRPr="00146AF7">
        <w:rPr>
          <w:rFonts w:ascii="Arial" w:hAnsi="Arial" w:cs="Arial"/>
          <w:sz w:val="24"/>
          <w:szCs w:val="24"/>
        </w:rPr>
        <w:t>КОНТРОЛЯ И ВНУТРЕННЕГО ФИНАНСОВОГО АУДИТА</w:t>
      </w:r>
    </w:p>
    <w:p w:rsidR="00EB02E0" w:rsidRPr="00146AF7" w:rsidRDefault="00EB02E0" w:rsidP="00146AF7">
      <w:pPr>
        <w:pStyle w:val="af"/>
        <w:jc w:val="both"/>
        <w:rPr>
          <w:rFonts w:ascii="Arial" w:hAnsi="Arial" w:cs="Arial"/>
          <w:sz w:val="24"/>
          <w:szCs w:val="24"/>
        </w:rPr>
      </w:pPr>
    </w:p>
    <w:p w:rsidR="00EB02E0" w:rsidRPr="00146AF7" w:rsidRDefault="009B0886" w:rsidP="00146AF7">
      <w:pPr>
        <w:pStyle w:val="af"/>
        <w:jc w:val="both"/>
        <w:rPr>
          <w:rFonts w:ascii="Arial" w:hAnsi="Arial" w:cs="Arial"/>
          <w:b/>
          <w:sz w:val="24"/>
          <w:szCs w:val="24"/>
        </w:rPr>
      </w:pPr>
      <w:r w:rsidRPr="00146AF7">
        <w:rPr>
          <w:rFonts w:ascii="Arial" w:hAnsi="Arial" w:cs="Arial"/>
          <w:b/>
          <w:sz w:val="24"/>
          <w:szCs w:val="24"/>
        </w:rPr>
        <w:t>1</w:t>
      </w:r>
      <w:r w:rsidR="00EB02E0" w:rsidRPr="00146AF7">
        <w:rPr>
          <w:rFonts w:ascii="Arial" w:hAnsi="Arial" w:cs="Arial"/>
          <w:b/>
          <w:sz w:val="24"/>
          <w:szCs w:val="24"/>
        </w:rPr>
        <w:t>. Общие положения</w:t>
      </w:r>
    </w:p>
    <w:p w:rsidR="00EB02E0" w:rsidRPr="00146AF7" w:rsidRDefault="00EB02E0" w:rsidP="00146AF7">
      <w:pPr>
        <w:pStyle w:val="af"/>
        <w:jc w:val="both"/>
        <w:rPr>
          <w:rFonts w:ascii="Arial" w:hAnsi="Arial" w:cs="Arial"/>
          <w:sz w:val="24"/>
          <w:szCs w:val="24"/>
        </w:rPr>
      </w:pPr>
      <w:r w:rsidRPr="00146AF7">
        <w:rPr>
          <w:rFonts w:ascii="Arial" w:hAnsi="Arial" w:cs="Arial"/>
          <w:sz w:val="24"/>
          <w:szCs w:val="24"/>
        </w:rPr>
        <w:t>1.</w:t>
      </w:r>
      <w:r w:rsidR="009B0886" w:rsidRPr="00146AF7">
        <w:rPr>
          <w:rFonts w:ascii="Arial" w:hAnsi="Arial" w:cs="Arial"/>
          <w:sz w:val="24"/>
          <w:szCs w:val="24"/>
        </w:rPr>
        <w:t>1.</w:t>
      </w:r>
      <w:r w:rsidRPr="00146AF7">
        <w:rPr>
          <w:rFonts w:ascii="Arial" w:hAnsi="Arial" w:cs="Arial"/>
          <w:sz w:val="24"/>
          <w:szCs w:val="24"/>
        </w:rPr>
        <w:t xml:space="preserve"> Настоящий Порядок устанавливает правила осуществления </w:t>
      </w:r>
      <w:r w:rsidR="00BA1FC0" w:rsidRPr="00146AF7">
        <w:rPr>
          <w:rFonts w:ascii="Arial" w:hAnsi="Arial" w:cs="Arial"/>
          <w:sz w:val="24"/>
          <w:szCs w:val="24"/>
        </w:rPr>
        <w:t xml:space="preserve">администрацией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BA1FC0" w:rsidRPr="00146AF7">
        <w:rPr>
          <w:rFonts w:ascii="Arial" w:hAnsi="Arial" w:cs="Arial"/>
          <w:sz w:val="24"/>
          <w:szCs w:val="24"/>
        </w:rPr>
        <w:t xml:space="preserve"> </w:t>
      </w:r>
      <w:r w:rsidRPr="00146AF7">
        <w:rPr>
          <w:rFonts w:ascii="Arial" w:hAnsi="Arial" w:cs="Arial"/>
          <w:sz w:val="24"/>
          <w:szCs w:val="24"/>
        </w:rPr>
        <w:t xml:space="preserve">внутреннего финансового контроля и </w:t>
      </w:r>
      <w:r w:rsidR="00F91E1E" w:rsidRPr="00146AF7">
        <w:rPr>
          <w:rFonts w:ascii="Arial" w:hAnsi="Arial" w:cs="Arial"/>
          <w:sz w:val="24"/>
          <w:szCs w:val="24"/>
        </w:rPr>
        <w:t xml:space="preserve">на основе функциональной независимости </w:t>
      </w:r>
      <w:r w:rsidRPr="00146AF7">
        <w:rPr>
          <w:rFonts w:ascii="Arial" w:hAnsi="Arial" w:cs="Arial"/>
          <w:sz w:val="24"/>
          <w:szCs w:val="24"/>
        </w:rPr>
        <w:t>внутреннего финансового аудита</w:t>
      </w:r>
      <w:r w:rsidR="00BA1FC0" w:rsidRPr="00146AF7">
        <w:rPr>
          <w:rFonts w:ascii="Arial" w:hAnsi="Arial" w:cs="Arial"/>
          <w:sz w:val="24"/>
          <w:szCs w:val="24"/>
        </w:rPr>
        <w:t xml:space="preserve"> в соответствии с Бюджетным кодексом Российской Федерации</w:t>
      </w:r>
      <w:r w:rsidRPr="00146AF7">
        <w:rPr>
          <w:rFonts w:ascii="Arial" w:hAnsi="Arial" w:cs="Arial"/>
          <w:sz w:val="24"/>
          <w:szCs w:val="24"/>
        </w:rPr>
        <w:t>.</w:t>
      </w:r>
    </w:p>
    <w:p w:rsidR="00EB02E0" w:rsidRPr="00146AF7" w:rsidRDefault="009B0886" w:rsidP="00146AF7">
      <w:pPr>
        <w:pStyle w:val="af"/>
        <w:jc w:val="both"/>
        <w:rPr>
          <w:rFonts w:ascii="Arial" w:hAnsi="Arial" w:cs="Arial"/>
          <w:sz w:val="24"/>
          <w:szCs w:val="24"/>
        </w:rPr>
      </w:pPr>
      <w:r w:rsidRPr="00146AF7">
        <w:rPr>
          <w:rFonts w:ascii="Arial" w:hAnsi="Arial" w:cs="Arial"/>
          <w:sz w:val="24"/>
          <w:szCs w:val="24"/>
        </w:rPr>
        <w:t>1.</w:t>
      </w:r>
      <w:r w:rsidR="00EB02E0" w:rsidRPr="00146AF7">
        <w:rPr>
          <w:rFonts w:ascii="Arial" w:hAnsi="Arial" w:cs="Arial"/>
          <w:sz w:val="24"/>
          <w:szCs w:val="24"/>
        </w:rPr>
        <w:t xml:space="preserve">2. Внутренний финансовый контроль и внутренний финансовый аудит осуществляется </w:t>
      </w:r>
      <w:r w:rsidR="00BA1FC0" w:rsidRPr="00146AF7">
        <w:rPr>
          <w:rFonts w:ascii="Arial" w:hAnsi="Arial" w:cs="Arial"/>
          <w:sz w:val="24"/>
          <w:szCs w:val="24"/>
        </w:rPr>
        <w:t>администрацией</w:t>
      </w:r>
      <w:r w:rsidR="005171B1"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562074" w:rsidRPr="00146AF7">
        <w:rPr>
          <w:rFonts w:ascii="Arial" w:hAnsi="Arial" w:cs="Arial"/>
          <w:sz w:val="24"/>
          <w:szCs w:val="24"/>
        </w:rPr>
        <w:t xml:space="preserve"> </w:t>
      </w:r>
      <w:r w:rsidR="00826C17" w:rsidRPr="00146AF7">
        <w:rPr>
          <w:rFonts w:ascii="Arial" w:hAnsi="Arial" w:cs="Arial"/>
          <w:sz w:val="24"/>
          <w:szCs w:val="24"/>
        </w:rPr>
        <w:t xml:space="preserve">в соответствии </w:t>
      </w:r>
      <w:r w:rsidR="00562074" w:rsidRPr="00146AF7">
        <w:rPr>
          <w:rFonts w:ascii="Arial" w:hAnsi="Arial" w:cs="Arial"/>
          <w:sz w:val="24"/>
          <w:szCs w:val="24"/>
        </w:rPr>
        <w:t>с  требовани</w:t>
      </w:r>
      <w:r w:rsidR="00826C17" w:rsidRPr="00146AF7">
        <w:rPr>
          <w:rFonts w:ascii="Arial" w:hAnsi="Arial" w:cs="Arial"/>
          <w:sz w:val="24"/>
          <w:szCs w:val="24"/>
        </w:rPr>
        <w:t>ями</w:t>
      </w:r>
      <w:r w:rsidR="00562074" w:rsidRPr="00146AF7">
        <w:rPr>
          <w:rFonts w:ascii="Arial" w:hAnsi="Arial" w:cs="Arial"/>
          <w:sz w:val="24"/>
          <w:szCs w:val="24"/>
        </w:rPr>
        <w:t xml:space="preserve"> статьи 160.2-1 Бюджетного кодекса Российской Федерации</w:t>
      </w:r>
      <w:r w:rsidR="00EB02E0" w:rsidRPr="00146AF7">
        <w:rPr>
          <w:rFonts w:ascii="Arial" w:hAnsi="Arial" w:cs="Arial"/>
          <w:sz w:val="24"/>
          <w:szCs w:val="24"/>
        </w:rPr>
        <w:t xml:space="preserve"> при осуществлении бюджетных полномочий главного распорядителя (распорядителя) средств </w:t>
      </w:r>
      <w:r w:rsidR="00BA1FC0" w:rsidRPr="00146AF7">
        <w:rPr>
          <w:rFonts w:ascii="Arial" w:hAnsi="Arial" w:cs="Arial"/>
          <w:sz w:val="24"/>
          <w:szCs w:val="24"/>
        </w:rPr>
        <w:t xml:space="preserve">бюджета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главного администратора (администратора) доходов </w:t>
      </w:r>
      <w:r w:rsidR="00BA1FC0" w:rsidRPr="00146AF7">
        <w:rPr>
          <w:rFonts w:ascii="Arial" w:hAnsi="Arial" w:cs="Arial"/>
          <w:sz w:val="24"/>
          <w:szCs w:val="24"/>
        </w:rPr>
        <w:t xml:space="preserve">бюджета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главного администратора (администратора) источников финансирования дефицита бюджета</w:t>
      </w:r>
      <w:r w:rsidR="005171B1"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(далее - главный администратор </w:t>
      </w:r>
      <w:r w:rsidR="00BA1FC0" w:rsidRPr="00146AF7">
        <w:rPr>
          <w:rFonts w:ascii="Arial" w:hAnsi="Arial" w:cs="Arial"/>
          <w:sz w:val="24"/>
          <w:szCs w:val="24"/>
        </w:rPr>
        <w:t xml:space="preserve">средств </w:t>
      </w:r>
      <w:r w:rsidR="005171B1" w:rsidRPr="00146AF7">
        <w:rPr>
          <w:rFonts w:ascii="Arial" w:hAnsi="Arial" w:cs="Arial"/>
          <w:sz w:val="24"/>
          <w:szCs w:val="24"/>
        </w:rPr>
        <w:t>местного</w:t>
      </w:r>
      <w:r w:rsidR="00672F1F" w:rsidRPr="00146AF7">
        <w:rPr>
          <w:rFonts w:ascii="Arial" w:hAnsi="Arial" w:cs="Arial"/>
          <w:sz w:val="24"/>
          <w:szCs w:val="24"/>
        </w:rPr>
        <w:t xml:space="preserve"> </w:t>
      </w:r>
      <w:r w:rsidR="00EB02E0" w:rsidRPr="00146AF7">
        <w:rPr>
          <w:rFonts w:ascii="Arial" w:hAnsi="Arial" w:cs="Arial"/>
          <w:sz w:val="24"/>
          <w:szCs w:val="24"/>
        </w:rPr>
        <w:t>бюджет</w:t>
      </w:r>
      <w:r w:rsidR="00BA1FC0" w:rsidRPr="00146AF7">
        <w:rPr>
          <w:rFonts w:ascii="Arial" w:hAnsi="Arial" w:cs="Arial"/>
          <w:sz w:val="24"/>
          <w:szCs w:val="24"/>
        </w:rPr>
        <w:t>а</w:t>
      </w:r>
      <w:r w:rsidR="00EB02E0" w:rsidRPr="00146AF7">
        <w:rPr>
          <w:rFonts w:ascii="Arial" w:hAnsi="Arial" w:cs="Arial"/>
          <w:sz w:val="24"/>
          <w:szCs w:val="24"/>
        </w:rPr>
        <w:t>).</w:t>
      </w:r>
    </w:p>
    <w:p w:rsidR="00EB02E0" w:rsidRPr="00146AF7" w:rsidRDefault="00EB02E0" w:rsidP="00146AF7">
      <w:pPr>
        <w:pStyle w:val="af"/>
        <w:jc w:val="both"/>
        <w:rPr>
          <w:rFonts w:ascii="Arial" w:hAnsi="Arial" w:cs="Arial"/>
          <w:sz w:val="24"/>
          <w:szCs w:val="24"/>
        </w:rPr>
      </w:pPr>
    </w:p>
    <w:p w:rsidR="00EB02E0" w:rsidRPr="00146AF7" w:rsidRDefault="009B0886" w:rsidP="00146AF7">
      <w:pPr>
        <w:pStyle w:val="af"/>
        <w:jc w:val="both"/>
        <w:rPr>
          <w:rFonts w:ascii="Arial" w:hAnsi="Arial" w:cs="Arial"/>
          <w:b/>
          <w:sz w:val="24"/>
          <w:szCs w:val="24"/>
        </w:rPr>
      </w:pPr>
      <w:r w:rsidRPr="00146AF7">
        <w:rPr>
          <w:rFonts w:ascii="Arial" w:hAnsi="Arial" w:cs="Arial"/>
          <w:b/>
          <w:sz w:val="24"/>
          <w:szCs w:val="24"/>
        </w:rPr>
        <w:t>2</w:t>
      </w:r>
      <w:r w:rsidR="00EB02E0" w:rsidRPr="00146AF7">
        <w:rPr>
          <w:rFonts w:ascii="Arial" w:hAnsi="Arial" w:cs="Arial"/>
          <w:b/>
          <w:sz w:val="24"/>
          <w:szCs w:val="24"/>
        </w:rPr>
        <w:t>. Осуществление внутреннего финансового контроля</w:t>
      </w:r>
    </w:p>
    <w:p w:rsidR="00EB02E0" w:rsidRPr="00146AF7" w:rsidRDefault="009B0886" w:rsidP="00146AF7">
      <w:pPr>
        <w:pStyle w:val="af"/>
        <w:jc w:val="both"/>
        <w:rPr>
          <w:rFonts w:ascii="Arial" w:hAnsi="Arial" w:cs="Arial"/>
          <w:sz w:val="24"/>
          <w:szCs w:val="24"/>
        </w:rPr>
      </w:pPr>
      <w:r w:rsidRPr="00146AF7">
        <w:rPr>
          <w:rFonts w:ascii="Arial" w:hAnsi="Arial" w:cs="Arial"/>
          <w:sz w:val="24"/>
          <w:szCs w:val="24"/>
        </w:rPr>
        <w:t>2.1.</w:t>
      </w:r>
      <w:r w:rsidR="00EB02E0" w:rsidRPr="00146AF7">
        <w:rPr>
          <w:rFonts w:ascii="Arial" w:hAnsi="Arial" w:cs="Arial"/>
          <w:sz w:val="24"/>
          <w:szCs w:val="24"/>
        </w:rPr>
        <w:t xml:space="preserve"> </w:t>
      </w:r>
      <w:proofErr w:type="gramStart"/>
      <w:r w:rsidR="00EB02E0" w:rsidRPr="00146AF7">
        <w:rPr>
          <w:rFonts w:ascii="Arial" w:hAnsi="Arial" w:cs="Arial"/>
          <w:sz w:val="24"/>
          <w:szCs w:val="24"/>
        </w:rPr>
        <w:t xml:space="preserve">Внутренний финансовый контроль </w:t>
      </w:r>
      <w:r w:rsidR="0053687F" w:rsidRPr="00146AF7">
        <w:rPr>
          <w:rFonts w:ascii="Arial" w:hAnsi="Arial" w:cs="Arial"/>
          <w:sz w:val="24"/>
          <w:szCs w:val="24"/>
        </w:rPr>
        <w:t xml:space="preserve">является непрерывным процессом, реализуемым руководителем (заместителями руководителя), </w:t>
      </w:r>
      <w:r w:rsidR="00EB02E0" w:rsidRPr="00146AF7">
        <w:rPr>
          <w:rFonts w:ascii="Arial" w:hAnsi="Arial" w:cs="Arial"/>
          <w:sz w:val="24"/>
          <w:szCs w:val="24"/>
        </w:rPr>
        <w:t xml:space="preserve">иными должностными лицами </w:t>
      </w:r>
      <w:r w:rsidR="0053687F" w:rsidRPr="00146AF7">
        <w:rPr>
          <w:rFonts w:ascii="Arial" w:hAnsi="Arial" w:cs="Arial"/>
          <w:sz w:val="24"/>
          <w:szCs w:val="24"/>
        </w:rPr>
        <w:t>главного администратора (администратора) средств бюджета</w:t>
      </w:r>
      <w:r w:rsidR="005171B1" w:rsidRPr="00146AF7">
        <w:rPr>
          <w:rFonts w:ascii="Arial" w:hAnsi="Arial" w:cs="Arial"/>
          <w:sz w:val="24"/>
          <w:szCs w:val="24"/>
        </w:rPr>
        <w:t xml:space="preserve"> </w:t>
      </w:r>
      <w:proofErr w:type="spellStart"/>
      <w:r w:rsidR="005171B1" w:rsidRPr="00146AF7">
        <w:rPr>
          <w:rFonts w:ascii="Arial" w:hAnsi="Arial" w:cs="Arial"/>
          <w:sz w:val="24"/>
          <w:szCs w:val="24"/>
        </w:rPr>
        <w:t>Варваровского</w:t>
      </w:r>
      <w:proofErr w:type="spellEnd"/>
      <w:r w:rsidR="005171B1" w:rsidRPr="00146AF7">
        <w:rPr>
          <w:rFonts w:ascii="Arial" w:hAnsi="Arial" w:cs="Arial"/>
          <w:sz w:val="24"/>
          <w:szCs w:val="24"/>
        </w:rPr>
        <w:t xml:space="preserve"> сельсовета</w:t>
      </w:r>
      <w:r w:rsidR="0053687F" w:rsidRPr="00146AF7">
        <w:rPr>
          <w:rFonts w:ascii="Arial" w:hAnsi="Arial" w:cs="Arial"/>
          <w:sz w:val="24"/>
          <w:szCs w:val="24"/>
        </w:rPr>
        <w:t xml:space="preserve"> </w:t>
      </w:r>
      <w:r w:rsidR="00E73D7B" w:rsidRPr="00146AF7">
        <w:rPr>
          <w:rFonts w:ascii="Arial" w:hAnsi="Arial" w:cs="Arial"/>
          <w:sz w:val="24"/>
          <w:szCs w:val="24"/>
        </w:rPr>
        <w:t xml:space="preserve"> Чистоозерного района Новосибирской области</w:t>
      </w:r>
      <w:r w:rsidR="00EB02E0" w:rsidRPr="00146AF7">
        <w:rPr>
          <w:rFonts w:ascii="Arial" w:hAnsi="Arial" w:cs="Arial"/>
          <w:sz w:val="24"/>
          <w:szCs w:val="24"/>
        </w:rPr>
        <w:t>, органи</w:t>
      </w:r>
      <w:r w:rsidR="004552D4" w:rsidRPr="00146AF7">
        <w:rPr>
          <w:rFonts w:ascii="Arial" w:hAnsi="Arial" w:cs="Arial"/>
          <w:sz w:val="24"/>
          <w:szCs w:val="24"/>
        </w:rPr>
        <w:t xml:space="preserve">зующими и выполняющими, а также обеспечивающими соблюдение </w:t>
      </w:r>
      <w:r w:rsidR="00EB02E0" w:rsidRPr="00146AF7">
        <w:rPr>
          <w:rFonts w:ascii="Arial" w:hAnsi="Arial" w:cs="Arial"/>
          <w:sz w:val="24"/>
          <w:szCs w:val="24"/>
        </w:rPr>
        <w:t xml:space="preserve">внутренних процедур составления и исполнения </w:t>
      </w:r>
      <w:r w:rsidR="00432188" w:rsidRPr="00146AF7">
        <w:rPr>
          <w:rFonts w:ascii="Arial" w:hAnsi="Arial" w:cs="Arial"/>
          <w:sz w:val="24"/>
          <w:szCs w:val="24"/>
        </w:rPr>
        <w:t xml:space="preserve">бюджета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4552D4" w:rsidRPr="00146AF7">
        <w:rPr>
          <w:rFonts w:ascii="Arial" w:hAnsi="Arial" w:cs="Arial"/>
          <w:sz w:val="24"/>
          <w:szCs w:val="24"/>
        </w:rPr>
        <w:t xml:space="preserve"> (далее – </w:t>
      </w:r>
      <w:r w:rsidR="005171B1" w:rsidRPr="00146AF7">
        <w:rPr>
          <w:rFonts w:ascii="Arial" w:hAnsi="Arial" w:cs="Arial"/>
          <w:sz w:val="24"/>
          <w:szCs w:val="24"/>
        </w:rPr>
        <w:t>местный</w:t>
      </w:r>
      <w:r w:rsidR="004552D4" w:rsidRPr="00146AF7">
        <w:rPr>
          <w:rFonts w:ascii="Arial" w:hAnsi="Arial" w:cs="Arial"/>
          <w:sz w:val="24"/>
          <w:szCs w:val="24"/>
        </w:rPr>
        <w:t xml:space="preserve"> бюджет), ведения бюджетного учета и составления бюджетной отчетности </w:t>
      </w:r>
      <w:r w:rsidR="00432188" w:rsidRPr="00146AF7">
        <w:rPr>
          <w:rFonts w:ascii="Arial" w:hAnsi="Arial" w:cs="Arial"/>
          <w:sz w:val="24"/>
          <w:szCs w:val="24"/>
        </w:rPr>
        <w:t xml:space="preserve">(далее - </w:t>
      </w:r>
      <w:r w:rsidR="00EB02E0" w:rsidRPr="00146AF7">
        <w:rPr>
          <w:rFonts w:ascii="Arial" w:hAnsi="Arial" w:cs="Arial"/>
          <w:sz w:val="24"/>
          <w:szCs w:val="24"/>
        </w:rPr>
        <w:t>внутренние бюджетные процедуры).</w:t>
      </w:r>
      <w:proofErr w:type="gramEnd"/>
    </w:p>
    <w:p w:rsidR="00672F1F" w:rsidRPr="00146AF7" w:rsidRDefault="009B0886" w:rsidP="00146AF7">
      <w:pPr>
        <w:pStyle w:val="af"/>
        <w:jc w:val="both"/>
        <w:rPr>
          <w:rFonts w:ascii="Arial" w:hAnsi="Arial" w:cs="Arial"/>
          <w:sz w:val="24"/>
          <w:szCs w:val="24"/>
        </w:rPr>
      </w:pPr>
      <w:r w:rsidRPr="00146AF7">
        <w:rPr>
          <w:rFonts w:ascii="Arial" w:hAnsi="Arial" w:cs="Arial"/>
          <w:sz w:val="24"/>
          <w:szCs w:val="24"/>
        </w:rPr>
        <w:t xml:space="preserve">2.2. </w:t>
      </w:r>
      <w:r w:rsidR="00672F1F" w:rsidRPr="00146AF7">
        <w:rPr>
          <w:rFonts w:ascii="Arial" w:hAnsi="Arial" w:cs="Arial"/>
          <w:sz w:val="24"/>
          <w:szCs w:val="24"/>
        </w:rPr>
        <w:t xml:space="preserve">Внутренний финансовый контроль направлен </w:t>
      </w:r>
      <w:proofErr w:type="gramStart"/>
      <w:r w:rsidR="00672F1F" w:rsidRPr="00146AF7">
        <w:rPr>
          <w:rFonts w:ascii="Arial" w:hAnsi="Arial" w:cs="Arial"/>
          <w:sz w:val="24"/>
          <w:szCs w:val="24"/>
        </w:rPr>
        <w:t>на</w:t>
      </w:r>
      <w:proofErr w:type="gramEnd"/>
      <w:r w:rsidR="00672F1F" w:rsidRPr="00146AF7">
        <w:rPr>
          <w:rFonts w:ascii="Arial" w:hAnsi="Arial" w:cs="Arial"/>
          <w:sz w:val="24"/>
          <w:szCs w:val="24"/>
        </w:rPr>
        <w:t>:</w:t>
      </w:r>
    </w:p>
    <w:p w:rsidR="00672F1F" w:rsidRPr="00146AF7" w:rsidRDefault="00672F1F" w:rsidP="00146AF7">
      <w:pPr>
        <w:pStyle w:val="af"/>
        <w:jc w:val="both"/>
        <w:rPr>
          <w:rFonts w:ascii="Arial" w:hAnsi="Arial" w:cs="Arial"/>
          <w:sz w:val="24"/>
          <w:szCs w:val="24"/>
        </w:rPr>
      </w:pPr>
      <w:r w:rsidRPr="00146AF7">
        <w:rPr>
          <w:rFonts w:ascii="Arial" w:hAnsi="Arial" w:cs="Arial"/>
          <w:sz w:val="24"/>
          <w:szCs w:val="24"/>
        </w:rPr>
        <w:t xml:space="preserve"> 1)</w:t>
      </w:r>
      <w:r w:rsidRPr="00146AF7">
        <w:rPr>
          <w:rFonts w:ascii="Arial" w:hAnsi="Arial" w:cs="Arial"/>
          <w:sz w:val="24"/>
          <w:szCs w:val="24"/>
          <w:lang w:val="en-US"/>
        </w:rPr>
        <w:t> </w:t>
      </w:r>
      <w:r w:rsidRPr="00146AF7">
        <w:rPr>
          <w:rFonts w:ascii="Arial" w:hAnsi="Arial" w:cs="Arial"/>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w:t>
      </w:r>
      <w:r w:rsidR="005171B1" w:rsidRPr="00146AF7">
        <w:rPr>
          <w:rFonts w:ascii="Arial" w:hAnsi="Arial" w:cs="Arial"/>
          <w:sz w:val="24"/>
          <w:szCs w:val="24"/>
        </w:rPr>
        <w:t>местного</w:t>
      </w:r>
      <w:r w:rsidRPr="00146AF7">
        <w:rPr>
          <w:rFonts w:ascii="Arial" w:hAnsi="Arial" w:cs="Arial"/>
          <w:sz w:val="24"/>
          <w:szCs w:val="24"/>
        </w:rPr>
        <w:t xml:space="preserve"> бюджета главным администратором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 подведомственными ему администраторами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 (или) получателями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672F1F" w:rsidRPr="00146AF7" w:rsidRDefault="00672F1F" w:rsidP="00146AF7">
      <w:pPr>
        <w:pStyle w:val="af"/>
        <w:jc w:val="both"/>
        <w:rPr>
          <w:rFonts w:ascii="Arial" w:hAnsi="Arial" w:cs="Arial"/>
          <w:sz w:val="24"/>
          <w:szCs w:val="24"/>
        </w:rPr>
      </w:pPr>
      <w:proofErr w:type="gramStart"/>
      <w:r w:rsidRPr="00146AF7">
        <w:rPr>
          <w:rFonts w:ascii="Arial" w:hAnsi="Arial" w:cs="Arial"/>
          <w:sz w:val="24"/>
          <w:szCs w:val="24"/>
        </w:rPr>
        <w:lastRenderedPageBreak/>
        <w:t xml:space="preserve">2)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бюджетной отчетности и ведения бюджетного учета (обеспечение достоверности бюджетной отчетности) главным администратором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 подведомственными ему администраторами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 (или) получателями бюджетных средств.</w:t>
      </w:r>
      <w:proofErr w:type="gramEnd"/>
    </w:p>
    <w:p w:rsidR="00672F1F" w:rsidRPr="00146AF7" w:rsidRDefault="00672F1F" w:rsidP="00146AF7">
      <w:pPr>
        <w:pStyle w:val="af"/>
        <w:jc w:val="both"/>
        <w:rPr>
          <w:rFonts w:ascii="Arial" w:hAnsi="Arial" w:cs="Arial"/>
          <w:sz w:val="24"/>
          <w:szCs w:val="24"/>
        </w:rPr>
      </w:pPr>
      <w:r w:rsidRPr="00146AF7">
        <w:rPr>
          <w:rFonts w:ascii="Arial" w:hAnsi="Arial" w:cs="Arial"/>
          <w:sz w:val="24"/>
          <w:szCs w:val="24"/>
        </w:rPr>
        <w:t xml:space="preserve">Под внутренними стандартами и процедурами понимаются стандарты и процедуры, установленные внутренними (локальными) правовыми актами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672F1F" w:rsidRPr="00146AF7" w:rsidRDefault="00672F1F" w:rsidP="00146AF7">
      <w:pPr>
        <w:pStyle w:val="af"/>
        <w:jc w:val="both"/>
        <w:rPr>
          <w:rFonts w:ascii="Arial" w:hAnsi="Arial" w:cs="Arial"/>
          <w:sz w:val="24"/>
          <w:szCs w:val="24"/>
        </w:rPr>
      </w:pPr>
      <w:r w:rsidRPr="00146AF7">
        <w:rPr>
          <w:rFonts w:ascii="Arial" w:hAnsi="Arial" w:cs="Arial"/>
          <w:sz w:val="24"/>
          <w:szCs w:val="24"/>
        </w:rPr>
        <w:t>3)</w:t>
      </w:r>
      <w:r w:rsidRPr="00146AF7">
        <w:rPr>
          <w:rFonts w:ascii="Arial" w:hAnsi="Arial" w:cs="Arial"/>
          <w:sz w:val="24"/>
          <w:szCs w:val="24"/>
          <w:lang w:val="en-US"/>
        </w:rPr>
        <w:t> </w:t>
      </w:r>
      <w:r w:rsidRPr="00146AF7">
        <w:rPr>
          <w:rFonts w:ascii="Arial" w:hAnsi="Arial" w:cs="Arial"/>
          <w:sz w:val="24"/>
          <w:szCs w:val="24"/>
        </w:rPr>
        <w:t>подготовку и реализацию мер по повышению экономности и результативного использования бюджетных средств.</w:t>
      </w:r>
    </w:p>
    <w:p w:rsidR="00672F1F" w:rsidRPr="00146AF7" w:rsidRDefault="00672F1F" w:rsidP="00146AF7">
      <w:pPr>
        <w:pStyle w:val="af"/>
        <w:jc w:val="both"/>
        <w:rPr>
          <w:rFonts w:ascii="Arial" w:hAnsi="Arial" w:cs="Arial"/>
          <w:sz w:val="24"/>
          <w:szCs w:val="24"/>
        </w:rPr>
      </w:pPr>
      <w:r w:rsidRPr="00146AF7">
        <w:rPr>
          <w:rFonts w:ascii="Arial" w:hAnsi="Arial" w:cs="Arial"/>
          <w:sz w:val="24"/>
          <w:szCs w:val="24"/>
        </w:rPr>
        <w:t xml:space="preserve">2.3. Внутренний финансовый контроль осуществляется в структурных подразделениях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 получателя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исполняющих бюджетные полномочия.</w:t>
      </w:r>
    </w:p>
    <w:p w:rsidR="00CC0348" w:rsidRPr="00146AF7" w:rsidRDefault="009B0886" w:rsidP="00146AF7">
      <w:pPr>
        <w:pStyle w:val="af"/>
        <w:jc w:val="both"/>
        <w:rPr>
          <w:rFonts w:ascii="Arial" w:hAnsi="Arial" w:cs="Arial"/>
          <w:sz w:val="24"/>
          <w:szCs w:val="24"/>
        </w:rPr>
      </w:pPr>
      <w:r w:rsidRPr="00146AF7">
        <w:rPr>
          <w:rFonts w:ascii="Arial" w:hAnsi="Arial" w:cs="Arial"/>
          <w:sz w:val="24"/>
          <w:szCs w:val="24"/>
        </w:rPr>
        <w:t>2.</w:t>
      </w:r>
      <w:r w:rsidR="00771116" w:rsidRPr="00146AF7">
        <w:rPr>
          <w:rFonts w:ascii="Arial" w:hAnsi="Arial" w:cs="Arial"/>
          <w:sz w:val="24"/>
          <w:szCs w:val="24"/>
        </w:rPr>
        <w:t>4</w:t>
      </w:r>
      <w:r w:rsidR="00CC0348" w:rsidRPr="00146AF7">
        <w:rPr>
          <w:rFonts w:ascii="Arial" w:hAnsi="Arial" w:cs="Arial"/>
          <w:sz w:val="24"/>
          <w:szCs w:val="24"/>
        </w:rPr>
        <w:t xml:space="preserve">. Должностные лица подразделений главного администратора (администратора) средств </w:t>
      </w:r>
      <w:r w:rsidR="005171B1" w:rsidRPr="00146AF7">
        <w:rPr>
          <w:rFonts w:ascii="Arial" w:hAnsi="Arial" w:cs="Arial"/>
          <w:sz w:val="24"/>
          <w:szCs w:val="24"/>
        </w:rPr>
        <w:t>местного</w:t>
      </w:r>
      <w:r w:rsidR="00CC0348" w:rsidRPr="00146AF7">
        <w:rPr>
          <w:rFonts w:ascii="Arial" w:hAnsi="Arial" w:cs="Arial"/>
          <w:sz w:val="24"/>
          <w:szCs w:val="24"/>
        </w:rPr>
        <w:t xml:space="preserve"> бюджета осуществляют внутренний финансовый контроль в соответствии с их должностными регламентами в отношении следующих внутренних бюджетных процедур:</w:t>
      </w:r>
    </w:p>
    <w:p w:rsidR="00CC0348" w:rsidRPr="00146AF7" w:rsidRDefault="00771116" w:rsidP="00146AF7">
      <w:pPr>
        <w:pStyle w:val="af"/>
        <w:jc w:val="both"/>
        <w:rPr>
          <w:rFonts w:ascii="Arial" w:hAnsi="Arial" w:cs="Arial"/>
          <w:sz w:val="24"/>
          <w:szCs w:val="24"/>
        </w:rPr>
      </w:pPr>
      <w:r w:rsidRPr="00146AF7">
        <w:rPr>
          <w:rFonts w:ascii="Arial" w:hAnsi="Arial" w:cs="Arial"/>
          <w:sz w:val="24"/>
          <w:szCs w:val="24"/>
        </w:rPr>
        <w:t xml:space="preserve">  </w:t>
      </w:r>
      <w:r w:rsidR="00CC0348" w:rsidRPr="00146AF7">
        <w:rPr>
          <w:rFonts w:ascii="Arial" w:hAnsi="Arial" w:cs="Arial"/>
          <w:sz w:val="24"/>
          <w:szCs w:val="24"/>
        </w:rPr>
        <w:t xml:space="preserve">1) составление и представление документов в финансовый орган, необходимых для составления и рассмотрения проекта </w:t>
      </w:r>
      <w:r w:rsidR="005171B1" w:rsidRPr="00146AF7">
        <w:rPr>
          <w:rFonts w:ascii="Arial" w:hAnsi="Arial" w:cs="Arial"/>
          <w:sz w:val="24"/>
          <w:szCs w:val="24"/>
        </w:rPr>
        <w:t>местного</w:t>
      </w:r>
      <w:r w:rsidR="00CC0348" w:rsidRPr="00146AF7">
        <w:rPr>
          <w:rFonts w:ascii="Arial" w:hAnsi="Arial" w:cs="Arial"/>
          <w:sz w:val="24"/>
          <w:szCs w:val="24"/>
        </w:rPr>
        <w:t xml:space="preserve"> бюджета, в том числе реестров расходных обязательств и обоснований бюджетных ассигнований; </w:t>
      </w:r>
    </w:p>
    <w:p w:rsidR="00CC0348" w:rsidRPr="00146AF7" w:rsidRDefault="00CC0348" w:rsidP="00146AF7">
      <w:pPr>
        <w:pStyle w:val="af"/>
        <w:jc w:val="both"/>
        <w:rPr>
          <w:rFonts w:ascii="Arial" w:eastAsia="Times New Roman" w:hAnsi="Arial" w:cs="Arial"/>
          <w:spacing w:val="2"/>
          <w:sz w:val="24"/>
          <w:szCs w:val="24"/>
        </w:rPr>
      </w:pPr>
      <w:r w:rsidRPr="00146AF7">
        <w:rPr>
          <w:rFonts w:ascii="Arial" w:eastAsia="Times New Roman" w:hAnsi="Arial" w:cs="Arial"/>
          <w:sz w:val="24"/>
          <w:szCs w:val="24"/>
        </w:rPr>
        <w:t xml:space="preserve">2) составление и представление в финансовый орган документов, необходимых для составления и ведения кассового плана </w:t>
      </w:r>
      <w:r w:rsidRPr="00146AF7">
        <w:rPr>
          <w:rFonts w:ascii="Arial" w:eastAsia="Times New Roman" w:hAnsi="Arial" w:cs="Arial"/>
          <w:spacing w:val="2"/>
          <w:sz w:val="24"/>
          <w:szCs w:val="24"/>
        </w:rPr>
        <w:t xml:space="preserve">по доходам </w:t>
      </w:r>
      <w:r w:rsidR="005171B1" w:rsidRPr="00146AF7">
        <w:rPr>
          <w:rFonts w:ascii="Arial" w:eastAsia="Times New Roman" w:hAnsi="Arial" w:cs="Arial"/>
          <w:spacing w:val="2"/>
          <w:sz w:val="24"/>
          <w:szCs w:val="24"/>
        </w:rPr>
        <w:t>местного</w:t>
      </w:r>
      <w:r w:rsidRPr="00146AF7">
        <w:rPr>
          <w:rFonts w:ascii="Arial" w:eastAsia="Times New Roman" w:hAnsi="Arial" w:cs="Arial"/>
          <w:spacing w:val="2"/>
          <w:sz w:val="24"/>
          <w:szCs w:val="24"/>
        </w:rPr>
        <w:t xml:space="preserve"> бюджета, расходам </w:t>
      </w:r>
      <w:r w:rsidR="005171B1" w:rsidRPr="00146AF7">
        <w:rPr>
          <w:rFonts w:ascii="Arial" w:eastAsia="Times New Roman" w:hAnsi="Arial" w:cs="Arial"/>
          <w:spacing w:val="2"/>
          <w:sz w:val="24"/>
          <w:szCs w:val="24"/>
        </w:rPr>
        <w:t>местного</w:t>
      </w:r>
      <w:r w:rsidRPr="00146AF7">
        <w:rPr>
          <w:rFonts w:ascii="Arial" w:eastAsia="Times New Roman" w:hAnsi="Arial" w:cs="Arial"/>
          <w:spacing w:val="2"/>
          <w:sz w:val="24"/>
          <w:szCs w:val="24"/>
        </w:rPr>
        <w:t xml:space="preserve"> бюджета и источникам финансирования дефицита </w:t>
      </w:r>
      <w:r w:rsidR="005171B1" w:rsidRPr="00146AF7">
        <w:rPr>
          <w:rFonts w:ascii="Arial" w:eastAsia="Times New Roman" w:hAnsi="Arial" w:cs="Arial"/>
          <w:spacing w:val="2"/>
          <w:sz w:val="24"/>
          <w:szCs w:val="24"/>
        </w:rPr>
        <w:t>местного</w:t>
      </w:r>
      <w:r w:rsidRPr="00146AF7">
        <w:rPr>
          <w:rFonts w:ascii="Arial" w:eastAsia="Times New Roman" w:hAnsi="Arial" w:cs="Arial"/>
          <w:spacing w:val="2"/>
          <w:sz w:val="24"/>
          <w:szCs w:val="24"/>
        </w:rPr>
        <w:t xml:space="preserve"> бюджета;</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 xml:space="preserve">3) составление, утверждение и ведение бюджетной росписи главного распорядителя (распорядителя)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CC0348" w:rsidRPr="00146AF7" w:rsidRDefault="00CC0348" w:rsidP="00146AF7">
      <w:pPr>
        <w:pStyle w:val="af"/>
        <w:jc w:val="both"/>
        <w:rPr>
          <w:rFonts w:ascii="Arial" w:eastAsia="Times New Roman" w:hAnsi="Arial" w:cs="Arial"/>
          <w:sz w:val="24"/>
          <w:szCs w:val="24"/>
        </w:rPr>
      </w:pPr>
      <w:r w:rsidRPr="00146AF7">
        <w:rPr>
          <w:rFonts w:ascii="Arial" w:eastAsia="Times New Roman" w:hAnsi="Arial" w:cs="Arial"/>
          <w:sz w:val="24"/>
          <w:szCs w:val="24"/>
        </w:rPr>
        <w:t xml:space="preserve">4) составление и направление документов в финансовый орган, необходимых для формирования и ведения сводной бюджетной росписи </w:t>
      </w:r>
      <w:r w:rsidR="005171B1" w:rsidRPr="00146AF7">
        <w:rPr>
          <w:rFonts w:ascii="Arial" w:eastAsia="Times New Roman" w:hAnsi="Arial" w:cs="Arial"/>
          <w:sz w:val="24"/>
          <w:szCs w:val="24"/>
        </w:rPr>
        <w:t>местного</w:t>
      </w:r>
      <w:r w:rsidRPr="00146AF7">
        <w:rPr>
          <w:rFonts w:ascii="Arial" w:eastAsia="Times New Roman" w:hAnsi="Arial" w:cs="Arial"/>
          <w:sz w:val="24"/>
          <w:szCs w:val="24"/>
        </w:rPr>
        <w:t xml:space="preserve"> бюджета; </w:t>
      </w:r>
    </w:p>
    <w:p w:rsidR="00CC0348" w:rsidRPr="00146AF7" w:rsidRDefault="00CC0348" w:rsidP="00146AF7">
      <w:pPr>
        <w:pStyle w:val="af"/>
        <w:jc w:val="both"/>
        <w:rPr>
          <w:rFonts w:ascii="Arial" w:eastAsia="Times New Roman" w:hAnsi="Arial" w:cs="Arial"/>
          <w:sz w:val="24"/>
          <w:szCs w:val="24"/>
        </w:rPr>
      </w:pPr>
      <w:r w:rsidRPr="00146AF7">
        <w:rPr>
          <w:rFonts w:ascii="Arial" w:eastAsia="Times New Roman" w:hAnsi="Arial" w:cs="Arial"/>
          <w:sz w:val="24"/>
          <w:szCs w:val="24"/>
        </w:rPr>
        <w:t xml:space="preserve">5) составление, утверждение и ведение бюджетных смет и (или) составление (утверждение) свода бюджетных смет; </w:t>
      </w:r>
    </w:p>
    <w:p w:rsidR="00CC0348" w:rsidRPr="00146AF7" w:rsidRDefault="00CC0348" w:rsidP="00146AF7">
      <w:pPr>
        <w:pStyle w:val="af"/>
        <w:jc w:val="both"/>
        <w:rPr>
          <w:rFonts w:ascii="Arial" w:eastAsia="Times New Roman" w:hAnsi="Arial" w:cs="Arial"/>
          <w:sz w:val="24"/>
          <w:szCs w:val="24"/>
        </w:rPr>
      </w:pPr>
      <w:r w:rsidRPr="00146AF7">
        <w:rPr>
          <w:rFonts w:ascii="Arial" w:eastAsia="Times New Roman" w:hAnsi="Arial" w:cs="Arial"/>
          <w:sz w:val="24"/>
          <w:szCs w:val="24"/>
        </w:rPr>
        <w:t>6) формирование и утверждение муниципальных заданий в отношении подведомственных муниципальных учреждений</w:t>
      </w:r>
      <w:r w:rsidR="005171B1" w:rsidRPr="00146AF7">
        <w:rPr>
          <w:rFonts w:ascii="Arial" w:eastAsia="Times New Roman" w:hAnsi="Arial" w:cs="Arial"/>
          <w:sz w:val="24"/>
          <w:szCs w:val="24"/>
        </w:rPr>
        <w:t xml:space="preserve"> </w:t>
      </w:r>
      <w:proofErr w:type="spellStart"/>
      <w:r w:rsidR="00E73D7B" w:rsidRPr="00146AF7">
        <w:rPr>
          <w:rFonts w:ascii="Arial" w:eastAsia="Times New Roman" w:hAnsi="Arial" w:cs="Arial"/>
          <w:sz w:val="24"/>
          <w:szCs w:val="24"/>
        </w:rPr>
        <w:t>Варваровского</w:t>
      </w:r>
      <w:proofErr w:type="spellEnd"/>
      <w:r w:rsidR="00E73D7B" w:rsidRPr="00146AF7">
        <w:rPr>
          <w:rFonts w:ascii="Arial" w:eastAsia="Times New Roman" w:hAnsi="Arial" w:cs="Arial"/>
          <w:sz w:val="24"/>
          <w:szCs w:val="24"/>
        </w:rPr>
        <w:t xml:space="preserve"> сельсовета Чистоозерного района Новосибирской области</w:t>
      </w:r>
      <w:r w:rsidRPr="00146AF7">
        <w:rPr>
          <w:rFonts w:ascii="Arial" w:eastAsia="Times New Roman" w:hAnsi="Arial" w:cs="Arial"/>
          <w:sz w:val="24"/>
          <w:szCs w:val="24"/>
        </w:rPr>
        <w:t>;</w:t>
      </w:r>
    </w:p>
    <w:p w:rsidR="00CC0348" w:rsidRPr="00146AF7" w:rsidRDefault="00CC0348" w:rsidP="00146AF7">
      <w:pPr>
        <w:pStyle w:val="af"/>
        <w:jc w:val="both"/>
        <w:rPr>
          <w:rFonts w:ascii="Arial" w:eastAsia="Times New Roman" w:hAnsi="Arial" w:cs="Arial"/>
          <w:sz w:val="24"/>
          <w:szCs w:val="24"/>
        </w:rPr>
      </w:pPr>
      <w:r w:rsidRPr="00146AF7">
        <w:rPr>
          <w:rFonts w:ascii="Arial" w:eastAsia="Times New Roman" w:hAnsi="Arial" w:cs="Arial"/>
          <w:sz w:val="24"/>
          <w:szCs w:val="24"/>
        </w:rPr>
        <w:t>7) исполнение бюджетной сметы;</w:t>
      </w:r>
    </w:p>
    <w:p w:rsidR="00CC0348" w:rsidRPr="00146AF7" w:rsidRDefault="00CC0348"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8) принятие в пределах доведенных лимитов бюджетных обязательств и (или) бюджетных ассигнований бюджетных обязательств;</w:t>
      </w:r>
    </w:p>
    <w:p w:rsidR="00CC0348" w:rsidRPr="00146AF7" w:rsidRDefault="00CC0348" w:rsidP="00146AF7">
      <w:pPr>
        <w:pStyle w:val="af"/>
        <w:jc w:val="both"/>
        <w:rPr>
          <w:rFonts w:ascii="Arial" w:hAnsi="Arial" w:cs="Arial"/>
          <w:sz w:val="24"/>
          <w:szCs w:val="24"/>
        </w:rPr>
      </w:pPr>
      <w:proofErr w:type="gramStart"/>
      <w:r w:rsidRPr="00146AF7">
        <w:rPr>
          <w:rFonts w:ascii="Arial" w:hAnsi="Arial" w:cs="Arial"/>
          <w:sz w:val="24"/>
          <w:szCs w:val="24"/>
        </w:rPr>
        <w:t xml:space="preserve">9)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w:t>
      </w:r>
      <w:r w:rsidR="005171B1" w:rsidRPr="00146AF7">
        <w:rPr>
          <w:rFonts w:ascii="Arial" w:hAnsi="Arial" w:cs="Arial"/>
          <w:sz w:val="24"/>
          <w:szCs w:val="24"/>
        </w:rPr>
        <w:t>местного</w:t>
      </w:r>
      <w:r w:rsidRPr="00146AF7">
        <w:rPr>
          <w:rFonts w:ascii="Arial" w:hAnsi="Arial" w:cs="Arial"/>
          <w:sz w:val="24"/>
          <w:szCs w:val="24"/>
        </w:rPr>
        <w:t xml:space="preserve"> бюджета) в  </w:t>
      </w:r>
      <w:r w:rsidR="005171B1" w:rsidRPr="00146AF7">
        <w:rPr>
          <w:rFonts w:ascii="Arial" w:hAnsi="Arial" w:cs="Arial"/>
          <w:sz w:val="24"/>
          <w:szCs w:val="24"/>
        </w:rPr>
        <w:t>местный</w:t>
      </w:r>
      <w:r w:rsidRPr="00146AF7">
        <w:rPr>
          <w:rFonts w:ascii="Arial" w:hAnsi="Arial" w:cs="Arial"/>
          <w:sz w:val="24"/>
          <w:szCs w:val="24"/>
        </w:rPr>
        <w:t xml:space="preserve"> 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таможенном деле, законодательством Российской Федерации о страховых взносах);</w:t>
      </w:r>
      <w:proofErr w:type="gramEnd"/>
    </w:p>
    <w:p w:rsidR="00CC0348" w:rsidRPr="00146AF7" w:rsidRDefault="00CC0348" w:rsidP="00146AF7">
      <w:pPr>
        <w:pStyle w:val="af"/>
        <w:jc w:val="both"/>
        <w:rPr>
          <w:rFonts w:ascii="Arial" w:hAnsi="Arial" w:cs="Arial"/>
          <w:sz w:val="24"/>
          <w:szCs w:val="24"/>
        </w:rPr>
      </w:pPr>
      <w:proofErr w:type="gramStart"/>
      <w:r w:rsidRPr="00146AF7">
        <w:rPr>
          <w:rFonts w:ascii="Arial" w:hAnsi="Arial" w:cs="Arial"/>
          <w:spacing w:val="2"/>
          <w:sz w:val="24"/>
          <w:szCs w:val="24"/>
        </w:rPr>
        <w:t xml:space="preserve">10) </w:t>
      </w:r>
      <w:r w:rsidRPr="00146AF7">
        <w:rPr>
          <w:rFonts w:ascii="Arial" w:hAnsi="Arial" w:cs="Arial"/>
          <w:sz w:val="24"/>
          <w:szCs w:val="24"/>
        </w:rPr>
        <w:t xml:space="preserve">принятие решений о возврате излишне уплаченных (взысканных) платежей в </w:t>
      </w:r>
      <w:r w:rsidR="005171B1" w:rsidRPr="00146AF7">
        <w:rPr>
          <w:rFonts w:ascii="Arial" w:hAnsi="Arial" w:cs="Arial"/>
          <w:sz w:val="24"/>
          <w:szCs w:val="24"/>
        </w:rPr>
        <w:t>местный</w:t>
      </w:r>
      <w:r w:rsidRPr="00146AF7">
        <w:rPr>
          <w:rFonts w:ascii="Arial" w:hAnsi="Arial" w:cs="Arial"/>
          <w:sz w:val="24"/>
          <w:szCs w:val="24"/>
        </w:rPr>
        <w:t xml:space="preserve">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Российской </w:t>
      </w:r>
      <w:r w:rsidRPr="00146AF7">
        <w:rPr>
          <w:rFonts w:ascii="Arial" w:hAnsi="Arial" w:cs="Arial"/>
          <w:sz w:val="24"/>
          <w:szCs w:val="24"/>
        </w:rPr>
        <w:lastRenderedPageBreak/>
        <w:t>Федерации о таможенном деле, законодательством Российской Федерации о страховых взносах);</w:t>
      </w:r>
      <w:proofErr w:type="gramEnd"/>
    </w:p>
    <w:p w:rsidR="00CC0348" w:rsidRPr="00146AF7" w:rsidRDefault="00CC0348" w:rsidP="00146AF7">
      <w:pPr>
        <w:pStyle w:val="af"/>
        <w:jc w:val="both"/>
        <w:rPr>
          <w:rFonts w:ascii="Arial" w:hAnsi="Arial" w:cs="Arial"/>
          <w:sz w:val="24"/>
          <w:szCs w:val="24"/>
        </w:rPr>
      </w:pPr>
      <w:r w:rsidRPr="00146AF7">
        <w:rPr>
          <w:rFonts w:ascii="Arial" w:hAnsi="Arial" w:cs="Arial"/>
          <w:spacing w:val="2"/>
          <w:sz w:val="24"/>
          <w:szCs w:val="24"/>
        </w:rPr>
        <w:t xml:space="preserve">11) </w:t>
      </w:r>
      <w:r w:rsidRPr="00146AF7">
        <w:rPr>
          <w:rFonts w:ascii="Arial" w:hAnsi="Arial" w:cs="Arial"/>
          <w:sz w:val="24"/>
          <w:szCs w:val="24"/>
        </w:rPr>
        <w:t xml:space="preserve">принятие решений о зачете (об уточнении) платежей в </w:t>
      </w:r>
      <w:r w:rsidR="005171B1" w:rsidRPr="00146AF7">
        <w:rPr>
          <w:rFonts w:ascii="Arial" w:hAnsi="Arial" w:cs="Arial"/>
          <w:sz w:val="24"/>
          <w:szCs w:val="24"/>
        </w:rPr>
        <w:t>местный</w:t>
      </w:r>
      <w:r w:rsidRPr="00146AF7">
        <w:rPr>
          <w:rFonts w:ascii="Arial" w:hAnsi="Arial" w:cs="Arial"/>
          <w:sz w:val="24"/>
          <w:szCs w:val="24"/>
        </w:rPr>
        <w:t xml:space="preserve"> бюджет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таможенном деле, законодательством Российской Федерации о страховых взносах);</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12)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 xml:space="preserve">13) составление и представление бюджетной отчетности и сводной бюджетной отчетности; </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 xml:space="preserve">14) исполнение судебных актов, предусматривающих обращение взыскания на средства </w:t>
      </w:r>
      <w:r w:rsidR="005171B1" w:rsidRPr="00146AF7">
        <w:rPr>
          <w:rFonts w:ascii="Arial" w:hAnsi="Arial" w:cs="Arial"/>
          <w:sz w:val="24"/>
          <w:szCs w:val="24"/>
        </w:rPr>
        <w:t>местного</w:t>
      </w:r>
      <w:r w:rsidRPr="00146AF7">
        <w:rPr>
          <w:rFonts w:ascii="Arial" w:hAnsi="Arial" w:cs="Arial"/>
          <w:sz w:val="24"/>
          <w:szCs w:val="24"/>
        </w:rPr>
        <w:t xml:space="preserve"> бюджета по денежным обязательствам казенных учреждений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w:t>
      </w:r>
    </w:p>
    <w:p w:rsidR="00CC0348" w:rsidRPr="00146AF7" w:rsidRDefault="00CC0348" w:rsidP="00146AF7">
      <w:pPr>
        <w:pStyle w:val="af"/>
        <w:jc w:val="both"/>
        <w:rPr>
          <w:rFonts w:ascii="Arial" w:hAnsi="Arial" w:cs="Arial"/>
          <w:sz w:val="24"/>
          <w:szCs w:val="24"/>
        </w:rPr>
      </w:pPr>
      <w:r w:rsidRPr="00146AF7">
        <w:rPr>
          <w:rFonts w:ascii="Arial" w:hAnsi="Arial" w:cs="Arial"/>
          <w:spacing w:val="2"/>
          <w:sz w:val="24"/>
          <w:szCs w:val="24"/>
        </w:rPr>
        <w:t xml:space="preserve">15) </w:t>
      </w:r>
      <w:r w:rsidRPr="00146AF7">
        <w:rPr>
          <w:rFonts w:ascii="Arial" w:hAnsi="Arial" w:cs="Arial"/>
          <w:sz w:val="24"/>
          <w:szCs w:val="24"/>
        </w:rPr>
        <w:t xml:space="preserve">распределение лимитов бюджетных обязательств по подведомственным распорядителям и получателям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16)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17)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CC0348" w:rsidRPr="00146AF7" w:rsidRDefault="00CC0348" w:rsidP="00146AF7">
      <w:pPr>
        <w:pStyle w:val="af"/>
        <w:jc w:val="both"/>
        <w:rPr>
          <w:rFonts w:ascii="Arial" w:hAnsi="Arial" w:cs="Arial"/>
          <w:sz w:val="24"/>
          <w:szCs w:val="24"/>
        </w:rPr>
      </w:pPr>
      <w:r w:rsidRPr="00146AF7">
        <w:rPr>
          <w:rFonts w:ascii="Arial" w:hAnsi="Arial" w:cs="Arial"/>
          <w:sz w:val="24"/>
          <w:szCs w:val="24"/>
        </w:rPr>
        <w:t xml:space="preserve">18)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w:t>
      </w:r>
      <w:r w:rsidR="005171B1" w:rsidRPr="00146AF7">
        <w:rPr>
          <w:rFonts w:ascii="Arial" w:hAnsi="Arial" w:cs="Arial"/>
          <w:sz w:val="24"/>
          <w:szCs w:val="24"/>
        </w:rPr>
        <w:t>местного</w:t>
      </w:r>
      <w:r w:rsidRPr="00146AF7">
        <w:rPr>
          <w:rFonts w:ascii="Arial" w:hAnsi="Arial" w:cs="Arial"/>
          <w:sz w:val="24"/>
          <w:szCs w:val="24"/>
        </w:rPr>
        <w:t xml:space="preserve"> бюджета ассигнований, предназначенных для погашения источников финансирования дефицита </w:t>
      </w:r>
      <w:r w:rsidR="005171B1" w:rsidRPr="00146AF7">
        <w:rPr>
          <w:rFonts w:ascii="Arial" w:hAnsi="Arial" w:cs="Arial"/>
          <w:sz w:val="24"/>
          <w:szCs w:val="24"/>
        </w:rPr>
        <w:t>местного</w:t>
      </w:r>
      <w:r w:rsidRPr="00146AF7">
        <w:rPr>
          <w:rFonts w:ascii="Arial" w:hAnsi="Arial" w:cs="Arial"/>
          <w:sz w:val="24"/>
          <w:szCs w:val="24"/>
        </w:rPr>
        <w:t xml:space="preserve"> бюджета, действий, направленных на обеспечение </w:t>
      </w:r>
      <w:proofErr w:type="spellStart"/>
      <w:r w:rsidRPr="00146AF7">
        <w:rPr>
          <w:rFonts w:ascii="Arial" w:hAnsi="Arial" w:cs="Arial"/>
          <w:sz w:val="24"/>
          <w:szCs w:val="24"/>
        </w:rPr>
        <w:t>адресности</w:t>
      </w:r>
      <w:proofErr w:type="spellEnd"/>
      <w:r w:rsidRPr="00146AF7">
        <w:rPr>
          <w:rFonts w:ascii="Arial" w:hAnsi="Arial" w:cs="Arial"/>
          <w:sz w:val="24"/>
          <w:szCs w:val="24"/>
        </w:rPr>
        <w:t xml:space="preserve"> и целевого характера использования указанных ассигнований.</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2.5</w:t>
      </w:r>
      <w:r w:rsidR="00EB02E0" w:rsidRPr="00146AF7">
        <w:rPr>
          <w:rFonts w:ascii="Arial" w:hAnsi="Arial" w:cs="Arial"/>
          <w:sz w:val="24"/>
          <w:szCs w:val="24"/>
        </w:rPr>
        <w:t xml:space="preserve">. </w:t>
      </w:r>
      <w:r w:rsidRPr="00146AF7">
        <w:rPr>
          <w:rFonts w:ascii="Arial" w:hAnsi="Arial" w:cs="Arial"/>
          <w:sz w:val="24"/>
          <w:szCs w:val="24"/>
        </w:rPr>
        <w:t xml:space="preserve">Внутренний финансовый контроль осуществляется путем проведения контрольных действий, а также принятия мер по повышению качества выполнения внутренних бюджетных процедур. </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К контрольным действиям относятся:</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1) проверка соответствия документов требованиям нормативных правовых актов, регулирующих бюджетные правоотношения и (или) обусловливающих расходные (бюджетные) обязательства, а также требованиям внутренних стандартов и процедур;</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2) подтверждение (согласование) операций (действий по формированию документов, необходимых для выполнения внутренних бюджетных процедур);</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3) сверка данных;</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 xml:space="preserve">  4) сбор (запрос), анализ и оценка (мониторинг) информации о выполнении внутренних бюджетных процедур.</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2.6. </w:t>
      </w:r>
      <w:proofErr w:type="gramStart"/>
      <w:r w:rsidRPr="00146AF7">
        <w:rPr>
          <w:rFonts w:ascii="Arial" w:hAnsi="Arial" w:cs="Arial"/>
          <w:sz w:val="24"/>
          <w:szCs w:val="24"/>
        </w:rPr>
        <w:t>Контрольные действия, указанные в пункте 2.5. настоящего Порядка (далее – контрольные действия), применяются в ходе самоконтроля и (или) контроля по уровню подчиненности (подведомственности), смежного контроля (далее – методы контроля).</w:t>
      </w:r>
      <w:proofErr w:type="gramEnd"/>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2.7</w:t>
      </w:r>
      <w:r w:rsidR="00EB02E0" w:rsidRPr="00146AF7">
        <w:rPr>
          <w:rFonts w:ascii="Arial" w:hAnsi="Arial" w:cs="Arial"/>
          <w:sz w:val="24"/>
          <w:szCs w:val="24"/>
        </w:rPr>
        <w:t xml:space="preserve">. </w:t>
      </w:r>
      <w:r w:rsidRPr="00146AF7">
        <w:rPr>
          <w:rFonts w:ascii="Arial" w:hAnsi="Arial" w:cs="Arial"/>
          <w:sz w:val="24"/>
          <w:szCs w:val="24"/>
        </w:rPr>
        <w:t xml:space="preserve">Контрольные действия подразделяются </w:t>
      </w:r>
      <w:proofErr w:type="gramStart"/>
      <w:r w:rsidRPr="00146AF7">
        <w:rPr>
          <w:rFonts w:ascii="Arial" w:hAnsi="Arial" w:cs="Arial"/>
          <w:sz w:val="24"/>
          <w:szCs w:val="24"/>
        </w:rPr>
        <w:t>на</w:t>
      </w:r>
      <w:proofErr w:type="gramEnd"/>
      <w:r w:rsidRPr="00146AF7">
        <w:rPr>
          <w:rFonts w:ascii="Arial" w:hAnsi="Arial" w:cs="Arial"/>
          <w:sz w:val="24"/>
          <w:szCs w:val="24"/>
        </w:rPr>
        <w:t xml:space="preserve"> визуальные, автоматические и смешанные. Визуальные контрольные действия осуществляются без </w:t>
      </w:r>
      <w:r w:rsidRPr="00146AF7">
        <w:rPr>
          <w:rFonts w:ascii="Arial" w:hAnsi="Arial" w:cs="Arial"/>
          <w:sz w:val="24"/>
          <w:szCs w:val="24"/>
        </w:rPr>
        <w:lastRenderedPageBreak/>
        <w:t>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2.8</w:t>
      </w:r>
      <w:r w:rsidR="00EB02E0" w:rsidRPr="00146AF7">
        <w:rPr>
          <w:rFonts w:ascii="Arial" w:hAnsi="Arial" w:cs="Arial"/>
          <w:sz w:val="24"/>
          <w:szCs w:val="24"/>
        </w:rPr>
        <w:t xml:space="preserve">. </w:t>
      </w:r>
      <w:r w:rsidRPr="00146AF7">
        <w:rPr>
          <w:rFonts w:ascii="Arial" w:hAnsi="Arial" w:cs="Arial"/>
          <w:sz w:val="24"/>
          <w:szCs w:val="24"/>
        </w:rPr>
        <w:t>К способам проведения контрольных действий относятся:</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1)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771116" w:rsidRPr="00146AF7" w:rsidRDefault="00771116" w:rsidP="00146AF7">
      <w:pPr>
        <w:pStyle w:val="af"/>
        <w:jc w:val="both"/>
        <w:rPr>
          <w:rFonts w:ascii="Arial" w:hAnsi="Arial" w:cs="Arial"/>
          <w:sz w:val="24"/>
          <w:szCs w:val="24"/>
        </w:rPr>
      </w:pPr>
      <w:r w:rsidRPr="00146AF7">
        <w:rPr>
          <w:rFonts w:ascii="Arial" w:hAnsi="Arial" w:cs="Arial"/>
          <w:sz w:val="24"/>
          <w:szCs w:val="24"/>
        </w:rPr>
        <w:t>2)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771116" w:rsidRPr="00146AF7" w:rsidRDefault="009B0886" w:rsidP="00146AF7">
      <w:pPr>
        <w:pStyle w:val="af"/>
        <w:jc w:val="both"/>
        <w:rPr>
          <w:rFonts w:ascii="Arial" w:hAnsi="Arial" w:cs="Arial"/>
          <w:sz w:val="24"/>
          <w:szCs w:val="24"/>
        </w:rPr>
      </w:pPr>
      <w:r w:rsidRPr="00146AF7">
        <w:rPr>
          <w:rFonts w:ascii="Arial" w:hAnsi="Arial" w:cs="Arial"/>
          <w:sz w:val="24"/>
          <w:szCs w:val="24"/>
        </w:rPr>
        <w:t>2.</w:t>
      </w:r>
      <w:r w:rsidR="00771116" w:rsidRPr="00146AF7">
        <w:rPr>
          <w:rFonts w:ascii="Arial" w:hAnsi="Arial" w:cs="Arial"/>
          <w:sz w:val="24"/>
          <w:szCs w:val="24"/>
        </w:rPr>
        <w:t>9</w:t>
      </w:r>
      <w:r w:rsidR="00EB02E0" w:rsidRPr="00146AF7">
        <w:rPr>
          <w:rFonts w:ascii="Arial" w:hAnsi="Arial" w:cs="Arial"/>
          <w:sz w:val="24"/>
          <w:szCs w:val="24"/>
        </w:rPr>
        <w:t xml:space="preserve">. </w:t>
      </w:r>
      <w:r w:rsidR="00771116" w:rsidRPr="00146AF7">
        <w:rPr>
          <w:rFonts w:ascii="Arial" w:hAnsi="Arial" w:cs="Arial"/>
          <w:sz w:val="24"/>
          <w:szCs w:val="24"/>
        </w:rPr>
        <w:t>Внутренний финансовый контроль осуществляется в соответствии с утвержденными картами внутреннего финансового контроля.</w:t>
      </w:r>
    </w:p>
    <w:p w:rsidR="00446626" w:rsidRPr="00146AF7" w:rsidRDefault="00771116" w:rsidP="00146AF7">
      <w:pPr>
        <w:pStyle w:val="af"/>
        <w:jc w:val="both"/>
        <w:rPr>
          <w:rFonts w:ascii="Arial" w:eastAsia="Times New Roman" w:hAnsi="Arial" w:cs="Arial"/>
          <w:spacing w:val="2"/>
          <w:sz w:val="24"/>
          <w:szCs w:val="24"/>
          <w:lang w:eastAsia="ru-RU"/>
        </w:rPr>
      </w:pPr>
      <w:r w:rsidRPr="00146AF7">
        <w:rPr>
          <w:rFonts w:ascii="Arial" w:hAnsi="Arial" w:cs="Arial"/>
          <w:sz w:val="24"/>
          <w:szCs w:val="24"/>
        </w:rPr>
        <w:t xml:space="preserve">Утверждение карт внутреннего финансового контроля осуществляется </w:t>
      </w:r>
      <w:r w:rsidR="00826C17" w:rsidRPr="00146AF7">
        <w:rPr>
          <w:rFonts w:ascii="Arial" w:eastAsia="Times New Roman" w:hAnsi="Arial" w:cs="Arial"/>
          <w:spacing w:val="2"/>
          <w:sz w:val="24"/>
          <w:szCs w:val="24"/>
          <w:lang w:eastAsia="ru-RU"/>
        </w:rPr>
        <w:t xml:space="preserve">распоряжением </w:t>
      </w:r>
      <w:r w:rsidR="00C9541F" w:rsidRPr="00146AF7">
        <w:rPr>
          <w:rFonts w:ascii="Arial" w:eastAsia="Times New Roman" w:hAnsi="Arial" w:cs="Arial"/>
          <w:spacing w:val="2"/>
          <w:sz w:val="24"/>
          <w:szCs w:val="24"/>
          <w:lang w:eastAsia="ru-RU"/>
        </w:rPr>
        <w:t>Г</w:t>
      </w:r>
      <w:r w:rsidR="00446626" w:rsidRPr="00146AF7">
        <w:rPr>
          <w:rFonts w:ascii="Arial" w:eastAsia="Times New Roman" w:hAnsi="Arial" w:cs="Arial"/>
          <w:spacing w:val="2"/>
          <w:sz w:val="24"/>
          <w:szCs w:val="24"/>
          <w:lang w:eastAsia="ru-RU"/>
        </w:rPr>
        <w:t>лавы</w:t>
      </w:r>
      <w:r w:rsidR="005171B1" w:rsidRPr="00146AF7">
        <w:rPr>
          <w:rFonts w:ascii="Arial" w:eastAsia="Times New Roman" w:hAnsi="Arial" w:cs="Arial"/>
          <w:spacing w:val="2"/>
          <w:sz w:val="24"/>
          <w:szCs w:val="24"/>
          <w:lang w:eastAsia="ru-RU"/>
        </w:rPr>
        <w:t xml:space="preserve"> </w:t>
      </w:r>
      <w:proofErr w:type="spellStart"/>
      <w:r w:rsidR="00E73D7B" w:rsidRPr="00146AF7">
        <w:rPr>
          <w:rFonts w:ascii="Arial" w:eastAsia="Times New Roman" w:hAnsi="Arial" w:cs="Arial"/>
          <w:spacing w:val="2"/>
          <w:sz w:val="24"/>
          <w:szCs w:val="24"/>
          <w:lang w:eastAsia="ru-RU"/>
        </w:rPr>
        <w:t>Варваровского</w:t>
      </w:r>
      <w:proofErr w:type="spellEnd"/>
      <w:r w:rsidR="00E73D7B" w:rsidRPr="00146AF7">
        <w:rPr>
          <w:rFonts w:ascii="Arial" w:eastAsia="Times New Roman" w:hAnsi="Arial" w:cs="Arial"/>
          <w:spacing w:val="2"/>
          <w:sz w:val="24"/>
          <w:szCs w:val="24"/>
          <w:lang w:eastAsia="ru-RU"/>
        </w:rPr>
        <w:t xml:space="preserve"> сельсовета Чистоозерного района Новосибирской области</w:t>
      </w:r>
      <w:r w:rsidR="00446626" w:rsidRPr="00146AF7">
        <w:rPr>
          <w:rFonts w:ascii="Arial" w:eastAsia="Times New Roman" w:hAnsi="Arial" w:cs="Arial"/>
          <w:spacing w:val="2"/>
          <w:sz w:val="24"/>
          <w:szCs w:val="24"/>
          <w:lang w:eastAsia="ru-RU"/>
        </w:rPr>
        <w:t xml:space="preserve"> до начала очередного финансового года.</w:t>
      </w:r>
    </w:p>
    <w:p w:rsidR="00FF6291" w:rsidRPr="00146AF7" w:rsidRDefault="00FF6291" w:rsidP="00146AF7">
      <w:pPr>
        <w:pStyle w:val="af"/>
        <w:jc w:val="both"/>
        <w:rPr>
          <w:rFonts w:ascii="Arial" w:hAnsi="Arial" w:cs="Arial"/>
          <w:sz w:val="24"/>
          <w:szCs w:val="24"/>
        </w:rPr>
      </w:pPr>
      <w:r w:rsidRPr="00146AF7">
        <w:rPr>
          <w:rFonts w:ascii="Arial" w:hAnsi="Arial" w:cs="Arial"/>
          <w:spacing w:val="2"/>
          <w:sz w:val="24"/>
          <w:szCs w:val="24"/>
        </w:rPr>
        <w:t xml:space="preserve">2.10. </w:t>
      </w:r>
      <w:proofErr w:type="gramStart"/>
      <w:r w:rsidRPr="00146AF7">
        <w:rPr>
          <w:rFonts w:ascii="Arial" w:hAnsi="Arial" w:cs="Arial"/>
          <w:sz w:val="24"/>
          <w:szCs w:val="24"/>
        </w:rPr>
        <w:t>В карте внутреннего финансового контроля по каждому отражаемому в  ней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roofErr w:type="gramEnd"/>
    </w:p>
    <w:p w:rsidR="00446626" w:rsidRPr="00146AF7" w:rsidRDefault="00803706" w:rsidP="00146AF7">
      <w:pPr>
        <w:pStyle w:val="af"/>
        <w:jc w:val="both"/>
        <w:rPr>
          <w:rFonts w:ascii="Arial" w:eastAsia="Times New Roman" w:hAnsi="Arial" w:cs="Arial"/>
          <w:spacing w:val="2"/>
          <w:sz w:val="24"/>
          <w:szCs w:val="24"/>
          <w:lang w:eastAsia="ru-RU"/>
        </w:rPr>
      </w:pPr>
      <w:r w:rsidRPr="00146AF7">
        <w:rPr>
          <w:rFonts w:ascii="Arial" w:hAnsi="Arial" w:cs="Arial"/>
          <w:sz w:val="24"/>
          <w:szCs w:val="24"/>
        </w:rPr>
        <w:t>2.11. Формирование (актуализация) карт внутреннего финансового контроля осуществляется руководителем каждого структурного подразделения, ответственного за результаты выполнения внутренних бюджетных процедур.</w:t>
      </w:r>
      <w:r w:rsidR="00446626" w:rsidRPr="00146AF7">
        <w:rPr>
          <w:rFonts w:ascii="Arial" w:eastAsia="Times New Roman" w:hAnsi="Arial" w:cs="Arial"/>
          <w:spacing w:val="2"/>
          <w:sz w:val="24"/>
          <w:szCs w:val="24"/>
          <w:lang w:eastAsia="ru-RU"/>
        </w:rPr>
        <w:t xml:space="preserve"> </w:t>
      </w:r>
    </w:p>
    <w:p w:rsidR="00446626" w:rsidRPr="00146AF7" w:rsidRDefault="00446626"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Под результатом выполнения внутренней бюджетной процедуры понимается сформированный документ, необходимый для реализации бюджетного полномочия главного администратора бюджетных средств, составленный в соответствии с требованиями нормативных правовых актов, регулирующих бюджетные правоотношения, правовых актов главного администратора бюджетных средств.</w:t>
      </w:r>
    </w:p>
    <w:p w:rsidR="00803706" w:rsidRPr="00146AF7" w:rsidRDefault="00803706" w:rsidP="00146AF7">
      <w:pPr>
        <w:pStyle w:val="af"/>
        <w:jc w:val="both"/>
        <w:rPr>
          <w:rFonts w:ascii="Arial" w:hAnsi="Arial" w:cs="Arial"/>
          <w:sz w:val="24"/>
          <w:szCs w:val="24"/>
        </w:rPr>
      </w:pPr>
      <w:r w:rsidRPr="00146AF7">
        <w:rPr>
          <w:rFonts w:ascii="Arial" w:hAnsi="Arial" w:cs="Arial"/>
          <w:sz w:val="24"/>
          <w:szCs w:val="24"/>
        </w:rPr>
        <w:t>2.12. Актуализация карт внутреннего финансового контроля проводится:</w:t>
      </w:r>
    </w:p>
    <w:p w:rsidR="00803706" w:rsidRPr="00146AF7" w:rsidRDefault="00803706" w:rsidP="00146AF7">
      <w:pPr>
        <w:pStyle w:val="af"/>
        <w:jc w:val="both"/>
        <w:rPr>
          <w:rFonts w:ascii="Arial" w:hAnsi="Arial" w:cs="Arial"/>
          <w:sz w:val="24"/>
          <w:szCs w:val="24"/>
        </w:rPr>
      </w:pPr>
      <w:r w:rsidRPr="00146AF7">
        <w:rPr>
          <w:rFonts w:ascii="Arial" w:hAnsi="Arial" w:cs="Arial"/>
          <w:sz w:val="24"/>
          <w:szCs w:val="24"/>
        </w:rPr>
        <w:t xml:space="preserve">1) при принятии решения руководителем (заместителем руководителя)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о внесении изменений в карты внутреннего финансового контроля;</w:t>
      </w:r>
    </w:p>
    <w:p w:rsidR="00803706" w:rsidRPr="00146AF7" w:rsidRDefault="00803706" w:rsidP="00146AF7">
      <w:pPr>
        <w:pStyle w:val="af"/>
        <w:jc w:val="both"/>
        <w:rPr>
          <w:rFonts w:ascii="Arial" w:hAnsi="Arial" w:cs="Arial"/>
          <w:sz w:val="24"/>
          <w:szCs w:val="24"/>
        </w:rPr>
      </w:pPr>
      <w:r w:rsidRPr="00146AF7">
        <w:rPr>
          <w:rFonts w:ascii="Arial" w:hAnsi="Arial" w:cs="Arial"/>
          <w:sz w:val="24"/>
          <w:szCs w:val="24"/>
        </w:rPr>
        <w:t>2)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FF6291" w:rsidRPr="00146AF7" w:rsidRDefault="00FF6291" w:rsidP="00146AF7">
      <w:pPr>
        <w:pStyle w:val="af"/>
        <w:jc w:val="both"/>
        <w:rPr>
          <w:rFonts w:ascii="Arial" w:hAnsi="Arial" w:cs="Arial"/>
          <w:sz w:val="24"/>
          <w:szCs w:val="24"/>
        </w:rPr>
      </w:pPr>
      <w:r w:rsidRPr="00146AF7">
        <w:rPr>
          <w:rFonts w:ascii="Arial" w:hAnsi="Arial" w:cs="Arial"/>
          <w:sz w:val="24"/>
          <w:szCs w:val="24"/>
        </w:rPr>
        <w:t>2.1</w:t>
      </w:r>
      <w:r w:rsidR="00803706" w:rsidRPr="00146AF7">
        <w:rPr>
          <w:rFonts w:ascii="Arial" w:hAnsi="Arial" w:cs="Arial"/>
          <w:sz w:val="24"/>
          <w:szCs w:val="24"/>
        </w:rPr>
        <w:t>3</w:t>
      </w:r>
      <w:r w:rsidRPr="00146AF7">
        <w:rPr>
          <w:rFonts w:ascii="Arial" w:hAnsi="Arial" w:cs="Arial"/>
          <w:sz w:val="24"/>
          <w:szCs w:val="24"/>
        </w:rPr>
        <w:t>. Процесс формирования (актуализации) карты внутреннего финансового контроля включает следующие этапы:</w:t>
      </w:r>
    </w:p>
    <w:p w:rsidR="00FF6291" w:rsidRPr="00146AF7" w:rsidRDefault="00FF6291" w:rsidP="00146AF7">
      <w:pPr>
        <w:pStyle w:val="af"/>
        <w:jc w:val="both"/>
        <w:rPr>
          <w:rFonts w:ascii="Arial" w:hAnsi="Arial" w:cs="Arial"/>
          <w:sz w:val="24"/>
          <w:szCs w:val="24"/>
        </w:rPr>
      </w:pPr>
      <w:r w:rsidRPr="00146AF7">
        <w:rPr>
          <w:rFonts w:ascii="Arial" w:hAnsi="Arial" w:cs="Arial"/>
          <w:sz w:val="24"/>
          <w:szCs w:val="24"/>
        </w:rPr>
        <w:t>1) оценка операций (действий по формированию документов, необходимых для выполнения внутренних бюджетных процедур) с точки зрения вероятности возникновения событий, негативно влияющих на выполнение внутренних бюджетных процедур (далее – бюджетные риски), в целях определения применяемых к ним методов контроля, контрольных действий и способов их осуществления;</w:t>
      </w:r>
    </w:p>
    <w:p w:rsidR="00FF6291" w:rsidRPr="00146AF7" w:rsidRDefault="00FF6291" w:rsidP="00146AF7">
      <w:pPr>
        <w:pStyle w:val="af"/>
        <w:jc w:val="both"/>
        <w:rPr>
          <w:rFonts w:ascii="Arial" w:hAnsi="Arial" w:cs="Arial"/>
          <w:sz w:val="24"/>
          <w:szCs w:val="24"/>
        </w:rPr>
      </w:pPr>
      <w:r w:rsidRPr="00146AF7">
        <w:rPr>
          <w:rFonts w:ascii="Arial" w:hAnsi="Arial" w:cs="Arial"/>
          <w:sz w:val="24"/>
          <w:szCs w:val="24"/>
        </w:rPr>
        <w:t xml:space="preserve">2)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w:t>
      </w:r>
      <w:r w:rsidRPr="00146AF7">
        <w:rPr>
          <w:rFonts w:ascii="Arial" w:hAnsi="Arial" w:cs="Arial"/>
          <w:sz w:val="24"/>
          <w:szCs w:val="24"/>
        </w:rPr>
        <w:lastRenderedPageBreak/>
        <w:t>в отношении отдельных операций, определяемой по результатам оценки бюджетных рисков.</w:t>
      </w:r>
    </w:p>
    <w:p w:rsidR="00FF6291" w:rsidRPr="00146AF7" w:rsidRDefault="00FF6291" w:rsidP="00146AF7">
      <w:pPr>
        <w:pStyle w:val="af"/>
        <w:jc w:val="both"/>
        <w:rPr>
          <w:rFonts w:ascii="Arial" w:eastAsia="Times New Roman" w:hAnsi="Arial" w:cs="Arial"/>
          <w:spacing w:val="2"/>
          <w:sz w:val="24"/>
          <w:szCs w:val="24"/>
        </w:rPr>
      </w:pPr>
      <w:r w:rsidRPr="00146AF7">
        <w:rPr>
          <w:rFonts w:ascii="Arial" w:eastAsia="Times New Roman" w:hAnsi="Arial" w:cs="Arial"/>
          <w:spacing w:val="2"/>
          <w:sz w:val="24"/>
          <w:szCs w:val="24"/>
        </w:rPr>
        <w:t>2.1</w:t>
      </w:r>
      <w:r w:rsidR="00FC4CC5" w:rsidRPr="00146AF7">
        <w:rPr>
          <w:rFonts w:ascii="Arial" w:eastAsia="Times New Roman" w:hAnsi="Arial" w:cs="Arial"/>
          <w:spacing w:val="2"/>
          <w:sz w:val="24"/>
          <w:szCs w:val="24"/>
        </w:rPr>
        <w:t>4</w:t>
      </w:r>
      <w:r w:rsidRPr="00146AF7">
        <w:rPr>
          <w:rFonts w:ascii="Arial" w:eastAsia="Times New Roman" w:hAnsi="Arial" w:cs="Arial"/>
          <w:spacing w:val="2"/>
          <w:sz w:val="24"/>
          <w:szCs w:val="24"/>
        </w:rPr>
        <w:t xml:space="preserve">.  Бюджетные риски подразделяются </w:t>
      </w:r>
      <w:proofErr w:type="gramStart"/>
      <w:r w:rsidRPr="00146AF7">
        <w:rPr>
          <w:rFonts w:ascii="Arial" w:eastAsia="Times New Roman" w:hAnsi="Arial" w:cs="Arial"/>
          <w:spacing w:val="2"/>
          <w:sz w:val="24"/>
          <w:szCs w:val="24"/>
        </w:rPr>
        <w:t>на</w:t>
      </w:r>
      <w:proofErr w:type="gramEnd"/>
      <w:r w:rsidRPr="00146AF7">
        <w:rPr>
          <w:rFonts w:ascii="Arial" w:eastAsia="Times New Roman" w:hAnsi="Arial" w:cs="Arial"/>
          <w:spacing w:val="2"/>
          <w:sz w:val="24"/>
          <w:szCs w:val="24"/>
        </w:rPr>
        <w:t>:</w:t>
      </w:r>
    </w:p>
    <w:p w:rsidR="00FF6291" w:rsidRPr="00146AF7" w:rsidRDefault="00FF6291" w:rsidP="00146AF7">
      <w:pPr>
        <w:pStyle w:val="af"/>
        <w:jc w:val="both"/>
        <w:rPr>
          <w:rFonts w:ascii="Arial" w:eastAsia="Times New Roman" w:hAnsi="Arial" w:cs="Arial"/>
          <w:spacing w:val="2"/>
          <w:sz w:val="24"/>
          <w:szCs w:val="24"/>
        </w:rPr>
      </w:pPr>
      <w:r w:rsidRPr="00146AF7">
        <w:rPr>
          <w:rFonts w:ascii="Arial" w:eastAsia="Times New Roman" w:hAnsi="Arial" w:cs="Arial"/>
          <w:spacing w:val="2"/>
          <w:sz w:val="24"/>
          <w:szCs w:val="24"/>
        </w:rPr>
        <w:t>- риски несоблюдения бюджетного законодательства и иных нормативных правовых актов, регулирующих бюджетные правоотношения;</w:t>
      </w:r>
    </w:p>
    <w:p w:rsidR="00FF6291" w:rsidRPr="00146AF7" w:rsidRDefault="00FF6291" w:rsidP="00146AF7">
      <w:pPr>
        <w:pStyle w:val="af"/>
        <w:jc w:val="both"/>
        <w:rPr>
          <w:rFonts w:ascii="Arial" w:eastAsia="Times New Roman" w:hAnsi="Arial" w:cs="Arial"/>
          <w:spacing w:val="2"/>
          <w:sz w:val="24"/>
          <w:szCs w:val="24"/>
        </w:rPr>
      </w:pPr>
      <w:r w:rsidRPr="00146AF7">
        <w:rPr>
          <w:rFonts w:ascii="Arial" w:eastAsia="Times New Roman" w:hAnsi="Arial" w:cs="Arial"/>
          <w:spacing w:val="2"/>
          <w:sz w:val="24"/>
          <w:szCs w:val="24"/>
        </w:rPr>
        <w:t xml:space="preserve">- риски </w:t>
      </w:r>
      <w:proofErr w:type="gramStart"/>
      <w:r w:rsidRPr="00146AF7">
        <w:rPr>
          <w:rFonts w:ascii="Arial" w:eastAsia="Times New Roman" w:hAnsi="Arial" w:cs="Arial"/>
          <w:spacing w:val="2"/>
          <w:sz w:val="24"/>
          <w:szCs w:val="24"/>
        </w:rPr>
        <w:t>несоблюдения принципа эффективности использования бюджетных средств</w:t>
      </w:r>
      <w:proofErr w:type="gramEnd"/>
      <w:r w:rsidRPr="00146AF7">
        <w:rPr>
          <w:rFonts w:ascii="Arial" w:eastAsia="Times New Roman" w:hAnsi="Arial" w:cs="Arial"/>
          <w:spacing w:val="2"/>
          <w:sz w:val="24"/>
          <w:szCs w:val="24"/>
        </w:rPr>
        <w:t>;</w:t>
      </w:r>
    </w:p>
    <w:p w:rsidR="00FF6291" w:rsidRPr="00146AF7" w:rsidRDefault="00FF6291" w:rsidP="00146AF7">
      <w:pPr>
        <w:pStyle w:val="af"/>
        <w:jc w:val="both"/>
        <w:rPr>
          <w:rFonts w:ascii="Arial" w:eastAsia="Times New Roman" w:hAnsi="Arial" w:cs="Arial"/>
          <w:spacing w:val="2"/>
          <w:sz w:val="24"/>
          <w:szCs w:val="24"/>
        </w:rPr>
      </w:pPr>
      <w:r w:rsidRPr="00146AF7">
        <w:rPr>
          <w:rFonts w:ascii="Arial" w:eastAsia="Times New Roman" w:hAnsi="Arial" w:cs="Arial"/>
          <w:spacing w:val="2"/>
          <w:sz w:val="24"/>
          <w:szCs w:val="24"/>
        </w:rPr>
        <w:t>- риски несоблюдения законодательства о противодействии коррупции в ходе выполнения внутренних бюджетных процедур;</w:t>
      </w:r>
    </w:p>
    <w:p w:rsidR="00FF6291" w:rsidRPr="00146AF7" w:rsidRDefault="00FF6291" w:rsidP="00146AF7">
      <w:pPr>
        <w:pStyle w:val="af"/>
        <w:jc w:val="both"/>
        <w:rPr>
          <w:rFonts w:ascii="Arial" w:eastAsia="Times New Roman" w:hAnsi="Arial" w:cs="Arial"/>
          <w:spacing w:val="2"/>
          <w:sz w:val="24"/>
          <w:szCs w:val="24"/>
        </w:rPr>
      </w:pPr>
      <w:r w:rsidRPr="00146AF7">
        <w:rPr>
          <w:rFonts w:ascii="Arial" w:eastAsia="Times New Roman" w:hAnsi="Arial" w:cs="Arial"/>
          <w:spacing w:val="2"/>
          <w:sz w:val="24"/>
          <w:szCs w:val="24"/>
        </w:rPr>
        <w:t xml:space="preserve">- риски </w:t>
      </w:r>
      <w:proofErr w:type="spellStart"/>
      <w:r w:rsidRPr="00146AF7">
        <w:rPr>
          <w:rFonts w:ascii="Arial" w:eastAsia="Times New Roman" w:hAnsi="Arial" w:cs="Arial"/>
          <w:spacing w:val="2"/>
          <w:sz w:val="24"/>
          <w:szCs w:val="24"/>
        </w:rPr>
        <w:t>недостижения</w:t>
      </w:r>
      <w:proofErr w:type="spellEnd"/>
      <w:r w:rsidRPr="00146AF7">
        <w:rPr>
          <w:rFonts w:ascii="Arial" w:eastAsia="Times New Roman" w:hAnsi="Arial" w:cs="Arial"/>
          <w:spacing w:val="2"/>
          <w:sz w:val="24"/>
          <w:szCs w:val="24"/>
        </w:rPr>
        <w:t xml:space="preserve"> целевых значений показателей, характеризующих результаты выполнения внутренних бюджетных процедур, установленных финансовым органом (за исключением показателей, отражающих несоблюдение бюджетного законодательства и принципа эффективности использования бюджетных средств).</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2.1</w:t>
      </w:r>
      <w:r w:rsidR="00803706" w:rsidRPr="00146AF7">
        <w:rPr>
          <w:rFonts w:ascii="Arial" w:eastAsia="Times New Roman" w:hAnsi="Arial" w:cs="Arial"/>
          <w:spacing w:val="2"/>
          <w:sz w:val="24"/>
          <w:szCs w:val="24"/>
          <w:lang w:eastAsia="ru-RU"/>
        </w:rPr>
        <w:t>5</w:t>
      </w:r>
      <w:r w:rsidRPr="00146AF7">
        <w:rPr>
          <w:rFonts w:ascii="Arial" w:eastAsia="Times New Roman" w:hAnsi="Arial" w:cs="Arial"/>
          <w:spacing w:val="2"/>
          <w:sz w:val="24"/>
          <w:szCs w:val="24"/>
          <w:lang w:eastAsia="ru-RU"/>
        </w:rPr>
        <w:t xml:space="preserve">. Оценка бюджетных рисков состоит в идентификации рисков по каждой указанной в Перечне </w:t>
      </w:r>
      <w:r w:rsidRPr="00146AF7">
        <w:rPr>
          <w:rFonts w:ascii="Arial" w:hAnsi="Arial" w:cs="Arial"/>
          <w:sz w:val="24"/>
          <w:szCs w:val="24"/>
        </w:rPr>
        <w:t>операций</w:t>
      </w:r>
      <w:r w:rsidRPr="00146AF7">
        <w:rPr>
          <w:rFonts w:ascii="Arial" w:eastAsia="Times New Roman" w:hAnsi="Arial" w:cs="Arial"/>
          <w:spacing w:val="2"/>
          <w:sz w:val="24"/>
          <w:szCs w:val="24"/>
          <w:lang w:eastAsia="ru-RU"/>
        </w:rPr>
        <w:t xml:space="preserve"> и определении уровня риска. </w:t>
      </w:r>
      <w:proofErr w:type="gramStart"/>
      <w:r w:rsidRPr="00146AF7">
        <w:rPr>
          <w:rFonts w:ascii="Arial" w:eastAsia="Times New Roman" w:hAnsi="Arial" w:cs="Arial"/>
          <w:spacing w:val="2"/>
          <w:sz w:val="24"/>
          <w:szCs w:val="24"/>
          <w:lang w:eastAsia="ru-RU"/>
        </w:rPr>
        <w:t>Идентификация рисков проводится путем проведения анализа информации, указанной в представлениях и предписаниях органов государственного (муниципального) финансового контроля, рекомендациях (предложениях) внутреннего финансового аудита, иной информации о нарушениях и недостатках в сфере бюджетных правоотношений, их причинах и условиях и заключается в определении по каждой операции возможных событий, наступление которых негативно повлияет на результат внутренней бюджетной процедуры.</w:t>
      </w:r>
      <w:proofErr w:type="gramEnd"/>
    </w:p>
    <w:p w:rsidR="00FF6291" w:rsidRPr="00146AF7" w:rsidRDefault="00803706"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2.16</w:t>
      </w:r>
      <w:r w:rsidR="00FF6291" w:rsidRPr="00146AF7">
        <w:rPr>
          <w:rFonts w:ascii="Arial" w:eastAsia="Times New Roman" w:hAnsi="Arial" w:cs="Arial"/>
          <w:spacing w:val="2"/>
          <w:sz w:val="24"/>
          <w:szCs w:val="24"/>
          <w:lang w:eastAsia="ru-RU"/>
        </w:rPr>
        <w:t>. Оценка бюджетного риска осуществляется по двум критериям:</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"вероятность" - степень возможности наступления события, негативно влияющего на выполнение внутренней бюджетной процедуры;</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"последствия"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выполнения внутренней бюджетной процедуры, существенности налагаемых санкций за допущенное нарушение бюджетного законодательства.</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Значение каждого из указанных критериев оценивается как "низкое", "среднее" или "высокое".</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Оценка значений критериев бюджетного риска осуществляется должностным лицом, ответственным за формирование карты внутреннего финансового контроля.</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FF6291" w:rsidRPr="00146AF7" w:rsidRDefault="00FF6291"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В карты внутреннего финансового контроля включаются операции  со значимыми бюджетными рисками.</w:t>
      </w:r>
    </w:p>
    <w:p w:rsidR="00573D84" w:rsidRPr="00146AF7" w:rsidRDefault="005175D8" w:rsidP="00146AF7">
      <w:pPr>
        <w:pStyle w:val="af"/>
        <w:jc w:val="both"/>
        <w:rPr>
          <w:rFonts w:ascii="Arial" w:hAnsi="Arial" w:cs="Arial"/>
          <w:sz w:val="24"/>
          <w:szCs w:val="24"/>
        </w:rPr>
      </w:pPr>
      <w:r w:rsidRPr="00146AF7">
        <w:rPr>
          <w:rFonts w:ascii="Arial" w:hAnsi="Arial" w:cs="Arial"/>
          <w:sz w:val="24"/>
          <w:szCs w:val="24"/>
        </w:rPr>
        <w:t>2.</w:t>
      </w:r>
      <w:r w:rsidR="00803706" w:rsidRPr="00146AF7">
        <w:rPr>
          <w:rFonts w:ascii="Arial" w:hAnsi="Arial" w:cs="Arial"/>
          <w:sz w:val="24"/>
          <w:szCs w:val="24"/>
        </w:rPr>
        <w:t>17</w:t>
      </w:r>
      <w:r w:rsidR="00573D84" w:rsidRPr="00146AF7">
        <w:rPr>
          <w:rFonts w:ascii="Arial" w:hAnsi="Arial" w:cs="Arial"/>
          <w:sz w:val="24"/>
          <w:szCs w:val="24"/>
        </w:rPr>
        <w:t xml:space="preserve">. Формирование (актуализация) </w:t>
      </w:r>
      <w:hyperlink w:anchor="P392" w:history="1">
        <w:r w:rsidR="00573D84" w:rsidRPr="00146AF7">
          <w:rPr>
            <w:rFonts w:ascii="Arial" w:hAnsi="Arial" w:cs="Arial"/>
            <w:sz w:val="24"/>
            <w:szCs w:val="24"/>
          </w:rPr>
          <w:t>Перечня</w:t>
        </w:r>
      </w:hyperlink>
      <w:r w:rsidR="00573D84" w:rsidRPr="00146AF7">
        <w:rPr>
          <w:rFonts w:ascii="Arial" w:hAnsi="Arial" w:cs="Arial"/>
          <w:sz w:val="24"/>
          <w:szCs w:val="24"/>
        </w:rPr>
        <w:t xml:space="preserve"> операций осуществляется </w:t>
      </w:r>
      <w:r w:rsidR="00803706" w:rsidRPr="00146AF7">
        <w:rPr>
          <w:rFonts w:ascii="Arial" w:hAnsi="Arial" w:cs="Arial"/>
          <w:sz w:val="24"/>
          <w:szCs w:val="24"/>
        </w:rPr>
        <w:t>руководителем структурного подразделения, ответственного за формирование (актуализацию) карты внутреннего финансового контроля</w:t>
      </w:r>
      <w:r w:rsidR="00573D84" w:rsidRPr="00146AF7">
        <w:rPr>
          <w:rFonts w:ascii="Arial" w:hAnsi="Arial" w:cs="Arial"/>
          <w:sz w:val="24"/>
          <w:szCs w:val="24"/>
        </w:rPr>
        <w:t xml:space="preserve"> по </w:t>
      </w:r>
      <w:r w:rsidR="00803706" w:rsidRPr="00146AF7">
        <w:rPr>
          <w:rFonts w:ascii="Arial" w:hAnsi="Arial" w:cs="Arial"/>
          <w:sz w:val="24"/>
          <w:szCs w:val="24"/>
        </w:rPr>
        <w:t xml:space="preserve">примерной </w:t>
      </w:r>
      <w:r w:rsidR="00573D84" w:rsidRPr="00146AF7">
        <w:rPr>
          <w:rFonts w:ascii="Arial" w:hAnsi="Arial" w:cs="Arial"/>
          <w:sz w:val="24"/>
          <w:szCs w:val="24"/>
        </w:rPr>
        <w:t>форме согласно</w:t>
      </w:r>
      <w:r w:rsidR="00573D84" w:rsidRPr="00146AF7">
        <w:rPr>
          <w:rFonts w:ascii="Arial" w:hAnsi="Arial" w:cs="Arial"/>
          <w:b/>
          <w:sz w:val="24"/>
          <w:szCs w:val="24"/>
        </w:rPr>
        <w:t xml:space="preserve"> </w:t>
      </w:r>
      <w:r w:rsidR="00573D84" w:rsidRPr="00146AF7">
        <w:rPr>
          <w:rFonts w:ascii="Arial" w:hAnsi="Arial" w:cs="Arial"/>
          <w:sz w:val="24"/>
          <w:szCs w:val="24"/>
        </w:rPr>
        <w:t xml:space="preserve">приложению </w:t>
      </w:r>
      <w:r w:rsidRPr="00146AF7">
        <w:rPr>
          <w:rFonts w:ascii="Arial" w:hAnsi="Arial" w:cs="Arial"/>
          <w:sz w:val="24"/>
          <w:szCs w:val="24"/>
        </w:rPr>
        <w:t xml:space="preserve">  </w:t>
      </w:r>
      <w:r w:rsidR="00573D84" w:rsidRPr="00146AF7">
        <w:rPr>
          <w:rFonts w:ascii="Arial" w:hAnsi="Arial" w:cs="Arial"/>
          <w:sz w:val="24"/>
          <w:szCs w:val="24"/>
        </w:rPr>
        <w:t xml:space="preserve">N </w:t>
      </w:r>
      <w:r w:rsidR="00267320" w:rsidRPr="00146AF7">
        <w:rPr>
          <w:rFonts w:ascii="Arial" w:hAnsi="Arial" w:cs="Arial"/>
          <w:sz w:val="24"/>
          <w:szCs w:val="24"/>
        </w:rPr>
        <w:t>1</w:t>
      </w:r>
      <w:r w:rsidR="00573D84" w:rsidRPr="00146AF7">
        <w:rPr>
          <w:rFonts w:ascii="Arial" w:hAnsi="Arial" w:cs="Arial"/>
          <w:sz w:val="24"/>
          <w:szCs w:val="24"/>
        </w:rPr>
        <w:t xml:space="preserve"> к настоящему Порядку </w:t>
      </w:r>
      <w:r w:rsidR="00B37B77" w:rsidRPr="00146AF7">
        <w:rPr>
          <w:rFonts w:ascii="Arial" w:hAnsi="Arial" w:cs="Arial"/>
          <w:sz w:val="24"/>
          <w:szCs w:val="24"/>
        </w:rPr>
        <w:t xml:space="preserve">ежегодно до 15 декабря текущего финансового года </w:t>
      </w:r>
      <w:r w:rsidR="00573D84" w:rsidRPr="00146AF7">
        <w:rPr>
          <w:rFonts w:ascii="Arial" w:hAnsi="Arial" w:cs="Arial"/>
          <w:sz w:val="24"/>
          <w:szCs w:val="24"/>
        </w:rPr>
        <w:t xml:space="preserve">с </w:t>
      </w:r>
      <w:r w:rsidR="00803706" w:rsidRPr="00146AF7">
        <w:rPr>
          <w:rFonts w:ascii="Arial" w:hAnsi="Arial" w:cs="Arial"/>
          <w:sz w:val="24"/>
          <w:szCs w:val="24"/>
        </w:rPr>
        <w:t>учетом результатов</w:t>
      </w:r>
      <w:r w:rsidR="005A7256" w:rsidRPr="00146AF7">
        <w:rPr>
          <w:rFonts w:ascii="Arial" w:hAnsi="Arial" w:cs="Arial"/>
          <w:spacing w:val="2"/>
          <w:sz w:val="24"/>
          <w:szCs w:val="24"/>
        </w:rPr>
        <w:t xml:space="preserve"> оценке бюджетных рисков</w:t>
      </w:r>
      <w:r w:rsidR="00803706" w:rsidRPr="00146AF7">
        <w:rPr>
          <w:rFonts w:ascii="Arial" w:hAnsi="Arial" w:cs="Arial"/>
          <w:spacing w:val="2"/>
          <w:sz w:val="24"/>
          <w:szCs w:val="24"/>
        </w:rPr>
        <w:t xml:space="preserve"> </w:t>
      </w:r>
      <w:r w:rsidR="00803706" w:rsidRPr="00146AF7">
        <w:rPr>
          <w:rFonts w:ascii="Arial" w:hAnsi="Arial" w:cs="Arial"/>
          <w:sz w:val="24"/>
          <w:szCs w:val="24"/>
        </w:rPr>
        <w:t xml:space="preserve">и представляется Главе </w:t>
      </w:r>
      <w:proofErr w:type="spellStart"/>
      <w:r w:rsidR="005171B1" w:rsidRPr="00146AF7">
        <w:rPr>
          <w:rFonts w:ascii="Arial" w:hAnsi="Arial" w:cs="Arial"/>
          <w:spacing w:val="2"/>
          <w:sz w:val="24"/>
          <w:szCs w:val="24"/>
        </w:rPr>
        <w:t>Варваровского</w:t>
      </w:r>
      <w:proofErr w:type="spellEnd"/>
      <w:r w:rsidR="005171B1" w:rsidRPr="00146AF7">
        <w:rPr>
          <w:rFonts w:ascii="Arial" w:hAnsi="Arial" w:cs="Arial"/>
          <w:spacing w:val="2"/>
          <w:sz w:val="24"/>
          <w:szCs w:val="24"/>
        </w:rPr>
        <w:t xml:space="preserve"> сельсовета </w:t>
      </w:r>
      <w:r w:rsidR="00E73D7B" w:rsidRPr="00146AF7">
        <w:rPr>
          <w:rFonts w:ascii="Arial" w:hAnsi="Arial" w:cs="Arial"/>
          <w:sz w:val="24"/>
          <w:szCs w:val="24"/>
        </w:rPr>
        <w:t xml:space="preserve"> Чистоозерного района Новосибирской области</w:t>
      </w:r>
      <w:r w:rsidR="00803706" w:rsidRPr="00146AF7">
        <w:rPr>
          <w:rFonts w:ascii="Arial" w:hAnsi="Arial" w:cs="Arial"/>
          <w:sz w:val="24"/>
          <w:szCs w:val="24"/>
        </w:rPr>
        <w:t xml:space="preserve"> для утверждения.</w:t>
      </w:r>
    </w:p>
    <w:p w:rsidR="00573D84" w:rsidRPr="00146AF7" w:rsidRDefault="005175D8" w:rsidP="00146AF7">
      <w:pPr>
        <w:pStyle w:val="af"/>
        <w:jc w:val="both"/>
        <w:rPr>
          <w:rFonts w:ascii="Arial" w:hAnsi="Arial" w:cs="Arial"/>
          <w:sz w:val="24"/>
          <w:szCs w:val="24"/>
        </w:rPr>
      </w:pPr>
      <w:r w:rsidRPr="00146AF7">
        <w:rPr>
          <w:rFonts w:ascii="Arial" w:hAnsi="Arial" w:cs="Arial"/>
          <w:sz w:val="24"/>
          <w:szCs w:val="24"/>
        </w:rPr>
        <w:t>2.</w:t>
      </w:r>
      <w:r w:rsidR="00FC4CC5" w:rsidRPr="00146AF7">
        <w:rPr>
          <w:rFonts w:ascii="Arial" w:hAnsi="Arial" w:cs="Arial"/>
          <w:sz w:val="24"/>
          <w:szCs w:val="24"/>
        </w:rPr>
        <w:t>18</w:t>
      </w:r>
      <w:r w:rsidR="00573D84" w:rsidRPr="00146AF7">
        <w:rPr>
          <w:rFonts w:ascii="Arial" w:hAnsi="Arial" w:cs="Arial"/>
          <w:sz w:val="24"/>
          <w:szCs w:val="24"/>
        </w:rPr>
        <w:t>. При наличии в сформированном (актуализированном) Перечне операций внутренних бюджетных процедур и бюджетных операций, в отношении которых контрольные действия не проводятся, к направляемом</w:t>
      </w:r>
      <w:r w:rsidR="00B37B77" w:rsidRPr="00146AF7">
        <w:rPr>
          <w:rFonts w:ascii="Arial" w:hAnsi="Arial" w:cs="Arial"/>
          <w:sz w:val="24"/>
          <w:szCs w:val="24"/>
        </w:rPr>
        <w:t>у</w:t>
      </w:r>
      <w:r w:rsidR="00573D84" w:rsidRPr="00146AF7">
        <w:rPr>
          <w:rFonts w:ascii="Arial" w:hAnsi="Arial" w:cs="Arial"/>
          <w:sz w:val="24"/>
          <w:szCs w:val="24"/>
        </w:rPr>
        <w:t xml:space="preserve"> для утверждения </w:t>
      </w:r>
      <w:r w:rsidR="00573D84" w:rsidRPr="00146AF7">
        <w:rPr>
          <w:rFonts w:ascii="Arial" w:hAnsi="Arial" w:cs="Arial"/>
          <w:sz w:val="24"/>
          <w:szCs w:val="24"/>
        </w:rPr>
        <w:lastRenderedPageBreak/>
        <w:t>Перечню операций прилагается обоснование отсутствия необходимости проведения контрольных действий в отношении данных внутренних бюджетных процедур и бюджетных операций.</w:t>
      </w:r>
    </w:p>
    <w:p w:rsidR="005175D8" w:rsidRPr="00146AF7" w:rsidRDefault="005175D8" w:rsidP="00146AF7">
      <w:pPr>
        <w:pStyle w:val="af"/>
        <w:jc w:val="both"/>
        <w:rPr>
          <w:rFonts w:ascii="Arial" w:hAnsi="Arial" w:cs="Arial"/>
          <w:sz w:val="24"/>
          <w:szCs w:val="24"/>
        </w:rPr>
      </w:pPr>
      <w:r w:rsidRPr="00146AF7">
        <w:rPr>
          <w:rFonts w:ascii="Arial" w:hAnsi="Arial" w:cs="Arial"/>
          <w:sz w:val="24"/>
          <w:szCs w:val="24"/>
        </w:rPr>
        <w:t>2.</w:t>
      </w:r>
      <w:r w:rsidR="00FC4CC5" w:rsidRPr="00146AF7">
        <w:rPr>
          <w:rFonts w:ascii="Arial" w:hAnsi="Arial" w:cs="Arial"/>
          <w:sz w:val="24"/>
          <w:szCs w:val="24"/>
        </w:rPr>
        <w:t>19</w:t>
      </w:r>
      <w:r w:rsidR="00573D84" w:rsidRPr="00146AF7">
        <w:rPr>
          <w:rFonts w:ascii="Arial" w:hAnsi="Arial" w:cs="Arial"/>
          <w:sz w:val="24"/>
          <w:szCs w:val="24"/>
        </w:rPr>
        <w:t xml:space="preserve">. Сформированный (актуализированный) Перечень операций утверждается </w:t>
      </w:r>
      <w:r w:rsidRPr="00146AF7">
        <w:rPr>
          <w:rFonts w:ascii="Arial" w:hAnsi="Arial" w:cs="Arial"/>
          <w:sz w:val="24"/>
          <w:szCs w:val="24"/>
        </w:rPr>
        <w:t xml:space="preserve">распоряжением Главы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xml:space="preserve"> </w:t>
      </w:r>
      <w:r w:rsidR="00573D84" w:rsidRPr="00146AF7">
        <w:rPr>
          <w:rFonts w:ascii="Arial" w:hAnsi="Arial" w:cs="Arial"/>
          <w:sz w:val="24"/>
          <w:szCs w:val="24"/>
        </w:rPr>
        <w:t>до 20 декабря текущего финансового года.</w:t>
      </w:r>
      <w:r w:rsidRPr="00146AF7">
        <w:rPr>
          <w:rFonts w:ascii="Arial" w:hAnsi="Arial" w:cs="Arial"/>
          <w:sz w:val="24"/>
          <w:szCs w:val="24"/>
        </w:rPr>
        <w:t xml:space="preserve"> </w:t>
      </w:r>
    </w:p>
    <w:p w:rsidR="00573D84" w:rsidRPr="00146AF7" w:rsidRDefault="005175D8" w:rsidP="00146AF7">
      <w:pPr>
        <w:pStyle w:val="af"/>
        <w:jc w:val="both"/>
        <w:rPr>
          <w:rFonts w:ascii="Arial" w:hAnsi="Arial" w:cs="Arial"/>
          <w:sz w:val="24"/>
          <w:szCs w:val="24"/>
        </w:rPr>
      </w:pPr>
      <w:r w:rsidRPr="00146AF7">
        <w:rPr>
          <w:rFonts w:ascii="Arial" w:hAnsi="Arial" w:cs="Arial"/>
          <w:sz w:val="24"/>
          <w:szCs w:val="24"/>
        </w:rPr>
        <w:t>2.2</w:t>
      </w:r>
      <w:r w:rsidR="00FC4CC5" w:rsidRPr="00146AF7">
        <w:rPr>
          <w:rFonts w:ascii="Arial" w:hAnsi="Arial" w:cs="Arial"/>
          <w:sz w:val="24"/>
          <w:szCs w:val="24"/>
        </w:rPr>
        <w:t>0</w:t>
      </w:r>
      <w:r w:rsidRPr="00146AF7">
        <w:rPr>
          <w:rFonts w:ascii="Arial" w:hAnsi="Arial" w:cs="Arial"/>
          <w:sz w:val="24"/>
          <w:szCs w:val="24"/>
        </w:rPr>
        <w:t xml:space="preserve">. </w:t>
      </w:r>
      <w:r w:rsidR="00573D84" w:rsidRPr="00146AF7">
        <w:rPr>
          <w:rFonts w:ascii="Arial" w:hAnsi="Arial" w:cs="Arial"/>
          <w:sz w:val="24"/>
          <w:szCs w:val="24"/>
        </w:rPr>
        <w:t>Актуализация Перечня операций в течение финансового года</w:t>
      </w:r>
      <w:r w:rsidRPr="00146AF7">
        <w:rPr>
          <w:rFonts w:ascii="Arial" w:hAnsi="Arial" w:cs="Arial"/>
          <w:sz w:val="24"/>
          <w:szCs w:val="24"/>
        </w:rPr>
        <w:t xml:space="preserve"> производится</w:t>
      </w:r>
      <w:r w:rsidR="00573D84" w:rsidRPr="00146AF7">
        <w:rPr>
          <w:rFonts w:ascii="Arial" w:hAnsi="Arial" w:cs="Arial"/>
          <w:sz w:val="24"/>
          <w:szCs w:val="24"/>
        </w:rPr>
        <w:t>:</w:t>
      </w:r>
    </w:p>
    <w:p w:rsidR="00573D84" w:rsidRPr="00146AF7" w:rsidRDefault="005175D8" w:rsidP="00146AF7">
      <w:pPr>
        <w:pStyle w:val="af"/>
        <w:jc w:val="both"/>
        <w:rPr>
          <w:rFonts w:ascii="Arial" w:hAnsi="Arial" w:cs="Arial"/>
          <w:sz w:val="24"/>
          <w:szCs w:val="24"/>
        </w:rPr>
      </w:pPr>
      <w:bookmarkStart w:id="2" w:name="P104"/>
      <w:bookmarkEnd w:id="2"/>
      <w:r w:rsidRPr="00146AF7">
        <w:rPr>
          <w:rFonts w:ascii="Arial" w:hAnsi="Arial" w:cs="Arial"/>
          <w:sz w:val="24"/>
          <w:szCs w:val="24"/>
        </w:rPr>
        <w:t>-</w:t>
      </w:r>
      <w:r w:rsidR="00573D84" w:rsidRPr="00146AF7">
        <w:rPr>
          <w:rFonts w:ascii="Arial" w:hAnsi="Arial" w:cs="Arial"/>
          <w:sz w:val="24"/>
          <w:szCs w:val="24"/>
        </w:rPr>
        <w:t xml:space="preserve"> в случае изменения состава внутренних бюджетных процедур и бюджетных операций, в том числе в случае внесения изменений в нормативные правовые акты Российской Федерации, регулирующие бюджетные правоотношения, определяющих необходимость изменения внутренних бюджетных процедур и бюджетных операций, по мере возникновения (изменения, исключения) таких процедур и операций;</w:t>
      </w:r>
    </w:p>
    <w:p w:rsidR="005A7256" w:rsidRPr="00146AF7" w:rsidRDefault="005175D8" w:rsidP="00146AF7">
      <w:pPr>
        <w:pStyle w:val="af"/>
        <w:jc w:val="both"/>
        <w:rPr>
          <w:rFonts w:ascii="Arial" w:hAnsi="Arial" w:cs="Arial"/>
          <w:sz w:val="24"/>
          <w:szCs w:val="24"/>
        </w:rPr>
      </w:pPr>
      <w:bookmarkStart w:id="3" w:name="P105"/>
      <w:bookmarkEnd w:id="3"/>
      <w:r w:rsidRPr="00146AF7">
        <w:rPr>
          <w:rFonts w:ascii="Arial" w:hAnsi="Arial" w:cs="Arial"/>
          <w:sz w:val="24"/>
          <w:szCs w:val="24"/>
        </w:rPr>
        <w:t>-</w:t>
      </w:r>
      <w:r w:rsidR="00573D84" w:rsidRPr="00146AF7">
        <w:rPr>
          <w:rFonts w:ascii="Arial" w:hAnsi="Arial" w:cs="Arial"/>
          <w:sz w:val="24"/>
          <w:szCs w:val="24"/>
        </w:rPr>
        <w:t xml:space="preserve"> по решению </w:t>
      </w:r>
      <w:r w:rsidR="00B37B77" w:rsidRPr="00146AF7">
        <w:rPr>
          <w:rFonts w:ascii="Arial" w:hAnsi="Arial" w:cs="Arial"/>
          <w:sz w:val="24"/>
          <w:szCs w:val="24"/>
        </w:rPr>
        <w:t xml:space="preserve">Главы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573D84" w:rsidRPr="00146AF7">
        <w:rPr>
          <w:rFonts w:ascii="Arial" w:hAnsi="Arial" w:cs="Arial"/>
          <w:sz w:val="24"/>
          <w:szCs w:val="24"/>
        </w:rPr>
        <w:t>, в том числе в целях пересмотра необходимости проведения контрольных действий в отношении отдельных внутренних бюджетных процедур и бюджетных операций.</w:t>
      </w:r>
    </w:p>
    <w:p w:rsidR="00163DB2" w:rsidRPr="00146AF7" w:rsidRDefault="00163DB2" w:rsidP="00146AF7">
      <w:pPr>
        <w:pStyle w:val="af"/>
        <w:jc w:val="both"/>
        <w:rPr>
          <w:rFonts w:ascii="Arial" w:hAnsi="Arial" w:cs="Arial"/>
          <w:sz w:val="24"/>
          <w:szCs w:val="24"/>
        </w:rPr>
      </w:pPr>
      <w:r w:rsidRPr="00146AF7">
        <w:rPr>
          <w:rFonts w:ascii="Arial" w:hAnsi="Arial" w:cs="Arial"/>
          <w:sz w:val="24"/>
          <w:szCs w:val="24"/>
        </w:rPr>
        <w:t>2.21. Актуализация (формирование) карт внутреннего финансового контроля проводится не реже одного раза в год</w:t>
      </w:r>
      <w:r w:rsidRPr="00146AF7">
        <w:rPr>
          <w:rFonts w:ascii="Arial" w:hAnsi="Arial" w:cs="Arial"/>
          <w:spacing w:val="2"/>
          <w:sz w:val="24"/>
          <w:szCs w:val="24"/>
        </w:rPr>
        <w:t xml:space="preserve"> руководителем структурного подразделения, ответственного за результаты выполнения внутренних бюджетных процедур</w:t>
      </w:r>
      <w:r w:rsidRPr="00146AF7">
        <w:rPr>
          <w:rFonts w:ascii="Arial" w:hAnsi="Arial" w:cs="Arial"/>
          <w:sz w:val="24"/>
          <w:szCs w:val="24"/>
        </w:rPr>
        <w:t xml:space="preserve"> по примерной форме согласно</w:t>
      </w:r>
      <w:r w:rsidRPr="00146AF7">
        <w:rPr>
          <w:rFonts w:ascii="Arial" w:hAnsi="Arial" w:cs="Arial"/>
          <w:b/>
          <w:sz w:val="24"/>
          <w:szCs w:val="24"/>
        </w:rPr>
        <w:t xml:space="preserve"> </w:t>
      </w:r>
      <w:r w:rsidRPr="00146AF7">
        <w:rPr>
          <w:rFonts w:ascii="Arial" w:hAnsi="Arial" w:cs="Arial"/>
          <w:sz w:val="24"/>
          <w:szCs w:val="24"/>
        </w:rPr>
        <w:t xml:space="preserve">приложению N </w:t>
      </w:r>
      <w:r w:rsidR="00267320" w:rsidRPr="00146AF7">
        <w:rPr>
          <w:rFonts w:ascii="Arial" w:hAnsi="Arial" w:cs="Arial"/>
          <w:sz w:val="24"/>
          <w:szCs w:val="24"/>
        </w:rPr>
        <w:t>2</w:t>
      </w:r>
      <w:r w:rsidRPr="00146AF7">
        <w:rPr>
          <w:rFonts w:ascii="Arial" w:hAnsi="Arial" w:cs="Arial"/>
          <w:sz w:val="24"/>
          <w:szCs w:val="24"/>
        </w:rPr>
        <w:t xml:space="preserve"> к настоящему Порядку,</w:t>
      </w:r>
      <w:r w:rsidRPr="00146AF7">
        <w:rPr>
          <w:rFonts w:ascii="Arial" w:hAnsi="Arial" w:cs="Arial"/>
          <w:spacing w:val="2"/>
          <w:sz w:val="24"/>
          <w:szCs w:val="24"/>
        </w:rPr>
        <w:t xml:space="preserve"> </w:t>
      </w:r>
      <w:r w:rsidRPr="00146AF7">
        <w:rPr>
          <w:rFonts w:ascii="Arial" w:hAnsi="Arial" w:cs="Arial"/>
          <w:sz w:val="24"/>
          <w:szCs w:val="24"/>
        </w:rPr>
        <w:t xml:space="preserve">в том числе с применением автоматизированных информационных систем, </w:t>
      </w:r>
      <w:r w:rsidRPr="00146AF7">
        <w:rPr>
          <w:rFonts w:ascii="Arial" w:hAnsi="Arial" w:cs="Arial"/>
          <w:spacing w:val="2"/>
          <w:sz w:val="24"/>
          <w:szCs w:val="24"/>
        </w:rPr>
        <w:t>не позднее 31 декабря текущего года.</w:t>
      </w:r>
    </w:p>
    <w:p w:rsidR="00D07152" w:rsidRPr="00146AF7" w:rsidRDefault="00D07152" w:rsidP="00146AF7">
      <w:pPr>
        <w:pStyle w:val="af"/>
        <w:jc w:val="both"/>
        <w:rPr>
          <w:rFonts w:ascii="Arial" w:hAnsi="Arial" w:cs="Arial"/>
          <w:sz w:val="24"/>
          <w:szCs w:val="24"/>
        </w:rPr>
      </w:pPr>
      <w:r w:rsidRPr="00146AF7">
        <w:rPr>
          <w:rFonts w:ascii="Arial" w:hAnsi="Arial" w:cs="Arial"/>
          <w:sz w:val="24"/>
          <w:szCs w:val="24"/>
        </w:rPr>
        <w:t xml:space="preserve">2.22. Ответственность за организацию и осуществление внутреннего финансового контроля несут </w:t>
      </w:r>
      <w:r w:rsidR="00C9541F" w:rsidRPr="00146AF7">
        <w:rPr>
          <w:rFonts w:ascii="Arial" w:hAnsi="Arial" w:cs="Arial"/>
          <w:sz w:val="24"/>
          <w:szCs w:val="24"/>
        </w:rPr>
        <w:t>Г</w:t>
      </w:r>
      <w:r w:rsidRPr="00146AF7">
        <w:rPr>
          <w:rFonts w:ascii="Arial" w:hAnsi="Arial" w:cs="Arial"/>
          <w:sz w:val="24"/>
          <w:szCs w:val="24"/>
        </w:rPr>
        <w:t>лава</w:t>
      </w:r>
      <w:r w:rsidR="005171B1" w:rsidRPr="00146AF7">
        <w:rPr>
          <w:rFonts w:ascii="Arial" w:hAnsi="Arial" w:cs="Arial"/>
          <w:spacing w:val="2"/>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xml:space="preserve">, а также руководители структурных подразделений, выполняющих внутренние бюджетные процедуры. </w:t>
      </w:r>
    </w:p>
    <w:p w:rsidR="00D07152" w:rsidRPr="00146AF7" w:rsidRDefault="00D07152" w:rsidP="00146AF7">
      <w:pPr>
        <w:pStyle w:val="af"/>
        <w:jc w:val="both"/>
        <w:rPr>
          <w:rFonts w:ascii="Arial" w:hAnsi="Arial" w:cs="Arial"/>
          <w:sz w:val="24"/>
          <w:szCs w:val="24"/>
        </w:rPr>
      </w:pPr>
      <w:r w:rsidRPr="00146AF7">
        <w:rPr>
          <w:rFonts w:ascii="Arial" w:hAnsi="Arial" w:cs="Arial"/>
          <w:sz w:val="24"/>
          <w:szCs w:val="24"/>
        </w:rPr>
        <w:t xml:space="preserve">Методическое сопровождение и общую координацию деятельности по осуществлению внутреннего финансового контроля осуществляет главный специалист по внутреннему финансовому контролю, подчиняющийся непосредственно и исключительно Главе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w:t>
      </w:r>
    </w:p>
    <w:p w:rsidR="00D07152" w:rsidRPr="00146AF7" w:rsidRDefault="00D07152" w:rsidP="00146AF7">
      <w:pPr>
        <w:pStyle w:val="af"/>
        <w:jc w:val="both"/>
        <w:rPr>
          <w:rFonts w:ascii="Arial" w:hAnsi="Arial" w:cs="Arial"/>
          <w:sz w:val="24"/>
          <w:szCs w:val="24"/>
        </w:rPr>
      </w:pPr>
      <w:r w:rsidRPr="00146AF7">
        <w:rPr>
          <w:rFonts w:ascii="Arial" w:hAnsi="Arial" w:cs="Arial"/>
          <w:sz w:val="24"/>
          <w:szCs w:val="24"/>
        </w:rPr>
        <w:t xml:space="preserve">2.23. Руководители структурных подразделений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при поступлении информации о выявленных нарушениях обязаны предоставлять органу внутреннего муниципального финансового контроля сведения о мерах по повышению качества выполнения внутренних бюджетных процедур, сведения об актуализации карт внутреннего финансового контроля и копии документов, подтверждающих принятие соответствующих мер.</w:t>
      </w:r>
    </w:p>
    <w:p w:rsidR="00D21181" w:rsidRPr="00146AF7" w:rsidRDefault="002763AE" w:rsidP="00146AF7">
      <w:pPr>
        <w:pStyle w:val="af"/>
        <w:jc w:val="both"/>
        <w:rPr>
          <w:rFonts w:ascii="Arial" w:hAnsi="Arial" w:cs="Arial"/>
          <w:sz w:val="24"/>
          <w:szCs w:val="24"/>
        </w:rPr>
      </w:pPr>
      <w:r w:rsidRPr="00146AF7">
        <w:rPr>
          <w:rFonts w:ascii="Arial" w:hAnsi="Arial" w:cs="Arial"/>
          <w:sz w:val="24"/>
          <w:szCs w:val="24"/>
        </w:rPr>
        <w:t>2.24</w:t>
      </w:r>
      <w:r w:rsidR="00D21181" w:rsidRPr="00146AF7">
        <w:rPr>
          <w:rFonts w:ascii="Arial" w:hAnsi="Arial" w:cs="Arial"/>
          <w:sz w:val="24"/>
          <w:szCs w:val="24"/>
        </w:rPr>
        <w:t xml:space="preserve">. Внутренний финансовый контроль в структурных подразделениях главного администратора (администратора)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осуществляется с соблюдением </w:t>
      </w:r>
      <w:r w:rsidR="00BC368F" w:rsidRPr="00146AF7">
        <w:rPr>
          <w:rFonts w:ascii="Arial" w:hAnsi="Arial" w:cs="Arial"/>
          <w:sz w:val="24"/>
          <w:szCs w:val="24"/>
        </w:rPr>
        <w:t xml:space="preserve">указанных в картах внутреннего финансового контроля </w:t>
      </w:r>
      <w:r w:rsidR="00D21181" w:rsidRPr="00146AF7">
        <w:rPr>
          <w:rFonts w:ascii="Arial" w:hAnsi="Arial" w:cs="Arial"/>
          <w:sz w:val="24"/>
          <w:szCs w:val="24"/>
        </w:rPr>
        <w:t xml:space="preserve">периодичности, </w:t>
      </w:r>
      <w:r w:rsidR="00BC368F" w:rsidRPr="00146AF7">
        <w:rPr>
          <w:rFonts w:ascii="Arial" w:hAnsi="Arial" w:cs="Arial"/>
          <w:sz w:val="24"/>
          <w:szCs w:val="24"/>
        </w:rPr>
        <w:t xml:space="preserve">способов контроля и следующих </w:t>
      </w:r>
      <w:r w:rsidR="00D21181" w:rsidRPr="00146AF7">
        <w:rPr>
          <w:rFonts w:ascii="Arial" w:hAnsi="Arial" w:cs="Arial"/>
          <w:sz w:val="24"/>
          <w:szCs w:val="24"/>
        </w:rPr>
        <w:t>методов контроля</w:t>
      </w:r>
      <w:r w:rsidR="00BC368F" w:rsidRPr="00146AF7">
        <w:rPr>
          <w:rFonts w:ascii="Arial" w:hAnsi="Arial" w:cs="Arial"/>
          <w:sz w:val="24"/>
          <w:szCs w:val="24"/>
        </w:rPr>
        <w:t>:</w:t>
      </w:r>
    </w:p>
    <w:p w:rsidR="00D21181" w:rsidRPr="00146AF7" w:rsidRDefault="00BC368F" w:rsidP="00146AF7">
      <w:pPr>
        <w:pStyle w:val="af"/>
        <w:jc w:val="both"/>
        <w:rPr>
          <w:rFonts w:ascii="Arial" w:hAnsi="Arial" w:cs="Arial"/>
          <w:sz w:val="24"/>
          <w:szCs w:val="24"/>
        </w:rPr>
      </w:pPr>
      <w:proofErr w:type="gramStart"/>
      <w:r w:rsidRPr="00146AF7">
        <w:rPr>
          <w:rFonts w:ascii="Arial" w:hAnsi="Arial" w:cs="Arial"/>
          <w:sz w:val="24"/>
          <w:szCs w:val="24"/>
        </w:rPr>
        <w:t>1)</w:t>
      </w:r>
      <w:r w:rsidR="00D21181" w:rsidRPr="00146AF7">
        <w:rPr>
          <w:rFonts w:ascii="Arial" w:hAnsi="Arial" w:cs="Arial"/>
          <w:sz w:val="24"/>
          <w:szCs w:val="24"/>
        </w:rPr>
        <w:t xml:space="preserve"> Самоконтроль осуществляется сплошным и (или) выборочным способом должностным лицом каждого структурного подразделения главного администратора (администратора)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путем проведения проверки выполняемой им операции (действия по формированию документов, необходимых для выполнения внутренних бюджетных процедур) на соответствие нормативным правовым актам Российской Федерации и Новосибирской области, регулирующим бюджетные правоотношения и (или) обусловливающим расходные (бюджетные) обязательства Новосибирской области, требованиям внутренних стандартов и</w:t>
      </w:r>
      <w:proofErr w:type="gramEnd"/>
      <w:r w:rsidR="00D21181" w:rsidRPr="00146AF7">
        <w:rPr>
          <w:rFonts w:ascii="Arial" w:hAnsi="Arial" w:cs="Arial"/>
          <w:sz w:val="24"/>
          <w:szCs w:val="24"/>
        </w:rPr>
        <w:t xml:space="preserve"> процедур, должностным регламентам, и (или) сверки данных.</w:t>
      </w:r>
    </w:p>
    <w:p w:rsidR="00D21181" w:rsidRPr="00146AF7" w:rsidRDefault="00D21181" w:rsidP="00146AF7">
      <w:pPr>
        <w:pStyle w:val="af"/>
        <w:jc w:val="both"/>
        <w:rPr>
          <w:rFonts w:ascii="Arial" w:hAnsi="Arial" w:cs="Arial"/>
          <w:sz w:val="24"/>
          <w:szCs w:val="24"/>
        </w:rPr>
      </w:pPr>
      <w:proofErr w:type="gramStart"/>
      <w:r w:rsidRPr="00146AF7">
        <w:rPr>
          <w:rFonts w:ascii="Arial" w:hAnsi="Arial" w:cs="Arial"/>
          <w:sz w:val="24"/>
          <w:szCs w:val="24"/>
        </w:rPr>
        <w:lastRenderedPageBreak/>
        <w:t>2</w:t>
      </w:r>
      <w:r w:rsidR="00BC368F" w:rsidRPr="00146AF7">
        <w:rPr>
          <w:rFonts w:ascii="Arial" w:hAnsi="Arial" w:cs="Arial"/>
          <w:sz w:val="24"/>
          <w:szCs w:val="24"/>
        </w:rPr>
        <w:t>)</w:t>
      </w:r>
      <w:r w:rsidRPr="00146AF7">
        <w:rPr>
          <w:rFonts w:ascii="Arial" w:hAnsi="Arial" w:cs="Arial"/>
          <w:sz w:val="24"/>
          <w:szCs w:val="24"/>
        </w:rPr>
        <w:t xml:space="preserve"> Контроль по уровню подчиненности осуществляется руководителем (заместителем руководителя) и (или) руководителем подразделения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(иным уполномоченным лицом) сплошным способом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 и (или) сплошным или выборочным способом путем проведения проверок, направленных на установление соответствия требованиям нормативных правовых актов Российской</w:t>
      </w:r>
      <w:proofErr w:type="gramEnd"/>
      <w:r w:rsidRPr="00146AF7">
        <w:rPr>
          <w:rFonts w:ascii="Arial" w:hAnsi="Arial" w:cs="Arial"/>
          <w:sz w:val="24"/>
          <w:szCs w:val="24"/>
        </w:rPr>
        <w:t xml:space="preserve"> Федерации, Новосибирской области и </w:t>
      </w:r>
      <w:proofErr w:type="spellStart"/>
      <w:r w:rsidR="005171B1" w:rsidRPr="00146AF7">
        <w:rPr>
          <w:rFonts w:ascii="Arial" w:hAnsi="Arial" w:cs="Arial"/>
          <w:spacing w:val="2"/>
          <w:sz w:val="24"/>
          <w:szCs w:val="24"/>
        </w:rPr>
        <w:t>Варваровского</w:t>
      </w:r>
      <w:proofErr w:type="spellEnd"/>
      <w:r w:rsidR="005171B1" w:rsidRPr="00146AF7">
        <w:rPr>
          <w:rFonts w:ascii="Arial" w:hAnsi="Arial" w:cs="Arial"/>
          <w:spacing w:val="2"/>
          <w:sz w:val="24"/>
          <w:szCs w:val="24"/>
        </w:rPr>
        <w:t xml:space="preserve"> сельсовета</w:t>
      </w:r>
      <w:r w:rsidRPr="00146AF7">
        <w:rPr>
          <w:rFonts w:ascii="Arial" w:hAnsi="Arial" w:cs="Arial"/>
          <w:sz w:val="24"/>
          <w:szCs w:val="24"/>
        </w:rPr>
        <w:t xml:space="preserve">, регулирующих бюджетные правоотношения, и внутренним стандартам и процедурам операций (действий по формированию документов, необходимых для выполнения внутренних бюджетных процедур), совершенных подчиненными должностными лицами без их подтверждения (согласования). </w:t>
      </w:r>
    </w:p>
    <w:p w:rsidR="00D21181" w:rsidRPr="00146AF7" w:rsidRDefault="00BC368F" w:rsidP="00146AF7">
      <w:pPr>
        <w:pStyle w:val="af"/>
        <w:jc w:val="both"/>
        <w:rPr>
          <w:rFonts w:ascii="Arial" w:hAnsi="Arial" w:cs="Arial"/>
          <w:sz w:val="24"/>
          <w:szCs w:val="24"/>
        </w:rPr>
      </w:pPr>
      <w:proofErr w:type="gramStart"/>
      <w:r w:rsidRPr="00146AF7">
        <w:rPr>
          <w:rFonts w:ascii="Arial" w:hAnsi="Arial" w:cs="Arial"/>
          <w:sz w:val="24"/>
          <w:szCs w:val="24"/>
        </w:rPr>
        <w:t>3)</w:t>
      </w:r>
      <w:r w:rsidR="00D21181" w:rsidRPr="00146AF7">
        <w:rPr>
          <w:rFonts w:ascii="Arial" w:hAnsi="Arial" w:cs="Arial"/>
          <w:sz w:val="24"/>
          <w:szCs w:val="24"/>
        </w:rPr>
        <w:t xml:space="preserve"> Контроль по уровню подведомственности осуществляется в целях реализации бюджетных полномочий сплошным и (или) выборочным способом главным администратором (администратором)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в  отношении процедур и операций, совершенных подведомственными распорядителями и получателями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администраторами доходов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и администраторами источников финансирования дефицита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w:t>
      </w:r>
      <w:proofErr w:type="gramEnd"/>
      <w:r w:rsidR="00D21181" w:rsidRPr="00146AF7">
        <w:rPr>
          <w:rFonts w:ascii="Arial" w:hAnsi="Arial" w:cs="Arial"/>
          <w:sz w:val="24"/>
          <w:szCs w:val="24"/>
        </w:rPr>
        <w:t xml:space="preserve"> Федерации Новосибирской области и Чистоозерного района, регулирующих бюджетные правоотношения, и внутренним стандартам и процедурам, и (или) путем сбора (записи), анализа и оценки (мониторинга) главным администратором (администратором)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w:t>
      </w:r>
    </w:p>
    <w:p w:rsidR="00D21181" w:rsidRPr="00146AF7" w:rsidRDefault="00D21181" w:rsidP="00146AF7">
      <w:pPr>
        <w:pStyle w:val="af"/>
        <w:jc w:val="both"/>
        <w:rPr>
          <w:rFonts w:ascii="Arial" w:hAnsi="Arial" w:cs="Arial"/>
          <w:sz w:val="24"/>
          <w:szCs w:val="24"/>
        </w:rPr>
      </w:pPr>
      <w:proofErr w:type="gramStart"/>
      <w:r w:rsidRPr="00146AF7">
        <w:rPr>
          <w:rFonts w:ascii="Arial" w:hAnsi="Arial" w:cs="Arial"/>
          <w:sz w:val="24"/>
          <w:szCs w:val="24"/>
        </w:rPr>
        <w:t xml:space="preserve">Результаты таких проверок оформляются заключением </w:t>
      </w:r>
      <w:r w:rsidR="00BC368F" w:rsidRPr="00146AF7">
        <w:rPr>
          <w:rFonts w:ascii="Arial" w:hAnsi="Arial" w:cs="Arial"/>
          <w:sz w:val="24"/>
          <w:szCs w:val="24"/>
        </w:rPr>
        <w:t xml:space="preserve">по примерной  форме согласно приложению N </w:t>
      </w:r>
      <w:r w:rsidR="00267320" w:rsidRPr="00146AF7">
        <w:rPr>
          <w:rFonts w:ascii="Arial" w:hAnsi="Arial" w:cs="Arial"/>
          <w:sz w:val="24"/>
          <w:szCs w:val="24"/>
        </w:rPr>
        <w:t>3</w:t>
      </w:r>
      <w:r w:rsidR="00BC368F" w:rsidRPr="00146AF7">
        <w:rPr>
          <w:rFonts w:ascii="Arial" w:hAnsi="Arial" w:cs="Arial"/>
          <w:sz w:val="24"/>
          <w:szCs w:val="24"/>
        </w:rPr>
        <w:t xml:space="preserve"> к настоящему Порядку </w:t>
      </w:r>
      <w:r w:rsidRPr="00146AF7">
        <w:rPr>
          <w:rFonts w:ascii="Arial" w:hAnsi="Arial" w:cs="Arial"/>
          <w:sz w:val="24"/>
          <w:szCs w:val="24"/>
        </w:rPr>
        <w:t>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roofErr w:type="gramEnd"/>
    </w:p>
    <w:p w:rsidR="00BC368F" w:rsidRPr="00146AF7" w:rsidRDefault="00BC368F" w:rsidP="00146AF7">
      <w:pPr>
        <w:pStyle w:val="af"/>
        <w:jc w:val="both"/>
        <w:rPr>
          <w:rFonts w:ascii="Arial" w:hAnsi="Arial" w:cs="Arial"/>
          <w:sz w:val="24"/>
          <w:szCs w:val="24"/>
        </w:rPr>
      </w:pPr>
      <w:r w:rsidRPr="00146AF7">
        <w:rPr>
          <w:rFonts w:ascii="Arial" w:hAnsi="Arial" w:cs="Arial"/>
          <w:sz w:val="24"/>
          <w:szCs w:val="24"/>
        </w:rPr>
        <w:t>Заключение подписывается должностным лицом, осуществившим проверку, и доводится до объекта контроля путем вручения руководителю (уполномоченному лицу) объекта контроля и (или) направления сканированной копии заключения на его официальный адрес электронной почты.</w:t>
      </w:r>
    </w:p>
    <w:p w:rsidR="00D21181" w:rsidRPr="00146AF7" w:rsidRDefault="00D21181" w:rsidP="00146AF7">
      <w:pPr>
        <w:pStyle w:val="af"/>
        <w:jc w:val="both"/>
        <w:rPr>
          <w:rFonts w:ascii="Arial" w:hAnsi="Arial" w:cs="Arial"/>
          <w:sz w:val="24"/>
          <w:szCs w:val="24"/>
        </w:rPr>
      </w:pPr>
      <w:r w:rsidRPr="00146AF7">
        <w:rPr>
          <w:rFonts w:ascii="Arial" w:hAnsi="Arial" w:cs="Arial"/>
          <w:sz w:val="24"/>
          <w:szCs w:val="24"/>
        </w:rPr>
        <w:t>Проверки, направленные на установление соответствия представленных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документов требованиям нормативных правовых актов Российской Феде</w:t>
      </w:r>
      <w:r w:rsidR="005171B1" w:rsidRPr="00146AF7">
        <w:rPr>
          <w:rFonts w:ascii="Arial" w:hAnsi="Arial" w:cs="Arial"/>
          <w:sz w:val="24"/>
          <w:szCs w:val="24"/>
        </w:rPr>
        <w:t xml:space="preserve">рации,  Новосибирской области, </w:t>
      </w:r>
      <w:r w:rsidRPr="00146AF7">
        <w:rPr>
          <w:rFonts w:ascii="Arial" w:hAnsi="Arial" w:cs="Arial"/>
          <w:sz w:val="24"/>
          <w:szCs w:val="24"/>
        </w:rPr>
        <w:t>Чистоозерного района</w:t>
      </w:r>
      <w:r w:rsidR="005171B1" w:rsidRPr="00146AF7">
        <w:rPr>
          <w:rFonts w:ascii="Arial" w:hAnsi="Arial" w:cs="Arial"/>
          <w:sz w:val="24"/>
          <w:szCs w:val="24"/>
        </w:rPr>
        <w:t xml:space="preserve"> и</w:t>
      </w:r>
      <w:r w:rsidR="005171B1" w:rsidRPr="00146AF7">
        <w:rPr>
          <w:rFonts w:ascii="Arial" w:hAnsi="Arial" w:cs="Arial"/>
          <w:spacing w:val="2"/>
          <w:sz w:val="24"/>
          <w:szCs w:val="24"/>
        </w:rPr>
        <w:t xml:space="preserve"> </w:t>
      </w:r>
      <w:proofErr w:type="spellStart"/>
      <w:r w:rsidR="005171B1" w:rsidRPr="00146AF7">
        <w:rPr>
          <w:rFonts w:ascii="Arial" w:hAnsi="Arial" w:cs="Arial"/>
          <w:spacing w:val="2"/>
          <w:sz w:val="24"/>
          <w:szCs w:val="24"/>
        </w:rPr>
        <w:t>Варваровского</w:t>
      </w:r>
      <w:proofErr w:type="spellEnd"/>
      <w:r w:rsidR="005171B1" w:rsidRPr="00146AF7">
        <w:rPr>
          <w:rFonts w:ascii="Arial" w:hAnsi="Arial" w:cs="Arial"/>
          <w:spacing w:val="2"/>
          <w:sz w:val="24"/>
          <w:szCs w:val="24"/>
        </w:rPr>
        <w:t xml:space="preserve"> сельсовета</w:t>
      </w:r>
      <w:proofErr w:type="gramStart"/>
      <w:r w:rsidR="005171B1" w:rsidRPr="00146AF7">
        <w:rPr>
          <w:rFonts w:ascii="Arial" w:hAnsi="Arial" w:cs="Arial"/>
          <w:sz w:val="24"/>
          <w:szCs w:val="24"/>
        </w:rPr>
        <w:t xml:space="preserve"> </w:t>
      </w:r>
      <w:r w:rsidRPr="00146AF7">
        <w:rPr>
          <w:rFonts w:ascii="Arial" w:hAnsi="Arial" w:cs="Arial"/>
          <w:sz w:val="24"/>
          <w:szCs w:val="24"/>
        </w:rPr>
        <w:t>,</w:t>
      </w:r>
      <w:proofErr w:type="gramEnd"/>
      <w:r w:rsidRPr="00146AF7">
        <w:rPr>
          <w:rFonts w:ascii="Arial" w:hAnsi="Arial" w:cs="Arial"/>
          <w:sz w:val="24"/>
          <w:szCs w:val="24"/>
        </w:rPr>
        <w:t xml:space="preserve"> регулирующих бюджетные правоотношения, и внутренним стандартам и процедурам, проводимые в соответствии с внутренними (локальными) правовыми актами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регламентирующими совершение внутренних </w:t>
      </w:r>
      <w:proofErr w:type="gramStart"/>
      <w:r w:rsidRPr="00146AF7">
        <w:rPr>
          <w:rFonts w:ascii="Arial" w:hAnsi="Arial" w:cs="Arial"/>
          <w:sz w:val="24"/>
          <w:szCs w:val="24"/>
        </w:rPr>
        <w:t>бюджетных процедур, в отношении которых осуществляется внутренний финансовой контроль, осуществляются в  соответствии с данными правовыми актами с учетом особенностей, установленных настоящим Порядком.</w:t>
      </w:r>
      <w:proofErr w:type="gramEnd"/>
    </w:p>
    <w:p w:rsidR="00D21181" w:rsidRPr="00146AF7" w:rsidRDefault="002763AE" w:rsidP="00146AF7">
      <w:pPr>
        <w:pStyle w:val="af"/>
        <w:jc w:val="both"/>
        <w:rPr>
          <w:rFonts w:ascii="Arial" w:hAnsi="Arial" w:cs="Arial"/>
          <w:sz w:val="24"/>
          <w:szCs w:val="24"/>
        </w:rPr>
      </w:pPr>
      <w:proofErr w:type="gramStart"/>
      <w:r w:rsidRPr="00146AF7">
        <w:rPr>
          <w:rFonts w:ascii="Arial" w:hAnsi="Arial" w:cs="Arial"/>
          <w:sz w:val="24"/>
          <w:szCs w:val="24"/>
        </w:rPr>
        <w:t>4)</w:t>
      </w:r>
      <w:r w:rsidR="00D21181" w:rsidRPr="00146AF7">
        <w:rPr>
          <w:rFonts w:ascii="Arial" w:hAnsi="Arial" w:cs="Arial"/>
          <w:sz w:val="24"/>
          <w:szCs w:val="24"/>
        </w:rPr>
        <w:t xml:space="preserve"> Смежный контроль осуществляется сплошным и (или) выборочным способом руководителем (заместителем руководителя) подразделения главного </w:t>
      </w:r>
      <w:r w:rsidR="00D21181" w:rsidRPr="00146AF7">
        <w:rPr>
          <w:rFonts w:ascii="Arial" w:hAnsi="Arial" w:cs="Arial"/>
          <w:sz w:val="24"/>
          <w:szCs w:val="24"/>
        </w:rPr>
        <w:lastRenderedPageBreak/>
        <w:t xml:space="preserve">администратора (администратора)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(администратора) средств </w:t>
      </w:r>
      <w:r w:rsidR="005171B1" w:rsidRPr="00146AF7">
        <w:rPr>
          <w:rFonts w:ascii="Arial" w:hAnsi="Arial" w:cs="Arial"/>
          <w:sz w:val="24"/>
          <w:szCs w:val="24"/>
        </w:rPr>
        <w:t>местного</w:t>
      </w:r>
      <w:r w:rsidR="00D21181" w:rsidRPr="00146AF7">
        <w:rPr>
          <w:rFonts w:ascii="Arial" w:hAnsi="Arial" w:cs="Arial"/>
          <w:sz w:val="24"/>
          <w:szCs w:val="24"/>
        </w:rPr>
        <w:t xml:space="preserve"> бюджета, и (или) проведения анализа и оценки информации о результатах выполнения внутренних бюджетных</w:t>
      </w:r>
      <w:proofErr w:type="gramEnd"/>
      <w:r w:rsidR="00D21181" w:rsidRPr="00146AF7">
        <w:rPr>
          <w:rFonts w:ascii="Arial" w:hAnsi="Arial" w:cs="Arial"/>
          <w:sz w:val="24"/>
          <w:szCs w:val="24"/>
        </w:rPr>
        <w:t xml:space="preserve"> процедур.</w:t>
      </w:r>
    </w:p>
    <w:p w:rsidR="00D21181" w:rsidRPr="00146AF7" w:rsidRDefault="002763AE" w:rsidP="00146AF7">
      <w:pPr>
        <w:pStyle w:val="af"/>
        <w:jc w:val="both"/>
        <w:rPr>
          <w:rFonts w:ascii="Arial" w:hAnsi="Arial" w:cs="Arial"/>
          <w:sz w:val="24"/>
          <w:szCs w:val="24"/>
        </w:rPr>
      </w:pPr>
      <w:r w:rsidRPr="00146AF7">
        <w:rPr>
          <w:rFonts w:ascii="Arial" w:hAnsi="Arial" w:cs="Arial"/>
          <w:sz w:val="24"/>
          <w:szCs w:val="24"/>
        </w:rPr>
        <w:t>2.25</w:t>
      </w:r>
      <w:r w:rsidR="00D21181" w:rsidRPr="00146AF7">
        <w:rPr>
          <w:rFonts w:ascii="Arial" w:hAnsi="Arial" w:cs="Arial"/>
          <w:sz w:val="24"/>
          <w:szCs w:val="24"/>
        </w:rPr>
        <w:t xml:space="preserve">. </w:t>
      </w:r>
      <w:proofErr w:type="gramStart"/>
      <w:r w:rsidR="00D21181" w:rsidRPr="00146AF7">
        <w:rPr>
          <w:rFonts w:ascii="Arial" w:hAnsi="Arial" w:cs="Arial"/>
          <w:sz w:val="24"/>
          <w:szCs w:val="24"/>
        </w:rPr>
        <w:t xml:space="preserve">Мониторинг проводится на основе информации, содержащейся в используемых администрацией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D21181" w:rsidRPr="00146AF7">
        <w:rPr>
          <w:rFonts w:ascii="Arial" w:hAnsi="Arial" w:cs="Arial"/>
          <w:sz w:val="24"/>
          <w:szCs w:val="24"/>
        </w:rPr>
        <w:t xml:space="preserve"> информационных системах, либо полученной от объекта контроля путем направления запросов о предоставлении необходимых для проведения мониторинга документов, материалов и информации (далее - запросы о предоставлении информации).</w:t>
      </w:r>
      <w:proofErr w:type="gramEnd"/>
      <w:r w:rsidR="00D21181" w:rsidRPr="00146AF7">
        <w:rPr>
          <w:rFonts w:ascii="Arial" w:hAnsi="Arial" w:cs="Arial"/>
          <w:sz w:val="24"/>
          <w:szCs w:val="24"/>
        </w:rPr>
        <w:t xml:space="preserve"> В запросе устанавливается срок для представления информации объектом мониторинга, который не может быть менее 2 рабочих дней со дня получения запроса.</w:t>
      </w:r>
    </w:p>
    <w:p w:rsidR="00D21181" w:rsidRPr="00146AF7" w:rsidRDefault="002763AE" w:rsidP="00146AF7">
      <w:pPr>
        <w:pStyle w:val="af"/>
        <w:jc w:val="both"/>
        <w:rPr>
          <w:rFonts w:ascii="Arial" w:hAnsi="Arial" w:cs="Arial"/>
          <w:spacing w:val="2"/>
          <w:sz w:val="24"/>
          <w:szCs w:val="24"/>
        </w:rPr>
      </w:pPr>
      <w:r w:rsidRPr="00146AF7">
        <w:rPr>
          <w:rFonts w:ascii="Arial" w:hAnsi="Arial" w:cs="Arial"/>
          <w:spacing w:val="2"/>
          <w:sz w:val="24"/>
          <w:szCs w:val="24"/>
        </w:rPr>
        <w:t>2.26</w:t>
      </w:r>
      <w:r w:rsidR="00D21181" w:rsidRPr="00146AF7">
        <w:rPr>
          <w:rFonts w:ascii="Arial" w:hAnsi="Arial" w:cs="Arial"/>
          <w:spacing w:val="2"/>
          <w:sz w:val="24"/>
          <w:szCs w:val="24"/>
        </w:rPr>
        <w:t>. К показателям мониторинга относятся:</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объем изменений в бюджетную роспись, бюджетные сметы в количественном и суммовом выражении;</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показатели, отражающие своевременность представления объектами мониторинга документов, необходимых для составления бюджета по расходам главным распорядителем бюджетных средств, а также полноту и обоснованность указанных документов;</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показатели, отражающие равномерность кассовых расходов с учетом требований бюджетного законодательства;</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показатели, отражающие динамику принятия бюджетных обязательств (в разбивке по видам расходов);</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показатели, отражающие своевременность представления объектами мониторинга документов, необходимых для составления главным администратором бюджетных средств кассовых прогнозов (планов), прогнозов поступлений в бюджет, внесения изменений в сводную бюджетную роспись, а также точность и обоснованность указанных документов;</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объем (динамика) дебиторской (кредиторской) задолженности по расчетам с поставщиками и подрядчиками;</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наличие нарушений и недостатков, фиксируемых финансовым органом в ходе осуществления им бюджетных полномочий, предусмотренных </w:t>
      </w:r>
      <w:hyperlink r:id="rId9" w:history="1">
        <w:r w:rsidRPr="00146AF7">
          <w:rPr>
            <w:rFonts w:ascii="Arial" w:hAnsi="Arial" w:cs="Arial"/>
            <w:spacing w:val="2"/>
            <w:sz w:val="24"/>
            <w:szCs w:val="24"/>
          </w:rPr>
          <w:t>Бюджетным кодексом Российской Федерации</w:t>
        </w:r>
      </w:hyperlink>
      <w:r w:rsidRPr="00146AF7">
        <w:rPr>
          <w:rFonts w:ascii="Arial" w:hAnsi="Arial" w:cs="Arial"/>
          <w:spacing w:val="2"/>
          <w:sz w:val="24"/>
          <w:szCs w:val="24"/>
        </w:rPr>
        <w:t>;</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xml:space="preserve">- наличие нарушений и недостатков, выявленных ревизионной комиссией </w:t>
      </w:r>
      <w:r w:rsidR="00E73D7B" w:rsidRPr="00146AF7">
        <w:rPr>
          <w:rFonts w:ascii="Arial" w:hAnsi="Arial" w:cs="Arial"/>
          <w:spacing w:val="2"/>
          <w:sz w:val="24"/>
          <w:szCs w:val="24"/>
        </w:rPr>
        <w:t xml:space="preserve"> </w:t>
      </w:r>
      <w:proofErr w:type="spellStart"/>
      <w:r w:rsidR="00E73D7B" w:rsidRPr="00146AF7">
        <w:rPr>
          <w:rFonts w:ascii="Arial" w:hAnsi="Arial" w:cs="Arial"/>
          <w:spacing w:val="2"/>
          <w:sz w:val="24"/>
          <w:szCs w:val="24"/>
        </w:rPr>
        <w:t>Варваровского</w:t>
      </w:r>
      <w:proofErr w:type="spellEnd"/>
      <w:r w:rsidR="00E73D7B" w:rsidRPr="00146AF7">
        <w:rPr>
          <w:rFonts w:ascii="Arial" w:hAnsi="Arial" w:cs="Arial"/>
          <w:spacing w:val="2"/>
          <w:sz w:val="24"/>
          <w:szCs w:val="24"/>
        </w:rPr>
        <w:t xml:space="preserve"> сельсовета Чистоозерного района Новосибирской области</w:t>
      </w:r>
      <w:r w:rsidRPr="00146AF7">
        <w:rPr>
          <w:rFonts w:ascii="Arial" w:hAnsi="Arial" w:cs="Arial"/>
          <w:spacing w:val="2"/>
          <w:sz w:val="24"/>
          <w:szCs w:val="24"/>
        </w:rPr>
        <w:t>, а также результаты исполнения соответствующих представлений и предписаний;</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показатели, отражающие уровень развития внутреннего финансового контроля объекта мониторинга;</w:t>
      </w:r>
    </w:p>
    <w:p w:rsidR="00D21181" w:rsidRPr="00146AF7" w:rsidRDefault="00D21181" w:rsidP="00146AF7">
      <w:pPr>
        <w:pStyle w:val="af"/>
        <w:jc w:val="both"/>
        <w:rPr>
          <w:rFonts w:ascii="Arial" w:hAnsi="Arial" w:cs="Arial"/>
          <w:spacing w:val="2"/>
          <w:sz w:val="24"/>
          <w:szCs w:val="24"/>
        </w:rPr>
      </w:pPr>
      <w:r w:rsidRPr="00146AF7">
        <w:rPr>
          <w:rFonts w:ascii="Arial" w:hAnsi="Arial" w:cs="Arial"/>
          <w:spacing w:val="2"/>
          <w:sz w:val="24"/>
          <w:szCs w:val="24"/>
        </w:rPr>
        <w:t xml:space="preserve">- иные показатели, необходимые для оценки качества </w:t>
      </w:r>
      <w:r w:rsidRPr="00146AF7">
        <w:rPr>
          <w:rFonts w:ascii="Arial" w:hAnsi="Arial" w:cs="Arial"/>
          <w:sz w:val="24"/>
          <w:szCs w:val="24"/>
        </w:rPr>
        <w:t>выполнения внутренних бюджетных процедур и бюджетных операций</w:t>
      </w:r>
      <w:r w:rsidRPr="00146AF7">
        <w:rPr>
          <w:rFonts w:ascii="Arial" w:hAnsi="Arial" w:cs="Arial"/>
          <w:spacing w:val="2"/>
          <w:sz w:val="24"/>
          <w:szCs w:val="24"/>
        </w:rPr>
        <w:t>.</w:t>
      </w:r>
    </w:p>
    <w:p w:rsidR="00D21181" w:rsidRPr="00146AF7" w:rsidRDefault="002763AE" w:rsidP="00146AF7">
      <w:pPr>
        <w:pStyle w:val="af"/>
        <w:jc w:val="both"/>
        <w:rPr>
          <w:rFonts w:ascii="Arial" w:hAnsi="Arial" w:cs="Arial"/>
          <w:sz w:val="24"/>
          <w:szCs w:val="24"/>
        </w:rPr>
      </w:pPr>
      <w:r w:rsidRPr="00146AF7">
        <w:rPr>
          <w:rFonts w:ascii="Arial" w:hAnsi="Arial" w:cs="Arial"/>
          <w:sz w:val="24"/>
          <w:szCs w:val="24"/>
        </w:rPr>
        <w:t>2.27</w:t>
      </w:r>
      <w:r w:rsidR="00D21181" w:rsidRPr="00146AF7">
        <w:rPr>
          <w:rFonts w:ascii="Arial" w:hAnsi="Arial" w:cs="Arial"/>
          <w:sz w:val="24"/>
          <w:szCs w:val="24"/>
        </w:rPr>
        <w:t xml:space="preserve">. Результаты мониторинга оформляются </w:t>
      </w:r>
      <w:hyperlink w:anchor="P342" w:history="1">
        <w:r w:rsidR="00D21181" w:rsidRPr="00146AF7">
          <w:rPr>
            <w:rFonts w:ascii="Arial" w:hAnsi="Arial" w:cs="Arial"/>
            <w:sz w:val="24"/>
            <w:szCs w:val="24"/>
          </w:rPr>
          <w:t>заключением</w:t>
        </w:r>
      </w:hyperlink>
      <w:r w:rsidR="00D21181" w:rsidRPr="00146AF7">
        <w:rPr>
          <w:rFonts w:ascii="Arial" w:hAnsi="Arial" w:cs="Arial"/>
          <w:sz w:val="24"/>
          <w:szCs w:val="24"/>
        </w:rPr>
        <w:t xml:space="preserve"> по примерной форме согласно приложению N </w:t>
      </w:r>
      <w:r w:rsidR="00267320" w:rsidRPr="00146AF7">
        <w:rPr>
          <w:rFonts w:ascii="Arial" w:hAnsi="Arial" w:cs="Arial"/>
          <w:sz w:val="24"/>
          <w:szCs w:val="24"/>
        </w:rPr>
        <w:t>4</w:t>
      </w:r>
      <w:r w:rsidR="00D21181" w:rsidRPr="00146AF7">
        <w:rPr>
          <w:rFonts w:ascii="Arial" w:hAnsi="Arial" w:cs="Arial"/>
          <w:sz w:val="24"/>
          <w:szCs w:val="24"/>
        </w:rPr>
        <w:t xml:space="preserve"> к настоящему Порядку. </w:t>
      </w:r>
    </w:p>
    <w:p w:rsidR="00D21181" w:rsidRPr="00146AF7" w:rsidRDefault="00D21181" w:rsidP="00146AF7">
      <w:pPr>
        <w:pStyle w:val="af"/>
        <w:jc w:val="both"/>
        <w:rPr>
          <w:rFonts w:ascii="Arial" w:hAnsi="Arial" w:cs="Arial"/>
          <w:sz w:val="24"/>
          <w:szCs w:val="24"/>
        </w:rPr>
      </w:pPr>
      <w:r w:rsidRPr="00146AF7">
        <w:rPr>
          <w:rFonts w:ascii="Arial" w:hAnsi="Arial" w:cs="Arial"/>
          <w:sz w:val="24"/>
          <w:szCs w:val="24"/>
        </w:rPr>
        <w:t xml:space="preserve">Заключение по результатам мониторинга подписываются должностным лицом, осуществившим мониторинг, согласовывается руководителем соответствующего уполномоченного структурного подразделения и направляется объекту контроля путем </w:t>
      </w:r>
      <w:r w:rsidR="00BC368F" w:rsidRPr="00146AF7">
        <w:rPr>
          <w:rFonts w:ascii="Arial" w:hAnsi="Arial" w:cs="Arial"/>
          <w:sz w:val="24"/>
          <w:szCs w:val="24"/>
        </w:rPr>
        <w:t xml:space="preserve">вручения руководителю (уполномоченному лицу) объекта контроля и (или) </w:t>
      </w:r>
      <w:r w:rsidRPr="00146AF7">
        <w:rPr>
          <w:rFonts w:ascii="Arial" w:hAnsi="Arial" w:cs="Arial"/>
          <w:sz w:val="24"/>
          <w:szCs w:val="24"/>
        </w:rPr>
        <w:t>направления сканированной копии заключения на его официальный адрес электронной почты.</w:t>
      </w:r>
    </w:p>
    <w:p w:rsidR="00D21181" w:rsidRPr="00146AF7" w:rsidRDefault="00D21181" w:rsidP="00146AF7">
      <w:pPr>
        <w:pStyle w:val="af"/>
        <w:jc w:val="both"/>
        <w:rPr>
          <w:rFonts w:ascii="Arial" w:hAnsi="Arial" w:cs="Arial"/>
          <w:sz w:val="24"/>
          <w:szCs w:val="24"/>
        </w:rPr>
      </w:pPr>
      <w:r w:rsidRPr="00146AF7">
        <w:rPr>
          <w:rFonts w:ascii="Arial" w:hAnsi="Arial" w:cs="Arial"/>
          <w:sz w:val="24"/>
          <w:szCs w:val="24"/>
        </w:rPr>
        <w:lastRenderedPageBreak/>
        <w:t xml:space="preserve">Запросы о предоставлении информации и сопроводительные письма о направлении заключений по результатам мониторинга подготавливаются соответствующим уполномоченным структурным подразделением за подписью Главы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w:t>
      </w:r>
    </w:p>
    <w:p w:rsidR="00EB02E0" w:rsidRPr="00146AF7" w:rsidRDefault="00EB02E0" w:rsidP="00146AF7">
      <w:pPr>
        <w:pStyle w:val="af"/>
        <w:jc w:val="both"/>
        <w:rPr>
          <w:rFonts w:ascii="Arial" w:hAnsi="Arial" w:cs="Arial"/>
          <w:sz w:val="24"/>
          <w:szCs w:val="24"/>
        </w:rPr>
      </w:pPr>
      <w:r w:rsidRPr="00146AF7">
        <w:rPr>
          <w:rFonts w:ascii="Arial" w:hAnsi="Arial" w:cs="Arial"/>
          <w:sz w:val="24"/>
          <w:szCs w:val="24"/>
        </w:rPr>
        <w:t>2</w:t>
      </w:r>
      <w:r w:rsidR="009C11F6" w:rsidRPr="00146AF7">
        <w:rPr>
          <w:rFonts w:ascii="Arial" w:hAnsi="Arial" w:cs="Arial"/>
          <w:sz w:val="24"/>
          <w:szCs w:val="24"/>
        </w:rPr>
        <w:t>.</w:t>
      </w:r>
      <w:r w:rsidR="002763AE" w:rsidRPr="00146AF7">
        <w:rPr>
          <w:rFonts w:ascii="Arial" w:hAnsi="Arial" w:cs="Arial"/>
          <w:sz w:val="24"/>
          <w:szCs w:val="24"/>
        </w:rPr>
        <w:t>28</w:t>
      </w:r>
      <w:r w:rsidRPr="00146AF7">
        <w:rPr>
          <w:rFonts w:ascii="Arial" w:hAnsi="Arial" w:cs="Arial"/>
          <w:sz w:val="24"/>
          <w:szCs w:val="24"/>
        </w:rPr>
        <w:t xml:space="preserve">. </w:t>
      </w:r>
      <w:r w:rsidR="002763AE" w:rsidRPr="00146AF7">
        <w:rPr>
          <w:rFonts w:ascii="Arial" w:hAnsi="Arial" w:cs="Arial"/>
          <w:sz w:val="24"/>
          <w:szCs w:val="24"/>
        </w:rPr>
        <w:t xml:space="preserve">Выявленные в рамках осуществления внутреннего финансового контроля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 </w:t>
      </w:r>
      <w:r w:rsidRPr="00146AF7">
        <w:rPr>
          <w:rFonts w:ascii="Arial" w:hAnsi="Arial" w:cs="Arial"/>
          <w:sz w:val="24"/>
          <w:szCs w:val="24"/>
        </w:rPr>
        <w:t>(далее - журнал учета).</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Ведение регистров (журналов) внутреннего финансового контроля осуществляется в каждом структурном подразделении, ответственном за выполнение внутренних бюджетных процедур, в том числе с применением автоматизированных информационных систем.</w:t>
      </w:r>
    </w:p>
    <w:p w:rsidR="002568BC" w:rsidRPr="00146AF7" w:rsidRDefault="006450F4" w:rsidP="00146AF7">
      <w:pPr>
        <w:pStyle w:val="af"/>
        <w:jc w:val="both"/>
        <w:rPr>
          <w:rFonts w:ascii="Arial" w:hAnsi="Arial" w:cs="Arial"/>
          <w:spacing w:val="2"/>
          <w:sz w:val="24"/>
          <w:szCs w:val="24"/>
        </w:rPr>
      </w:pPr>
      <w:r w:rsidRPr="00146AF7">
        <w:rPr>
          <w:rFonts w:ascii="Arial" w:hAnsi="Arial" w:cs="Arial"/>
          <w:sz w:val="24"/>
          <w:szCs w:val="24"/>
        </w:rPr>
        <w:t>2.29</w:t>
      </w:r>
      <w:r w:rsidR="00EB02E0" w:rsidRPr="00146AF7">
        <w:rPr>
          <w:rFonts w:ascii="Arial" w:hAnsi="Arial" w:cs="Arial"/>
          <w:sz w:val="24"/>
          <w:szCs w:val="24"/>
        </w:rPr>
        <w:t>. Ведение журнал</w:t>
      </w:r>
      <w:r w:rsidR="00F87BCA" w:rsidRPr="00146AF7">
        <w:rPr>
          <w:rFonts w:ascii="Arial" w:hAnsi="Arial" w:cs="Arial"/>
          <w:sz w:val="24"/>
          <w:szCs w:val="24"/>
        </w:rPr>
        <w:t>а</w:t>
      </w:r>
      <w:r w:rsidR="00EB02E0" w:rsidRPr="00146AF7">
        <w:rPr>
          <w:rFonts w:ascii="Arial" w:hAnsi="Arial" w:cs="Arial"/>
          <w:sz w:val="24"/>
          <w:szCs w:val="24"/>
        </w:rPr>
        <w:t xml:space="preserve"> учета осуществляется </w:t>
      </w:r>
      <w:r w:rsidR="00A7199A" w:rsidRPr="00146AF7">
        <w:rPr>
          <w:rFonts w:ascii="Arial" w:hAnsi="Arial" w:cs="Arial"/>
          <w:sz w:val="24"/>
          <w:szCs w:val="24"/>
        </w:rPr>
        <w:t>по форме согласно</w:t>
      </w:r>
      <w:r w:rsidR="00A7199A" w:rsidRPr="00146AF7">
        <w:rPr>
          <w:rFonts w:ascii="Arial" w:hAnsi="Arial" w:cs="Arial"/>
          <w:b/>
          <w:sz w:val="24"/>
          <w:szCs w:val="24"/>
        </w:rPr>
        <w:t xml:space="preserve"> </w:t>
      </w:r>
      <w:r w:rsidR="00A7199A" w:rsidRPr="00146AF7">
        <w:rPr>
          <w:rFonts w:ascii="Arial" w:hAnsi="Arial" w:cs="Arial"/>
          <w:sz w:val="24"/>
          <w:szCs w:val="24"/>
        </w:rPr>
        <w:t xml:space="preserve">приложению N 5 </w:t>
      </w:r>
      <w:proofErr w:type="gramStart"/>
      <w:r w:rsidR="00A7199A" w:rsidRPr="00146AF7">
        <w:rPr>
          <w:rFonts w:ascii="Arial" w:hAnsi="Arial" w:cs="Arial"/>
          <w:sz w:val="24"/>
          <w:szCs w:val="24"/>
        </w:rPr>
        <w:t xml:space="preserve">к настоящему Порядку </w:t>
      </w:r>
      <w:r w:rsidR="00EB02E0" w:rsidRPr="00146AF7">
        <w:rPr>
          <w:rFonts w:ascii="Arial" w:hAnsi="Arial" w:cs="Arial"/>
          <w:sz w:val="24"/>
          <w:szCs w:val="24"/>
        </w:rPr>
        <w:t xml:space="preserve">в электронном виде </w:t>
      </w:r>
      <w:r w:rsidR="00A7199A" w:rsidRPr="00146AF7">
        <w:rPr>
          <w:rFonts w:ascii="Arial" w:hAnsi="Arial" w:cs="Arial"/>
          <w:sz w:val="24"/>
          <w:szCs w:val="24"/>
        </w:rPr>
        <w:t xml:space="preserve">руководителем структурного подразделения </w:t>
      </w:r>
      <w:r w:rsidR="00A7199A" w:rsidRPr="00146AF7">
        <w:rPr>
          <w:rFonts w:ascii="Arial" w:hAnsi="Arial" w:cs="Arial"/>
          <w:spacing w:val="2"/>
          <w:sz w:val="24"/>
          <w:szCs w:val="24"/>
        </w:rPr>
        <w:t>путем занесения записей в журнал внутреннего финансового контроля на основании информации от должностных лиц</w:t>
      </w:r>
      <w:proofErr w:type="gramEnd"/>
      <w:r w:rsidR="00A7199A" w:rsidRPr="00146AF7">
        <w:rPr>
          <w:rFonts w:ascii="Arial" w:hAnsi="Arial" w:cs="Arial"/>
          <w:spacing w:val="2"/>
          <w:sz w:val="24"/>
          <w:szCs w:val="24"/>
        </w:rPr>
        <w:t>, осуществляющих контрольные действия</w:t>
      </w:r>
      <w:r w:rsidR="00A7199A" w:rsidRPr="00146AF7">
        <w:rPr>
          <w:rFonts w:ascii="Arial" w:hAnsi="Arial" w:cs="Arial"/>
          <w:sz w:val="24"/>
          <w:szCs w:val="24"/>
        </w:rPr>
        <w:t xml:space="preserve"> в отношении объектов контроля</w:t>
      </w:r>
      <w:r w:rsidR="00A7199A" w:rsidRPr="00146AF7">
        <w:rPr>
          <w:rFonts w:ascii="Arial" w:hAnsi="Arial" w:cs="Arial"/>
          <w:spacing w:val="2"/>
          <w:sz w:val="24"/>
          <w:szCs w:val="24"/>
        </w:rPr>
        <w:t xml:space="preserve">. Ведение журнала </w:t>
      </w:r>
      <w:r w:rsidR="00E14F8C" w:rsidRPr="00146AF7">
        <w:rPr>
          <w:rFonts w:ascii="Arial" w:hAnsi="Arial" w:cs="Arial"/>
          <w:spacing w:val="2"/>
          <w:sz w:val="24"/>
          <w:szCs w:val="24"/>
        </w:rPr>
        <w:t>учета</w:t>
      </w:r>
      <w:r w:rsidR="00A7199A" w:rsidRPr="00146AF7">
        <w:rPr>
          <w:rFonts w:ascii="Arial" w:hAnsi="Arial" w:cs="Arial"/>
          <w:spacing w:val="2"/>
          <w:sz w:val="24"/>
          <w:szCs w:val="24"/>
        </w:rPr>
        <w:t xml:space="preserve"> осуществляется с </w:t>
      </w:r>
      <w:r w:rsidR="00E14F8C" w:rsidRPr="00146AF7">
        <w:rPr>
          <w:rFonts w:ascii="Arial" w:hAnsi="Arial" w:cs="Arial"/>
          <w:spacing w:val="2"/>
          <w:sz w:val="24"/>
          <w:szCs w:val="24"/>
        </w:rPr>
        <w:t>соблюдением</w:t>
      </w:r>
      <w:r w:rsidR="00A7199A" w:rsidRPr="00146AF7">
        <w:rPr>
          <w:rFonts w:ascii="Arial" w:hAnsi="Arial" w:cs="Arial"/>
          <w:spacing w:val="2"/>
          <w:sz w:val="24"/>
          <w:szCs w:val="24"/>
        </w:rPr>
        <w:t xml:space="preserve"> ограничений, установленных законодательством Российской Федерации в отношении сведений, составляющих государственную тайну.</w:t>
      </w:r>
      <w:r w:rsidR="00884626" w:rsidRPr="00146AF7">
        <w:rPr>
          <w:rFonts w:ascii="Arial" w:hAnsi="Arial" w:cs="Arial"/>
          <w:spacing w:val="2"/>
          <w:sz w:val="24"/>
          <w:szCs w:val="24"/>
        </w:rPr>
        <w:t xml:space="preserve"> </w:t>
      </w:r>
    </w:p>
    <w:p w:rsidR="00F87BCA" w:rsidRPr="00146AF7" w:rsidRDefault="002568BC" w:rsidP="00146AF7">
      <w:pPr>
        <w:pStyle w:val="af"/>
        <w:jc w:val="both"/>
        <w:rPr>
          <w:rFonts w:ascii="Arial" w:hAnsi="Arial" w:cs="Arial"/>
          <w:spacing w:val="2"/>
          <w:sz w:val="24"/>
          <w:szCs w:val="24"/>
        </w:rPr>
      </w:pPr>
      <w:r w:rsidRPr="00146AF7">
        <w:rPr>
          <w:rFonts w:ascii="Arial" w:hAnsi="Arial" w:cs="Arial"/>
          <w:spacing w:val="2"/>
          <w:sz w:val="24"/>
          <w:szCs w:val="24"/>
        </w:rPr>
        <w:t>2.3</w:t>
      </w:r>
      <w:r w:rsidR="006450F4" w:rsidRPr="00146AF7">
        <w:rPr>
          <w:rFonts w:ascii="Arial" w:hAnsi="Arial" w:cs="Arial"/>
          <w:spacing w:val="2"/>
          <w:sz w:val="24"/>
          <w:szCs w:val="24"/>
        </w:rPr>
        <w:t>0</w:t>
      </w:r>
      <w:r w:rsidRPr="00146AF7">
        <w:rPr>
          <w:rFonts w:ascii="Arial" w:hAnsi="Arial" w:cs="Arial"/>
          <w:spacing w:val="2"/>
          <w:sz w:val="24"/>
          <w:szCs w:val="24"/>
        </w:rPr>
        <w:t xml:space="preserve">. </w:t>
      </w:r>
      <w:r w:rsidR="00F87BCA" w:rsidRPr="00146AF7">
        <w:rPr>
          <w:rFonts w:ascii="Arial" w:hAnsi="Arial" w:cs="Arial"/>
          <w:spacing w:val="2"/>
          <w:sz w:val="24"/>
          <w:szCs w:val="24"/>
        </w:rPr>
        <w:t xml:space="preserve">Записи в журнал </w:t>
      </w:r>
      <w:r w:rsidR="00702929" w:rsidRPr="00146AF7">
        <w:rPr>
          <w:rFonts w:ascii="Arial" w:hAnsi="Arial" w:cs="Arial"/>
          <w:spacing w:val="2"/>
          <w:sz w:val="24"/>
          <w:szCs w:val="24"/>
        </w:rPr>
        <w:t>учета</w:t>
      </w:r>
      <w:r w:rsidR="00F87BCA" w:rsidRPr="00146AF7">
        <w:rPr>
          <w:rFonts w:ascii="Arial" w:hAnsi="Arial" w:cs="Arial"/>
          <w:spacing w:val="2"/>
          <w:sz w:val="24"/>
          <w:szCs w:val="24"/>
        </w:rPr>
        <w:t xml:space="preserve"> осуществляются по мере совершения контрольных действий в хронологическом порядке.</w:t>
      </w:r>
    </w:p>
    <w:p w:rsidR="00F87BCA" w:rsidRPr="00146AF7" w:rsidRDefault="00F87BCA" w:rsidP="00146AF7">
      <w:pPr>
        <w:pStyle w:val="af"/>
        <w:jc w:val="both"/>
        <w:rPr>
          <w:rFonts w:ascii="Arial" w:hAnsi="Arial" w:cs="Arial"/>
          <w:spacing w:val="2"/>
          <w:sz w:val="24"/>
          <w:szCs w:val="24"/>
        </w:rPr>
      </w:pPr>
      <w:r w:rsidRPr="00146AF7">
        <w:rPr>
          <w:rFonts w:ascii="Arial" w:hAnsi="Arial" w:cs="Arial"/>
          <w:sz w:val="24"/>
          <w:szCs w:val="24"/>
        </w:rPr>
        <w:t>2</w:t>
      </w:r>
      <w:r w:rsidR="009C11F6" w:rsidRPr="00146AF7">
        <w:rPr>
          <w:rFonts w:ascii="Arial" w:hAnsi="Arial" w:cs="Arial"/>
          <w:sz w:val="24"/>
          <w:szCs w:val="24"/>
        </w:rPr>
        <w:t>.3</w:t>
      </w:r>
      <w:r w:rsidR="006450F4" w:rsidRPr="00146AF7">
        <w:rPr>
          <w:rFonts w:ascii="Arial" w:hAnsi="Arial" w:cs="Arial"/>
          <w:sz w:val="24"/>
          <w:szCs w:val="24"/>
        </w:rPr>
        <w:t>1</w:t>
      </w:r>
      <w:r w:rsidRPr="00146AF7">
        <w:rPr>
          <w:rFonts w:ascii="Arial" w:hAnsi="Arial" w:cs="Arial"/>
          <w:sz w:val="24"/>
          <w:szCs w:val="24"/>
        </w:rPr>
        <w:t>. По завершении текущего финансового года журналы учета распечатываются на бумажный носитель, прошиваются, нумеруются, подписываются руководителем уполномоченного структурного подразделения.</w:t>
      </w:r>
      <w:r w:rsidRPr="00146AF7">
        <w:rPr>
          <w:rFonts w:ascii="Arial" w:hAnsi="Arial" w:cs="Arial"/>
          <w:spacing w:val="2"/>
          <w:sz w:val="24"/>
          <w:szCs w:val="24"/>
        </w:rPr>
        <w:t xml:space="preserve"> На </w:t>
      </w:r>
      <w:r w:rsidR="00CC1AB8" w:rsidRPr="00146AF7">
        <w:rPr>
          <w:rFonts w:ascii="Arial" w:hAnsi="Arial" w:cs="Arial"/>
          <w:spacing w:val="2"/>
          <w:sz w:val="24"/>
          <w:szCs w:val="24"/>
        </w:rPr>
        <w:t xml:space="preserve">лицевой </w:t>
      </w:r>
      <w:r w:rsidRPr="00146AF7">
        <w:rPr>
          <w:rFonts w:ascii="Arial" w:hAnsi="Arial" w:cs="Arial"/>
          <w:spacing w:val="2"/>
          <w:sz w:val="24"/>
          <w:szCs w:val="24"/>
        </w:rPr>
        <w:t>обложке журнала указывается:</w:t>
      </w:r>
    </w:p>
    <w:p w:rsidR="009C11F6" w:rsidRPr="00146AF7" w:rsidRDefault="00F87BCA"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 наименование подразделения, ответственного за выполнение внутренних бюджетных процедур;</w:t>
      </w:r>
      <w:r w:rsidRPr="00146AF7">
        <w:rPr>
          <w:rFonts w:ascii="Arial" w:eastAsia="Times New Roman" w:hAnsi="Arial" w:cs="Arial"/>
          <w:spacing w:val="2"/>
          <w:sz w:val="24"/>
          <w:szCs w:val="24"/>
          <w:lang w:eastAsia="ru-RU"/>
        </w:rPr>
        <w:br/>
        <w:t>- название и номер папки (дела) в соответствии с номенкла</w:t>
      </w:r>
      <w:r w:rsidR="00884626" w:rsidRPr="00146AF7">
        <w:rPr>
          <w:rFonts w:ascii="Arial" w:eastAsia="Times New Roman" w:hAnsi="Arial" w:cs="Arial"/>
          <w:spacing w:val="2"/>
          <w:sz w:val="24"/>
          <w:szCs w:val="24"/>
          <w:lang w:eastAsia="ru-RU"/>
        </w:rPr>
        <w:t>т</w:t>
      </w:r>
      <w:r w:rsidRPr="00146AF7">
        <w:rPr>
          <w:rFonts w:ascii="Arial" w:eastAsia="Times New Roman" w:hAnsi="Arial" w:cs="Arial"/>
          <w:spacing w:val="2"/>
          <w:sz w:val="24"/>
          <w:szCs w:val="24"/>
          <w:lang w:eastAsia="ru-RU"/>
        </w:rPr>
        <w:t>урой;</w:t>
      </w:r>
    </w:p>
    <w:p w:rsidR="009C11F6" w:rsidRPr="00146AF7" w:rsidRDefault="00005723"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 отчетный период.</w:t>
      </w:r>
    </w:p>
    <w:p w:rsidR="00F87BCA" w:rsidRPr="00146AF7" w:rsidRDefault="009C11F6" w:rsidP="00146AF7">
      <w:pPr>
        <w:pStyle w:val="af"/>
        <w:jc w:val="both"/>
        <w:rPr>
          <w:rFonts w:ascii="Arial" w:eastAsia="Times New Roman" w:hAnsi="Arial" w:cs="Arial"/>
          <w:spacing w:val="2"/>
          <w:sz w:val="24"/>
          <w:szCs w:val="24"/>
          <w:lang w:eastAsia="ru-RU"/>
        </w:rPr>
      </w:pPr>
      <w:r w:rsidRPr="00146AF7">
        <w:rPr>
          <w:rFonts w:ascii="Arial" w:eastAsia="Times New Roman" w:hAnsi="Arial" w:cs="Arial"/>
          <w:spacing w:val="2"/>
          <w:sz w:val="24"/>
          <w:szCs w:val="24"/>
          <w:lang w:eastAsia="ru-RU"/>
        </w:rPr>
        <w:t>2.3</w:t>
      </w:r>
      <w:r w:rsidR="006450F4" w:rsidRPr="00146AF7">
        <w:rPr>
          <w:rFonts w:ascii="Arial" w:eastAsia="Times New Roman" w:hAnsi="Arial" w:cs="Arial"/>
          <w:spacing w:val="2"/>
          <w:sz w:val="24"/>
          <w:szCs w:val="24"/>
          <w:lang w:eastAsia="ru-RU"/>
        </w:rPr>
        <w:t>2</w:t>
      </w:r>
      <w:r w:rsidR="00F87BCA" w:rsidRPr="00146AF7">
        <w:rPr>
          <w:rFonts w:ascii="Arial" w:eastAsia="Times New Roman" w:hAnsi="Arial" w:cs="Arial"/>
          <w:spacing w:val="2"/>
          <w:sz w:val="24"/>
          <w:szCs w:val="24"/>
          <w:lang w:eastAsia="ru-RU"/>
        </w:rPr>
        <w:t xml:space="preserve">. Хранение журналов </w:t>
      </w:r>
      <w:r w:rsidR="00702929" w:rsidRPr="00146AF7">
        <w:rPr>
          <w:rFonts w:ascii="Arial" w:eastAsia="Times New Roman" w:hAnsi="Arial" w:cs="Arial"/>
          <w:sz w:val="24"/>
          <w:szCs w:val="24"/>
          <w:lang w:eastAsia="ru-RU"/>
        </w:rPr>
        <w:t>учета результатов</w:t>
      </w:r>
      <w:r w:rsidR="00702929" w:rsidRPr="00146AF7">
        <w:rPr>
          <w:rFonts w:ascii="Arial" w:eastAsia="Times New Roman" w:hAnsi="Arial" w:cs="Arial"/>
          <w:spacing w:val="2"/>
          <w:sz w:val="24"/>
          <w:szCs w:val="24"/>
          <w:lang w:eastAsia="ru-RU"/>
        </w:rPr>
        <w:t xml:space="preserve"> </w:t>
      </w:r>
      <w:r w:rsidR="00F87BCA" w:rsidRPr="00146AF7">
        <w:rPr>
          <w:rFonts w:ascii="Arial" w:eastAsia="Times New Roman" w:hAnsi="Arial" w:cs="Arial"/>
          <w:spacing w:val="2"/>
          <w:sz w:val="24"/>
          <w:szCs w:val="24"/>
          <w:lang w:eastAsia="ru-RU"/>
        </w:rPr>
        <w:t>внутреннего финансового контроля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w:t>
      </w:r>
      <w:r w:rsidR="00BB23F4" w:rsidRPr="00146AF7">
        <w:rPr>
          <w:rFonts w:ascii="Arial" w:eastAsia="Times New Roman" w:hAnsi="Arial" w:cs="Arial"/>
          <w:spacing w:val="2"/>
          <w:sz w:val="24"/>
          <w:szCs w:val="24"/>
          <w:lang w:eastAsia="ru-RU"/>
        </w:rPr>
        <w:t xml:space="preserve"> Соблюдение требований к хранению </w:t>
      </w:r>
      <w:r w:rsidR="00BB23F4" w:rsidRPr="00146AF7">
        <w:rPr>
          <w:rFonts w:ascii="Arial" w:hAnsi="Arial" w:cs="Arial"/>
          <w:spacing w:val="2"/>
          <w:sz w:val="24"/>
          <w:szCs w:val="24"/>
        </w:rPr>
        <w:t>журналов</w:t>
      </w:r>
      <w:r w:rsidR="00BB23F4" w:rsidRPr="00146AF7">
        <w:rPr>
          <w:rFonts w:ascii="Arial" w:eastAsia="Times New Roman" w:hAnsi="Arial" w:cs="Arial"/>
          <w:spacing w:val="2"/>
          <w:sz w:val="24"/>
          <w:szCs w:val="24"/>
          <w:lang w:eastAsia="ru-RU"/>
        </w:rPr>
        <w:t xml:space="preserve"> осуществляется лицом, ответственным за их формирование, до момента их сдачи в архив.</w:t>
      </w:r>
    </w:p>
    <w:p w:rsidR="00F87BCA" w:rsidRPr="00146AF7" w:rsidRDefault="009C11F6" w:rsidP="00146AF7">
      <w:pPr>
        <w:pStyle w:val="af"/>
        <w:jc w:val="both"/>
        <w:rPr>
          <w:rFonts w:ascii="Arial" w:hAnsi="Arial" w:cs="Arial"/>
          <w:spacing w:val="2"/>
          <w:sz w:val="24"/>
          <w:szCs w:val="24"/>
        </w:rPr>
      </w:pPr>
      <w:r w:rsidRPr="00146AF7">
        <w:rPr>
          <w:rFonts w:ascii="Arial" w:eastAsia="Times New Roman" w:hAnsi="Arial" w:cs="Arial"/>
          <w:spacing w:val="2"/>
          <w:sz w:val="24"/>
          <w:szCs w:val="24"/>
          <w:lang w:eastAsia="ru-RU"/>
        </w:rPr>
        <w:t>2.3</w:t>
      </w:r>
      <w:r w:rsidR="006450F4" w:rsidRPr="00146AF7">
        <w:rPr>
          <w:rFonts w:ascii="Arial" w:eastAsia="Times New Roman" w:hAnsi="Arial" w:cs="Arial"/>
          <w:spacing w:val="2"/>
          <w:sz w:val="24"/>
          <w:szCs w:val="24"/>
          <w:lang w:eastAsia="ru-RU"/>
        </w:rPr>
        <w:t>3</w:t>
      </w:r>
      <w:r w:rsidR="00F87BCA" w:rsidRPr="00146AF7">
        <w:rPr>
          <w:rFonts w:ascii="Arial" w:eastAsia="Times New Roman" w:hAnsi="Arial" w:cs="Arial"/>
          <w:spacing w:val="2"/>
          <w:sz w:val="24"/>
          <w:szCs w:val="24"/>
          <w:lang w:eastAsia="ru-RU"/>
        </w:rPr>
        <w:t xml:space="preserve">. </w:t>
      </w:r>
      <w:proofErr w:type="gramStart"/>
      <w:r w:rsidR="00BB23F4" w:rsidRPr="00146AF7">
        <w:rPr>
          <w:rFonts w:ascii="Arial" w:hAnsi="Arial" w:cs="Arial"/>
          <w:sz w:val="24"/>
          <w:szCs w:val="24"/>
        </w:rPr>
        <w:t xml:space="preserve">Карты внутреннего финансового контроля, </w:t>
      </w:r>
      <w:r w:rsidR="00BB23F4" w:rsidRPr="00146AF7">
        <w:rPr>
          <w:rFonts w:ascii="Arial" w:hAnsi="Arial" w:cs="Arial"/>
          <w:spacing w:val="2"/>
          <w:sz w:val="24"/>
          <w:szCs w:val="24"/>
          <w:shd w:val="clear" w:color="auto" w:fill="FFFFFF"/>
        </w:rPr>
        <w:t>перечни операций внутренних бюджетных процедур,</w:t>
      </w:r>
      <w:r w:rsidR="00BB23F4" w:rsidRPr="00146AF7">
        <w:rPr>
          <w:rFonts w:ascii="Arial" w:hAnsi="Arial" w:cs="Arial"/>
          <w:sz w:val="24"/>
          <w:szCs w:val="24"/>
        </w:rPr>
        <w:t xml:space="preserve"> журналы учета на бумажных носителях</w:t>
      </w:r>
      <w:r w:rsidR="00BB23F4" w:rsidRPr="00146AF7">
        <w:rPr>
          <w:rFonts w:ascii="Arial" w:hAnsi="Arial" w:cs="Arial"/>
          <w:spacing w:val="2"/>
          <w:sz w:val="24"/>
          <w:szCs w:val="24"/>
          <w:shd w:val="clear" w:color="auto" w:fill="FFFFFF"/>
        </w:rPr>
        <w:t xml:space="preserve">, </w:t>
      </w:r>
      <w:r w:rsidR="00BB23F4" w:rsidRPr="00146AF7">
        <w:rPr>
          <w:rFonts w:ascii="Arial" w:hAnsi="Arial" w:cs="Arial"/>
          <w:sz w:val="24"/>
          <w:szCs w:val="24"/>
        </w:rPr>
        <w:t xml:space="preserve">заключения по результатам ведомственных проверок, заключения по результатам мониторинга, запросы о предоставлении информации, бумажные копии электронных сообщений, направленных объекту контроля, а также иные документы, подготовленные и полученные в рамках осуществления внутреннего финансового контроля </w:t>
      </w:r>
      <w:r w:rsidR="00BB23F4" w:rsidRPr="00146AF7">
        <w:rPr>
          <w:rFonts w:ascii="Arial" w:hAnsi="Arial" w:cs="Arial"/>
          <w:spacing w:val="2"/>
          <w:sz w:val="24"/>
          <w:szCs w:val="24"/>
          <w:shd w:val="clear" w:color="auto" w:fill="FFFFFF"/>
        </w:rPr>
        <w:t>хранятся в структурном подразделении главного администратора бюджетных средств, ответственном за их формирование и</w:t>
      </w:r>
      <w:proofErr w:type="gramEnd"/>
      <w:r w:rsidR="00BB23F4" w:rsidRPr="00146AF7">
        <w:rPr>
          <w:rFonts w:ascii="Arial" w:hAnsi="Arial" w:cs="Arial"/>
          <w:spacing w:val="2"/>
          <w:sz w:val="24"/>
          <w:szCs w:val="24"/>
          <w:shd w:val="clear" w:color="auto" w:fill="FFFFFF"/>
        </w:rPr>
        <w:t xml:space="preserve"> ведение </w:t>
      </w:r>
      <w:r w:rsidR="002763AE" w:rsidRPr="00146AF7">
        <w:rPr>
          <w:rFonts w:ascii="Arial" w:hAnsi="Arial" w:cs="Arial"/>
          <w:sz w:val="24"/>
          <w:szCs w:val="24"/>
        </w:rPr>
        <w:t xml:space="preserve">не менее 5 лет </w:t>
      </w:r>
      <w:r w:rsidR="00BB23F4" w:rsidRPr="00146AF7">
        <w:rPr>
          <w:rFonts w:ascii="Arial" w:hAnsi="Arial" w:cs="Arial"/>
          <w:sz w:val="24"/>
          <w:szCs w:val="24"/>
        </w:rPr>
        <w:t>в отдельно сформированных делах</w:t>
      </w:r>
      <w:r w:rsidR="00BB23F4" w:rsidRPr="00146AF7">
        <w:rPr>
          <w:rFonts w:ascii="Arial" w:hAnsi="Arial" w:cs="Arial"/>
          <w:spacing w:val="2"/>
          <w:sz w:val="24"/>
          <w:szCs w:val="24"/>
          <w:shd w:val="clear" w:color="auto" w:fill="FFFFFF"/>
        </w:rPr>
        <w:t>.</w:t>
      </w:r>
    </w:p>
    <w:p w:rsidR="00EB02E0" w:rsidRPr="00146AF7" w:rsidRDefault="009C11F6" w:rsidP="00146AF7">
      <w:pPr>
        <w:pStyle w:val="af"/>
        <w:jc w:val="both"/>
        <w:rPr>
          <w:rFonts w:ascii="Arial" w:hAnsi="Arial" w:cs="Arial"/>
          <w:sz w:val="24"/>
          <w:szCs w:val="24"/>
        </w:rPr>
      </w:pPr>
      <w:r w:rsidRPr="00146AF7">
        <w:rPr>
          <w:rFonts w:ascii="Arial" w:hAnsi="Arial" w:cs="Arial"/>
          <w:sz w:val="24"/>
          <w:szCs w:val="24"/>
        </w:rPr>
        <w:t>2.3</w:t>
      </w:r>
      <w:r w:rsidR="006450F4" w:rsidRPr="00146AF7">
        <w:rPr>
          <w:rFonts w:ascii="Arial" w:hAnsi="Arial" w:cs="Arial"/>
          <w:sz w:val="24"/>
          <w:szCs w:val="24"/>
        </w:rPr>
        <w:t>4</w:t>
      </w:r>
      <w:r w:rsidR="00EB02E0" w:rsidRPr="00146AF7">
        <w:rPr>
          <w:rFonts w:ascii="Arial" w:hAnsi="Arial" w:cs="Arial"/>
          <w:sz w:val="24"/>
          <w:szCs w:val="24"/>
        </w:rPr>
        <w:t xml:space="preserve">. </w:t>
      </w:r>
      <w:proofErr w:type="gramStart"/>
      <w:r w:rsidR="00EB02E0" w:rsidRPr="00146AF7">
        <w:rPr>
          <w:rFonts w:ascii="Arial" w:hAnsi="Arial" w:cs="Arial"/>
          <w:sz w:val="24"/>
          <w:szCs w:val="24"/>
        </w:rPr>
        <w:t>Информация о результатах внутреннего финансового контроля</w:t>
      </w:r>
      <w:r w:rsidR="003C4BB0" w:rsidRPr="00146AF7">
        <w:rPr>
          <w:rFonts w:ascii="Arial" w:hAnsi="Arial" w:cs="Arial"/>
          <w:sz w:val="24"/>
          <w:szCs w:val="24"/>
        </w:rPr>
        <w:t>, содержащаяся в журнале учета на первое число квартала следующего за отчетным</w:t>
      </w:r>
      <w:r w:rsidR="00D34EDB" w:rsidRPr="00146AF7">
        <w:rPr>
          <w:rFonts w:ascii="Arial" w:hAnsi="Arial" w:cs="Arial"/>
          <w:sz w:val="24"/>
          <w:szCs w:val="24"/>
        </w:rPr>
        <w:t>, заключениях по результатам ведомственных проверок и мониторинга объектов контроля</w:t>
      </w:r>
      <w:r w:rsidR="00EB02E0" w:rsidRPr="00146AF7">
        <w:rPr>
          <w:rFonts w:ascii="Arial" w:hAnsi="Arial" w:cs="Arial"/>
          <w:sz w:val="24"/>
          <w:szCs w:val="24"/>
        </w:rPr>
        <w:t xml:space="preserve"> направляется </w:t>
      </w:r>
      <w:r w:rsidR="003C4BB0" w:rsidRPr="00146AF7">
        <w:rPr>
          <w:rFonts w:ascii="Arial" w:hAnsi="Arial" w:cs="Arial"/>
          <w:sz w:val="24"/>
          <w:szCs w:val="24"/>
        </w:rPr>
        <w:t>руководителем</w:t>
      </w:r>
      <w:r w:rsidR="00EB02E0" w:rsidRPr="00146AF7">
        <w:rPr>
          <w:rFonts w:ascii="Arial" w:hAnsi="Arial" w:cs="Arial"/>
          <w:sz w:val="24"/>
          <w:szCs w:val="24"/>
        </w:rPr>
        <w:t xml:space="preserve"> структурн</w:t>
      </w:r>
      <w:r w:rsidR="003C4BB0" w:rsidRPr="00146AF7">
        <w:rPr>
          <w:rFonts w:ascii="Arial" w:hAnsi="Arial" w:cs="Arial"/>
          <w:sz w:val="24"/>
          <w:szCs w:val="24"/>
        </w:rPr>
        <w:t>ого</w:t>
      </w:r>
      <w:r w:rsidR="00EB02E0" w:rsidRPr="00146AF7">
        <w:rPr>
          <w:rFonts w:ascii="Arial" w:hAnsi="Arial" w:cs="Arial"/>
          <w:sz w:val="24"/>
          <w:szCs w:val="24"/>
        </w:rPr>
        <w:t xml:space="preserve"> подразделен</w:t>
      </w:r>
      <w:r w:rsidR="003C4BB0" w:rsidRPr="00146AF7">
        <w:rPr>
          <w:rFonts w:ascii="Arial" w:hAnsi="Arial" w:cs="Arial"/>
          <w:sz w:val="24"/>
          <w:szCs w:val="24"/>
        </w:rPr>
        <w:t>ия</w:t>
      </w:r>
      <w:r w:rsidR="00D34EDB" w:rsidRPr="00146AF7">
        <w:rPr>
          <w:rFonts w:ascii="Arial" w:hAnsi="Arial" w:cs="Arial"/>
          <w:sz w:val="24"/>
          <w:szCs w:val="24"/>
        </w:rPr>
        <w:t>, ответственном за выполнение внутренних бюджетных процедур</w:t>
      </w:r>
      <w:r w:rsidR="00EB02E0" w:rsidRPr="00146AF7">
        <w:rPr>
          <w:rFonts w:ascii="Arial" w:hAnsi="Arial" w:cs="Arial"/>
          <w:sz w:val="24"/>
          <w:szCs w:val="24"/>
        </w:rPr>
        <w:t xml:space="preserve"> </w:t>
      </w:r>
      <w:r w:rsidR="003C4BB0" w:rsidRPr="00146AF7">
        <w:rPr>
          <w:rFonts w:ascii="Arial" w:hAnsi="Arial" w:cs="Arial"/>
          <w:sz w:val="24"/>
          <w:szCs w:val="24"/>
        </w:rPr>
        <w:t xml:space="preserve">главному </w:t>
      </w:r>
      <w:r w:rsidR="003C4BB0" w:rsidRPr="00146AF7">
        <w:rPr>
          <w:rFonts w:ascii="Arial" w:hAnsi="Arial" w:cs="Arial"/>
          <w:sz w:val="24"/>
          <w:szCs w:val="24"/>
        </w:rPr>
        <w:lastRenderedPageBreak/>
        <w:t>специалисту по внутреннему финансовому контролю до 15 числа месяца, следующего за отчетным кварталом</w:t>
      </w:r>
      <w:r w:rsidR="00345CD5" w:rsidRPr="00146AF7">
        <w:rPr>
          <w:rFonts w:ascii="Arial" w:hAnsi="Arial" w:cs="Arial"/>
          <w:sz w:val="24"/>
          <w:szCs w:val="24"/>
        </w:rPr>
        <w:t xml:space="preserve"> в электронном виде</w:t>
      </w:r>
      <w:r w:rsidR="00EB02E0" w:rsidRPr="00146AF7">
        <w:rPr>
          <w:rFonts w:ascii="Arial" w:hAnsi="Arial" w:cs="Arial"/>
          <w:sz w:val="24"/>
          <w:szCs w:val="24"/>
        </w:rPr>
        <w:t>.</w:t>
      </w:r>
      <w:proofErr w:type="gramEnd"/>
    </w:p>
    <w:p w:rsidR="00EB02E0" w:rsidRPr="00146AF7" w:rsidRDefault="009C11F6" w:rsidP="00146AF7">
      <w:pPr>
        <w:pStyle w:val="af"/>
        <w:jc w:val="both"/>
        <w:rPr>
          <w:rFonts w:ascii="Arial" w:hAnsi="Arial" w:cs="Arial"/>
          <w:sz w:val="24"/>
          <w:szCs w:val="24"/>
        </w:rPr>
      </w:pPr>
      <w:r w:rsidRPr="00146AF7">
        <w:rPr>
          <w:rFonts w:ascii="Arial" w:hAnsi="Arial" w:cs="Arial"/>
          <w:sz w:val="24"/>
          <w:szCs w:val="24"/>
        </w:rPr>
        <w:t>2.</w:t>
      </w:r>
      <w:r w:rsidR="00EB02E0" w:rsidRPr="00146AF7">
        <w:rPr>
          <w:rFonts w:ascii="Arial" w:hAnsi="Arial" w:cs="Arial"/>
          <w:sz w:val="24"/>
          <w:szCs w:val="24"/>
        </w:rPr>
        <w:t>3</w:t>
      </w:r>
      <w:r w:rsidR="006450F4" w:rsidRPr="00146AF7">
        <w:rPr>
          <w:rFonts w:ascii="Arial" w:hAnsi="Arial" w:cs="Arial"/>
          <w:sz w:val="24"/>
          <w:szCs w:val="24"/>
        </w:rPr>
        <w:t>5</w:t>
      </w:r>
      <w:r w:rsidR="00EB02E0" w:rsidRPr="00146AF7">
        <w:rPr>
          <w:rFonts w:ascii="Arial" w:hAnsi="Arial" w:cs="Arial"/>
          <w:sz w:val="24"/>
          <w:szCs w:val="24"/>
        </w:rPr>
        <w:t>. Обобщенные результаты внутреннего финансового контроля отражаются в квартальн</w:t>
      </w:r>
      <w:r w:rsidR="008F3138" w:rsidRPr="00146AF7">
        <w:rPr>
          <w:rFonts w:ascii="Arial" w:hAnsi="Arial" w:cs="Arial"/>
          <w:sz w:val="24"/>
          <w:szCs w:val="24"/>
        </w:rPr>
        <w:t>ых</w:t>
      </w:r>
      <w:r w:rsidR="00EB02E0" w:rsidRPr="00146AF7">
        <w:rPr>
          <w:rFonts w:ascii="Arial" w:hAnsi="Arial" w:cs="Arial"/>
          <w:sz w:val="24"/>
          <w:szCs w:val="24"/>
        </w:rPr>
        <w:t xml:space="preserve"> и </w:t>
      </w:r>
      <w:proofErr w:type="gramStart"/>
      <w:r w:rsidR="00EB02E0" w:rsidRPr="00146AF7">
        <w:rPr>
          <w:rFonts w:ascii="Arial" w:hAnsi="Arial" w:cs="Arial"/>
          <w:sz w:val="24"/>
          <w:szCs w:val="24"/>
        </w:rPr>
        <w:t>годовом</w:t>
      </w:r>
      <w:proofErr w:type="gramEnd"/>
      <w:r w:rsidR="00EB02E0" w:rsidRPr="00146AF7">
        <w:rPr>
          <w:rFonts w:ascii="Arial" w:hAnsi="Arial" w:cs="Arial"/>
          <w:sz w:val="24"/>
          <w:szCs w:val="24"/>
        </w:rPr>
        <w:t xml:space="preserve"> отчетах о результатах внутреннего финансового контроля.</w:t>
      </w:r>
    </w:p>
    <w:p w:rsidR="00EB02E0" w:rsidRPr="00146AF7" w:rsidRDefault="009C11F6" w:rsidP="00146AF7">
      <w:pPr>
        <w:pStyle w:val="af"/>
        <w:jc w:val="both"/>
        <w:rPr>
          <w:rFonts w:ascii="Arial" w:hAnsi="Arial" w:cs="Arial"/>
          <w:sz w:val="24"/>
          <w:szCs w:val="24"/>
        </w:rPr>
      </w:pPr>
      <w:r w:rsidRPr="00146AF7">
        <w:rPr>
          <w:rFonts w:ascii="Arial" w:hAnsi="Arial" w:cs="Arial"/>
          <w:sz w:val="24"/>
          <w:szCs w:val="24"/>
        </w:rPr>
        <w:t>2.</w:t>
      </w:r>
      <w:r w:rsidR="006450F4" w:rsidRPr="00146AF7">
        <w:rPr>
          <w:rFonts w:ascii="Arial" w:hAnsi="Arial" w:cs="Arial"/>
          <w:sz w:val="24"/>
          <w:szCs w:val="24"/>
        </w:rPr>
        <w:t>36</w:t>
      </w:r>
      <w:r w:rsidR="00EB02E0" w:rsidRPr="00146AF7">
        <w:rPr>
          <w:rFonts w:ascii="Arial" w:hAnsi="Arial" w:cs="Arial"/>
          <w:sz w:val="24"/>
          <w:szCs w:val="24"/>
        </w:rPr>
        <w:t xml:space="preserve">. Составление </w:t>
      </w:r>
      <w:hyperlink w:anchor="P791" w:history="1">
        <w:r w:rsidR="00EB02E0" w:rsidRPr="00146AF7">
          <w:rPr>
            <w:rFonts w:ascii="Arial" w:hAnsi="Arial" w:cs="Arial"/>
            <w:sz w:val="24"/>
            <w:szCs w:val="24"/>
          </w:rPr>
          <w:t>отчетов</w:t>
        </w:r>
      </w:hyperlink>
      <w:r w:rsidR="00EB02E0" w:rsidRPr="00146AF7">
        <w:rPr>
          <w:rFonts w:ascii="Arial" w:hAnsi="Arial" w:cs="Arial"/>
          <w:sz w:val="24"/>
          <w:szCs w:val="24"/>
        </w:rPr>
        <w:t xml:space="preserve"> о результатах внутреннего финансового контроля осуществляется </w:t>
      </w:r>
      <w:r w:rsidR="003C4BB0" w:rsidRPr="00146AF7">
        <w:rPr>
          <w:rFonts w:ascii="Arial" w:hAnsi="Arial" w:cs="Arial"/>
          <w:sz w:val="24"/>
          <w:szCs w:val="24"/>
        </w:rPr>
        <w:t>главным специалистом по внутреннему финансовому контролю</w:t>
      </w:r>
      <w:r w:rsidR="00EB02E0" w:rsidRPr="00146AF7">
        <w:rPr>
          <w:rFonts w:ascii="Arial" w:hAnsi="Arial" w:cs="Arial"/>
          <w:sz w:val="24"/>
          <w:szCs w:val="24"/>
        </w:rPr>
        <w:t xml:space="preserve"> на основании данных журналов учета, заключений по результатам ведомственных проверок и заключений по результатам мониторинга по форме согласно приложению N 6 к настоящему Порядку.</w:t>
      </w:r>
    </w:p>
    <w:p w:rsidR="00EB02E0" w:rsidRPr="00146AF7" w:rsidRDefault="00BB23F4" w:rsidP="00146AF7">
      <w:pPr>
        <w:pStyle w:val="af"/>
        <w:jc w:val="both"/>
        <w:rPr>
          <w:rFonts w:ascii="Arial" w:hAnsi="Arial" w:cs="Arial"/>
          <w:sz w:val="24"/>
          <w:szCs w:val="24"/>
        </w:rPr>
      </w:pPr>
      <w:r w:rsidRPr="00146AF7">
        <w:rPr>
          <w:rFonts w:ascii="Arial" w:hAnsi="Arial" w:cs="Arial"/>
          <w:sz w:val="24"/>
          <w:szCs w:val="24"/>
        </w:rPr>
        <w:t>2.</w:t>
      </w:r>
      <w:r w:rsidR="006450F4" w:rsidRPr="00146AF7">
        <w:rPr>
          <w:rFonts w:ascii="Arial" w:hAnsi="Arial" w:cs="Arial"/>
          <w:sz w:val="24"/>
          <w:szCs w:val="24"/>
        </w:rPr>
        <w:t>37</w:t>
      </w:r>
      <w:r w:rsidR="00EB02E0" w:rsidRPr="00146AF7">
        <w:rPr>
          <w:rFonts w:ascii="Arial" w:hAnsi="Arial" w:cs="Arial"/>
          <w:sz w:val="24"/>
          <w:szCs w:val="24"/>
        </w:rPr>
        <w:t xml:space="preserve">. </w:t>
      </w:r>
      <w:proofErr w:type="gramStart"/>
      <w:r w:rsidR="00EB02E0" w:rsidRPr="00146AF7">
        <w:rPr>
          <w:rFonts w:ascii="Arial" w:hAnsi="Arial" w:cs="Arial"/>
          <w:sz w:val="24"/>
          <w:szCs w:val="24"/>
        </w:rPr>
        <w:t>Отчеты о результатах внутреннего финансового контроля согласовываются с руководител</w:t>
      </w:r>
      <w:r w:rsidR="003C4BB0" w:rsidRPr="00146AF7">
        <w:rPr>
          <w:rFonts w:ascii="Arial" w:hAnsi="Arial" w:cs="Arial"/>
          <w:sz w:val="24"/>
          <w:szCs w:val="24"/>
        </w:rPr>
        <w:t>е</w:t>
      </w:r>
      <w:r w:rsidR="00EB02E0" w:rsidRPr="00146AF7">
        <w:rPr>
          <w:rFonts w:ascii="Arial" w:hAnsi="Arial" w:cs="Arial"/>
          <w:sz w:val="24"/>
          <w:szCs w:val="24"/>
        </w:rPr>
        <w:t>м структурн</w:t>
      </w:r>
      <w:r w:rsidR="003C4BB0" w:rsidRPr="00146AF7">
        <w:rPr>
          <w:rFonts w:ascii="Arial" w:hAnsi="Arial" w:cs="Arial"/>
          <w:sz w:val="24"/>
          <w:szCs w:val="24"/>
        </w:rPr>
        <w:t>ого</w:t>
      </w:r>
      <w:r w:rsidR="00EB02E0" w:rsidRPr="00146AF7">
        <w:rPr>
          <w:rFonts w:ascii="Arial" w:hAnsi="Arial" w:cs="Arial"/>
          <w:sz w:val="24"/>
          <w:szCs w:val="24"/>
        </w:rPr>
        <w:t xml:space="preserve"> подразделени</w:t>
      </w:r>
      <w:r w:rsidR="003C4BB0" w:rsidRPr="00146AF7">
        <w:rPr>
          <w:rFonts w:ascii="Arial" w:hAnsi="Arial" w:cs="Arial"/>
          <w:sz w:val="24"/>
          <w:szCs w:val="24"/>
        </w:rPr>
        <w:t xml:space="preserve">я, </w:t>
      </w:r>
      <w:r w:rsidR="003C4BB0" w:rsidRPr="00146AF7">
        <w:rPr>
          <w:rFonts w:ascii="Arial" w:hAnsi="Arial" w:cs="Arial"/>
          <w:spacing w:val="2"/>
          <w:sz w:val="24"/>
          <w:szCs w:val="24"/>
        </w:rPr>
        <w:t>ответственного за выполнение внутренних бюджетных процедур</w:t>
      </w:r>
      <w:r w:rsidR="00EB02E0" w:rsidRPr="00146AF7">
        <w:rPr>
          <w:rFonts w:ascii="Arial" w:hAnsi="Arial" w:cs="Arial"/>
          <w:sz w:val="24"/>
          <w:szCs w:val="24"/>
        </w:rPr>
        <w:t xml:space="preserve"> и направляются </w:t>
      </w:r>
      <w:r w:rsidR="003C4BB0" w:rsidRPr="00146AF7">
        <w:rPr>
          <w:rFonts w:ascii="Arial" w:hAnsi="Arial" w:cs="Arial"/>
          <w:sz w:val="24"/>
          <w:szCs w:val="24"/>
        </w:rPr>
        <w:t xml:space="preserve">Главе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0D3F31" w:rsidRPr="00146AF7">
        <w:rPr>
          <w:rFonts w:ascii="Arial" w:hAnsi="Arial" w:cs="Arial"/>
          <w:sz w:val="24"/>
          <w:szCs w:val="24"/>
        </w:rPr>
        <w:t xml:space="preserve"> до 25 числа месяца, следующего за отчетным кварталом (годом)</w:t>
      </w:r>
      <w:r w:rsidR="00EB02E0" w:rsidRPr="00146AF7">
        <w:rPr>
          <w:rFonts w:ascii="Arial" w:hAnsi="Arial" w:cs="Arial"/>
          <w:sz w:val="24"/>
          <w:szCs w:val="24"/>
        </w:rPr>
        <w:t xml:space="preserve"> с пояснительной запиской, содержащей обобщенн</w:t>
      </w:r>
      <w:r w:rsidR="006450F4" w:rsidRPr="00146AF7">
        <w:rPr>
          <w:rFonts w:ascii="Arial" w:hAnsi="Arial" w:cs="Arial"/>
          <w:sz w:val="24"/>
          <w:szCs w:val="24"/>
        </w:rPr>
        <w:t>ую</w:t>
      </w:r>
      <w:r w:rsidR="00EB02E0" w:rsidRPr="00146AF7">
        <w:rPr>
          <w:rFonts w:ascii="Arial" w:hAnsi="Arial" w:cs="Arial"/>
          <w:sz w:val="24"/>
          <w:szCs w:val="24"/>
        </w:rPr>
        <w:t xml:space="preserve"> </w:t>
      </w:r>
      <w:r w:rsidR="006450F4" w:rsidRPr="00146AF7">
        <w:rPr>
          <w:rFonts w:ascii="Arial" w:hAnsi="Arial" w:cs="Arial"/>
          <w:sz w:val="24"/>
          <w:szCs w:val="24"/>
        </w:rPr>
        <w:t>информацию</w:t>
      </w:r>
      <w:r w:rsidR="00EB02E0" w:rsidRPr="00146AF7">
        <w:rPr>
          <w:rFonts w:ascii="Arial" w:hAnsi="Arial" w:cs="Arial"/>
          <w:sz w:val="24"/>
          <w:szCs w:val="24"/>
        </w:rPr>
        <w:t xml:space="preserve"> о выявленных недостатках и (или) нарушениях, принятых и (или) предлагаемых мерах по устранению выявленных недостатков и (или) нарушений, причин</w:t>
      </w:r>
      <w:proofErr w:type="gramEnd"/>
      <w:r w:rsidR="00EB02E0" w:rsidRPr="00146AF7">
        <w:rPr>
          <w:rFonts w:ascii="Arial" w:hAnsi="Arial" w:cs="Arial"/>
          <w:sz w:val="24"/>
          <w:szCs w:val="24"/>
        </w:rPr>
        <w:t xml:space="preserve"> их возникновения, а также сведения о ходе реализации мер по устранению недостатков и (или) нарушений, причин их возникновения.</w:t>
      </w:r>
    </w:p>
    <w:p w:rsidR="00BB23F4" w:rsidRPr="00146AF7" w:rsidRDefault="00BB23F4" w:rsidP="00146AF7">
      <w:pPr>
        <w:pStyle w:val="af"/>
        <w:jc w:val="both"/>
        <w:rPr>
          <w:rFonts w:ascii="Arial" w:hAnsi="Arial" w:cs="Arial"/>
          <w:sz w:val="24"/>
          <w:szCs w:val="24"/>
        </w:rPr>
      </w:pPr>
      <w:r w:rsidRPr="00146AF7">
        <w:rPr>
          <w:rFonts w:ascii="Arial" w:hAnsi="Arial" w:cs="Arial"/>
          <w:sz w:val="24"/>
          <w:szCs w:val="24"/>
        </w:rPr>
        <w:t>2.</w:t>
      </w:r>
      <w:r w:rsidR="006450F4" w:rsidRPr="00146AF7">
        <w:rPr>
          <w:rFonts w:ascii="Arial" w:hAnsi="Arial" w:cs="Arial"/>
          <w:sz w:val="24"/>
          <w:szCs w:val="24"/>
        </w:rPr>
        <w:t>38</w:t>
      </w:r>
      <w:r w:rsidRPr="00146AF7">
        <w:rPr>
          <w:rFonts w:ascii="Arial" w:hAnsi="Arial" w:cs="Arial"/>
          <w:sz w:val="24"/>
          <w:szCs w:val="24"/>
        </w:rPr>
        <w:t xml:space="preserve">. Хранение отчетов о результатах внутреннего финансового контроля, осуществляет главный специалист по внутреннему финансовому контролю </w:t>
      </w:r>
      <w:r w:rsidR="000D3F31" w:rsidRPr="00146AF7">
        <w:rPr>
          <w:rFonts w:ascii="Arial" w:hAnsi="Arial" w:cs="Arial"/>
          <w:sz w:val="24"/>
          <w:szCs w:val="24"/>
        </w:rPr>
        <w:t xml:space="preserve">в отдельно сформированном деле </w:t>
      </w:r>
      <w:r w:rsidRPr="00146AF7">
        <w:rPr>
          <w:rFonts w:ascii="Arial" w:hAnsi="Arial" w:cs="Arial"/>
          <w:sz w:val="24"/>
          <w:szCs w:val="24"/>
        </w:rPr>
        <w:t xml:space="preserve">не менее 5 лет. </w:t>
      </w:r>
    </w:p>
    <w:p w:rsidR="000D3F31" w:rsidRPr="00146AF7" w:rsidRDefault="006450F4" w:rsidP="00146AF7">
      <w:pPr>
        <w:pStyle w:val="af"/>
        <w:jc w:val="both"/>
        <w:rPr>
          <w:rFonts w:ascii="Arial" w:hAnsi="Arial" w:cs="Arial"/>
          <w:spacing w:val="2"/>
          <w:sz w:val="24"/>
          <w:szCs w:val="24"/>
        </w:rPr>
      </w:pPr>
      <w:r w:rsidRPr="00146AF7">
        <w:rPr>
          <w:rFonts w:ascii="Arial" w:hAnsi="Arial" w:cs="Arial"/>
          <w:spacing w:val="2"/>
          <w:sz w:val="24"/>
          <w:szCs w:val="24"/>
        </w:rPr>
        <w:t>2.39</w:t>
      </w:r>
      <w:r w:rsidR="000D3F31" w:rsidRPr="00146AF7">
        <w:rPr>
          <w:rFonts w:ascii="Arial" w:hAnsi="Arial" w:cs="Arial"/>
          <w:spacing w:val="2"/>
          <w:sz w:val="24"/>
          <w:szCs w:val="24"/>
        </w:rPr>
        <w:t xml:space="preserve">. Глава </w:t>
      </w:r>
      <w:r w:rsidR="00E73D7B" w:rsidRPr="00146AF7">
        <w:rPr>
          <w:rFonts w:ascii="Arial" w:hAnsi="Arial" w:cs="Arial"/>
          <w:spacing w:val="2"/>
          <w:sz w:val="24"/>
          <w:szCs w:val="24"/>
        </w:rPr>
        <w:t xml:space="preserve"> </w:t>
      </w:r>
      <w:proofErr w:type="spellStart"/>
      <w:r w:rsidR="00E73D7B" w:rsidRPr="00146AF7">
        <w:rPr>
          <w:rFonts w:ascii="Arial" w:hAnsi="Arial" w:cs="Arial"/>
          <w:spacing w:val="2"/>
          <w:sz w:val="24"/>
          <w:szCs w:val="24"/>
        </w:rPr>
        <w:t>Варваровского</w:t>
      </w:r>
      <w:proofErr w:type="spellEnd"/>
      <w:r w:rsidR="00E73D7B" w:rsidRPr="00146AF7">
        <w:rPr>
          <w:rFonts w:ascii="Arial" w:hAnsi="Arial" w:cs="Arial"/>
          <w:spacing w:val="2"/>
          <w:sz w:val="24"/>
          <w:szCs w:val="24"/>
        </w:rPr>
        <w:t xml:space="preserve"> сельсовета Чистоозерного района Новосибирской области</w:t>
      </w:r>
      <w:r w:rsidR="000D3F31" w:rsidRPr="00146AF7">
        <w:rPr>
          <w:rFonts w:ascii="Arial" w:hAnsi="Arial" w:cs="Arial"/>
          <w:spacing w:val="2"/>
          <w:sz w:val="24"/>
          <w:szCs w:val="24"/>
        </w:rPr>
        <w:t xml:space="preserve">, в целях оценки эффективности осуществления внутреннего финансового контроля, вправе </w:t>
      </w:r>
      <w:proofErr w:type="gramStart"/>
      <w:r w:rsidR="000D3F31" w:rsidRPr="00146AF7">
        <w:rPr>
          <w:rFonts w:ascii="Arial" w:hAnsi="Arial" w:cs="Arial"/>
          <w:spacing w:val="2"/>
          <w:sz w:val="24"/>
          <w:szCs w:val="24"/>
        </w:rPr>
        <w:t>поручить главному специалисту по внутреннему финансовому контролю осуществлять</w:t>
      </w:r>
      <w:proofErr w:type="gramEnd"/>
      <w:r w:rsidR="000D3F31" w:rsidRPr="00146AF7">
        <w:rPr>
          <w:rFonts w:ascii="Arial" w:hAnsi="Arial" w:cs="Arial"/>
          <w:spacing w:val="2"/>
          <w:sz w:val="24"/>
          <w:szCs w:val="24"/>
        </w:rPr>
        <w:t xml:space="preserve"> анализ результатов внутреннего финансового контроля.</w:t>
      </w:r>
    </w:p>
    <w:p w:rsidR="002763AE" w:rsidRPr="00146AF7" w:rsidRDefault="00BB23F4" w:rsidP="00146AF7">
      <w:pPr>
        <w:pStyle w:val="af"/>
        <w:jc w:val="both"/>
        <w:rPr>
          <w:rFonts w:ascii="Arial" w:hAnsi="Arial" w:cs="Arial"/>
          <w:sz w:val="24"/>
          <w:szCs w:val="24"/>
        </w:rPr>
      </w:pPr>
      <w:r w:rsidRPr="00146AF7">
        <w:rPr>
          <w:rFonts w:ascii="Arial" w:hAnsi="Arial" w:cs="Arial"/>
          <w:sz w:val="24"/>
          <w:szCs w:val="24"/>
        </w:rPr>
        <w:t>2.</w:t>
      </w:r>
      <w:r w:rsidR="00655252" w:rsidRPr="00146AF7">
        <w:rPr>
          <w:rFonts w:ascii="Arial" w:hAnsi="Arial" w:cs="Arial"/>
          <w:sz w:val="24"/>
          <w:szCs w:val="24"/>
        </w:rPr>
        <w:t>4</w:t>
      </w:r>
      <w:r w:rsidR="006450F4" w:rsidRPr="00146AF7">
        <w:rPr>
          <w:rFonts w:ascii="Arial" w:hAnsi="Arial" w:cs="Arial"/>
          <w:sz w:val="24"/>
          <w:szCs w:val="24"/>
        </w:rPr>
        <w:t>0</w:t>
      </w:r>
      <w:r w:rsidR="00EB02E0" w:rsidRPr="00146AF7">
        <w:rPr>
          <w:rFonts w:ascii="Arial" w:hAnsi="Arial" w:cs="Arial"/>
          <w:sz w:val="24"/>
          <w:szCs w:val="24"/>
        </w:rPr>
        <w:t xml:space="preserve">. </w:t>
      </w:r>
      <w:r w:rsidR="002763AE" w:rsidRPr="00146AF7">
        <w:rPr>
          <w:rFonts w:ascii="Arial" w:hAnsi="Arial" w:cs="Arial"/>
          <w:sz w:val="24"/>
          <w:szCs w:val="24"/>
        </w:rPr>
        <w:t xml:space="preserve">По итогам рассмотрения результатов внутреннего финансового контроля </w:t>
      </w:r>
      <w:r w:rsidR="002763AE" w:rsidRPr="00146AF7">
        <w:rPr>
          <w:rFonts w:ascii="Arial" w:hAnsi="Arial" w:cs="Arial"/>
          <w:spacing w:val="2"/>
          <w:sz w:val="24"/>
          <w:szCs w:val="24"/>
        </w:rPr>
        <w:t xml:space="preserve">Глава </w:t>
      </w:r>
      <w:r w:rsidR="00E73D7B" w:rsidRPr="00146AF7">
        <w:rPr>
          <w:rFonts w:ascii="Arial" w:hAnsi="Arial" w:cs="Arial"/>
          <w:spacing w:val="2"/>
          <w:sz w:val="24"/>
          <w:szCs w:val="24"/>
        </w:rPr>
        <w:t xml:space="preserve"> </w:t>
      </w:r>
      <w:proofErr w:type="spellStart"/>
      <w:r w:rsidR="00E73D7B" w:rsidRPr="00146AF7">
        <w:rPr>
          <w:rFonts w:ascii="Arial" w:hAnsi="Arial" w:cs="Arial"/>
          <w:spacing w:val="2"/>
          <w:sz w:val="24"/>
          <w:szCs w:val="24"/>
        </w:rPr>
        <w:t>Варваровского</w:t>
      </w:r>
      <w:proofErr w:type="spellEnd"/>
      <w:r w:rsidR="00E73D7B" w:rsidRPr="00146AF7">
        <w:rPr>
          <w:rFonts w:ascii="Arial" w:hAnsi="Arial" w:cs="Arial"/>
          <w:spacing w:val="2"/>
          <w:sz w:val="24"/>
          <w:szCs w:val="24"/>
        </w:rPr>
        <w:t xml:space="preserve"> сельсовета Чистоозерного района Новосибирской области</w:t>
      </w:r>
      <w:r w:rsidR="002763AE" w:rsidRPr="00146AF7">
        <w:rPr>
          <w:rFonts w:ascii="Arial" w:hAnsi="Arial" w:cs="Arial"/>
          <w:sz w:val="24"/>
          <w:szCs w:val="24"/>
        </w:rPr>
        <w:t xml:space="preserve"> принимает решения с указанием сроков их выполнения, направленные:</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1)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2)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бюджетных рисков;</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 xml:space="preserve">3) 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4)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5) на изменение внутренних стандартов и процедур;</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6) на уточнение прав по формированию финансовых и первичных учетных документов, а также прав доступа к записям в регистры бюджетного учета;</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7) на устранение конфликта интересов у должностных лиц, осуществляющих внутренние бюджетные процедуры;</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lastRenderedPageBreak/>
        <w:t>8) на проведение служебных проверок и применение материальной и (или) дисциплинарной ответственности к виновным должностным лицам;</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 xml:space="preserve">9) на ведение эффективной кадровой политики в отношении структурных подразделений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2763AE" w:rsidRPr="00146AF7" w:rsidRDefault="002763AE" w:rsidP="00146AF7">
      <w:pPr>
        <w:pStyle w:val="af"/>
        <w:jc w:val="both"/>
        <w:rPr>
          <w:rFonts w:ascii="Arial" w:hAnsi="Arial" w:cs="Arial"/>
          <w:sz w:val="24"/>
          <w:szCs w:val="24"/>
        </w:rPr>
      </w:pPr>
      <w:r w:rsidRPr="00146AF7">
        <w:rPr>
          <w:rFonts w:ascii="Arial" w:hAnsi="Arial" w:cs="Arial"/>
          <w:sz w:val="24"/>
          <w:szCs w:val="24"/>
        </w:rPr>
        <w:t xml:space="preserve">10) на иные действия по устранению выявленных в результате осуществления внутреннего финансового контроля недостатков и (или) нарушений, причин таких нарушений (недостатков) в пределах полномочий </w:t>
      </w:r>
      <w:r w:rsidR="006450F4" w:rsidRPr="00146AF7">
        <w:rPr>
          <w:rFonts w:ascii="Arial" w:hAnsi="Arial" w:cs="Arial"/>
          <w:sz w:val="24"/>
          <w:szCs w:val="24"/>
        </w:rPr>
        <w:t xml:space="preserve">главного администратора (администратора) средств </w:t>
      </w:r>
      <w:r w:rsidR="005171B1" w:rsidRPr="00146AF7">
        <w:rPr>
          <w:rFonts w:ascii="Arial" w:hAnsi="Arial" w:cs="Arial"/>
          <w:sz w:val="24"/>
          <w:szCs w:val="24"/>
        </w:rPr>
        <w:t>местного</w:t>
      </w:r>
      <w:r w:rsidR="006450F4" w:rsidRPr="00146AF7">
        <w:rPr>
          <w:rFonts w:ascii="Arial" w:hAnsi="Arial" w:cs="Arial"/>
          <w:sz w:val="24"/>
          <w:szCs w:val="24"/>
        </w:rPr>
        <w:t xml:space="preserve"> бюджета</w:t>
      </w:r>
      <w:r w:rsidRPr="00146AF7">
        <w:rPr>
          <w:rFonts w:ascii="Arial" w:hAnsi="Arial" w:cs="Arial"/>
          <w:sz w:val="24"/>
          <w:szCs w:val="24"/>
        </w:rPr>
        <w:t>.</w:t>
      </w:r>
    </w:p>
    <w:p w:rsidR="00EB02E0" w:rsidRPr="00146AF7" w:rsidRDefault="002763AE" w:rsidP="00146AF7">
      <w:pPr>
        <w:pStyle w:val="af"/>
        <w:jc w:val="both"/>
        <w:rPr>
          <w:rFonts w:ascii="Arial" w:hAnsi="Arial" w:cs="Arial"/>
          <w:sz w:val="24"/>
          <w:szCs w:val="24"/>
        </w:rPr>
      </w:pPr>
      <w:r w:rsidRPr="00146AF7">
        <w:rPr>
          <w:rFonts w:ascii="Arial" w:hAnsi="Arial" w:cs="Arial"/>
          <w:sz w:val="24"/>
          <w:szCs w:val="24"/>
        </w:rPr>
        <w:t>2</w:t>
      </w:r>
      <w:r w:rsidR="006450F4" w:rsidRPr="00146AF7">
        <w:rPr>
          <w:rFonts w:ascii="Arial" w:hAnsi="Arial" w:cs="Arial"/>
          <w:sz w:val="24"/>
          <w:szCs w:val="24"/>
        </w:rPr>
        <w:t>.41</w:t>
      </w:r>
      <w:r w:rsidRPr="00146AF7">
        <w:rPr>
          <w:rFonts w:ascii="Arial" w:hAnsi="Arial" w:cs="Arial"/>
          <w:sz w:val="24"/>
          <w:szCs w:val="24"/>
        </w:rPr>
        <w:t>.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w:t>
      </w:r>
      <w:r w:rsidR="006450F4" w:rsidRPr="00146AF7">
        <w:rPr>
          <w:rFonts w:ascii="Arial" w:hAnsi="Arial" w:cs="Arial"/>
          <w:sz w:val="24"/>
          <w:szCs w:val="24"/>
        </w:rPr>
        <w:t xml:space="preserve"> государственного (муниципального)</w:t>
      </w:r>
      <w:r w:rsidRPr="00146AF7">
        <w:rPr>
          <w:rFonts w:ascii="Arial" w:hAnsi="Arial" w:cs="Arial"/>
          <w:sz w:val="24"/>
          <w:szCs w:val="24"/>
        </w:rPr>
        <w:t xml:space="preserve"> финансового контроля, отчетах внутреннего финансового аудита, представленных руководителю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EB02E0" w:rsidRPr="00146AF7" w:rsidRDefault="00BB23F4" w:rsidP="00146AF7">
      <w:pPr>
        <w:pStyle w:val="af"/>
        <w:jc w:val="both"/>
        <w:rPr>
          <w:rFonts w:ascii="Arial" w:hAnsi="Arial" w:cs="Arial"/>
          <w:b/>
          <w:sz w:val="24"/>
          <w:szCs w:val="24"/>
        </w:rPr>
      </w:pPr>
      <w:r w:rsidRPr="00146AF7">
        <w:rPr>
          <w:rFonts w:ascii="Arial" w:hAnsi="Arial" w:cs="Arial"/>
          <w:b/>
          <w:sz w:val="24"/>
          <w:szCs w:val="24"/>
        </w:rPr>
        <w:t>3</w:t>
      </w:r>
      <w:r w:rsidR="00EB02E0" w:rsidRPr="00146AF7">
        <w:rPr>
          <w:rFonts w:ascii="Arial" w:hAnsi="Arial" w:cs="Arial"/>
          <w:b/>
          <w:sz w:val="24"/>
          <w:szCs w:val="24"/>
        </w:rPr>
        <w:t>. Осуществление внутреннего финансового аудита</w:t>
      </w:r>
    </w:p>
    <w:p w:rsidR="00C7498A" w:rsidRPr="00146AF7" w:rsidRDefault="00EB02E0" w:rsidP="00146AF7">
      <w:pPr>
        <w:pStyle w:val="af"/>
        <w:jc w:val="both"/>
        <w:rPr>
          <w:rFonts w:ascii="Arial" w:hAnsi="Arial" w:cs="Arial"/>
          <w:sz w:val="24"/>
          <w:szCs w:val="24"/>
          <w:highlight w:val="yellow"/>
        </w:rPr>
      </w:pPr>
      <w:r w:rsidRPr="00146AF7">
        <w:rPr>
          <w:rFonts w:ascii="Arial" w:hAnsi="Arial" w:cs="Arial"/>
          <w:sz w:val="24"/>
          <w:szCs w:val="24"/>
        </w:rPr>
        <w:t>3</w:t>
      </w:r>
      <w:r w:rsidR="007A1151" w:rsidRPr="00146AF7">
        <w:rPr>
          <w:rFonts w:ascii="Arial" w:hAnsi="Arial" w:cs="Arial"/>
          <w:sz w:val="24"/>
          <w:szCs w:val="24"/>
        </w:rPr>
        <w:t>.1</w:t>
      </w:r>
      <w:r w:rsidRPr="00146AF7">
        <w:rPr>
          <w:rFonts w:ascii="Arial" w:hAnsi="Arial" w:cs="Arial"/>
          <w:sz w:val="24"/>
          <w:szCs w:val="24"/>
        </w:rPr>
        <w:t xml:space="preserve">. </w:t>
      </w:r>
      <w:r w:rsidR="00EE7A71" w:rsidRPr="00146AF7">
        <w:rPr>
          <w:rFonts w:ascii="Arial" w:hAnsi="Arial" w:cs="Arial"/>
          <w:sz w:val="24"/>
          <w:szCs w:val="24"/>
        </w:rPr>
        <w:t xml:space="preserve">Внутренний финансовый аудит осуществляет главный специалист по внутреннему финансовому контролю администрации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E7A71" w:rsidRPr="00146AF7">
        <w:rPr>
          <w:rFonts w:ascii="Arial" w:hAnsi="Arial" w:cs="Arial"/>
          <w:sz w:val="24"/>
          <w:szCs w:val="24"/>
        </w:rPr>
        <w:t xml:space="preserve"> (далее – субъект внутреннего финансового аудита), наделенный полномочиями по осуществлению внутреннего финансового аудита, на основе функциональной независимости.</w:t>
      </w:r>
      <w:r w:rsidR="00C7498A" w:rsidRPr="00146AF7">
        <w:rPr>
          <w:rFonts w:ascii="Arial" w:hAnsi="Arial" w:cs="Arial"/>
          <w:sz w:val="24"/>
          <w:szCs w:val="24"/>
          <w:highlight w:val="yellow"/>
        </w:rPr>
        <w:t xml:space="preserve"> </w:t>
      </w:r>
    </w:p>
    <w:p w:rsidR="00EE7A71"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3.2. </w:t>
      </w:r>
      <w:r w:rsidR="00EE7A71" w:rsidRPr="00146AF7">
        <w:rPr>
          <w:rFonts w:ascii="Arial" w:hAnsi="Arial" w:cs="Arial"/>
          <w:sz w:val="24"/>
          <w:szCs w:val="24"/>
        </w:rPr>
        <w:t>Деятельность субъекта внутреннего финансового аудита основывается на  принципах законности, объективности, профессиональной компетентности, эффективности, независимости, а также системности, ответственности и стандартизации:</w:t>
      </w:r>
    </w:p>
    <w:p w:rsidR="00EE7A71" w:rsidRPr="00146AF7" w:rsidRDefault="00EE7A71" w:rsidP="00146AF7">
      <w:pPr>
        <w:pStyle w:val="af"/>
        <w:jc w:val="both"/>
        <w:rPr>
          <w:rFonts w:ascii="Arial" w:hAnsi="Arial" w:cs="Arial"/>
          <w:sz w:val="24"/>
          <w:szCs w:val="24"/>
        </w:rPr>
      </w:pPr>
      <w:r w:rsidRPr="00146AF7">
        <w:rPr>
          <w:rFonts w:ascii="Arial" w:hAnsi="Arial" w:cs="Arial"/>
          <w:sz w:val="24"/>
          <w:szCs w:val="24"/>
        </w:rPr>
        <w:t>- принцип законности - строгое и полное соблюдение законодательства Российской Федерации, а также выполнение правовых норм, регулирующих осуществление внутреннего финансового аудита.</w:t>
      </w:r>
    </w:p>
    <w:p w:rsidR="00EE7A71" w:rsidRPr="00146AF7" w:rsidRDefault="00EE7A71" w:rsidP="00146AF7">
      <w:pPr>
        <w:pStyle w:val="af"/>
        <w:jc w:val="both"/>
        <w:rPr>
          <w:rFonts w:ascii="Arial" w:eastAsia="Times New Roman" w:hAnsi="Arial" w:cs="Arial"/>
          <w:sz w:val="24"/>
          <w:szCs w:val="24"/>
          <w:lang w:eastAsia="ru-RU"/>
        </w:rPr>
      </w:pPr>
      <w:r w:rsidRPr="00146AF7">
        <w:rPr>
          <w:rFonts w:ascii="Arial" w:eastAsia="Times New Roman" w:hAnsi="Arial" w:cs="Arial"/>
          <w:sz w:val="24"/>
          <w:szCs w:val="24"/>
          <w:lang w:eastAsia="ru-RU"/>
        </w:rPr>
        <w:t>- принцип объективности и профессиональной компетентности - применение совокупности профессиональных аудиторских знаний, навыков и других компетенций, позволяющих субъекту внутреннего финансового аудита осуществлять внутренний финансовый аудит беспристрастно, качественно и с недопущением конфликта интересов любого рода для выполнения стоящих перед субъектом внутреннего финансового аудита целей и задач.</w:t>
      </w:r>
      <w:bookmarkStart w:id="4" w:name="l422"/>
      <w:bookmarkStart w:id="5" w:name="l216"/>
      <w:bookmarkEnd w:id="4"/>
      <w:bookmarkEnd w:id="5"/>
    </w:p>
    <w:p w:rsidR="00EE7A71" w:rsidRPr="00146AF7" w:rsidRDefault="00EE7A71" w:rsidP="00146AF7">
      <w:pPr>
        <w:pStyle w:val="af"/>
        <w:jc w:val="both"/>
        <w:rPr>
          <w:rFonts w:ascii="Arial" w:eastAsia="Times New Roman" w:hAnsi="Arial" w:cs="Arial"/>
          <w:sz w:val="24"/>
          <w:szCs w:val="24"/>
          <w:lang w:eastAsia="ru-RU"/>
        </w:rPr>
      </w:pPr>
      <w:r w:rsidRPr="00146AF7">
        <w:rPr>
          <w:rFonts w:ascii="Arial" w:eastAsia="Times New Roman" w:hAnsi="Arial" w:cs="Arial"/>
          <w:sz w:val="24"/>
          <w:szCs w:val="24"/>
          <w:lang w:eastAsia="ru-RU"/>
        </w:rPr>
        <w:t>- принцип эффективности - осуществление внутреннего финансового аудита должно исходить из необходимости достижения наилучших результатов аудиторских проверок (предложения и рекомендации по повышению качества осуществления внутренних бюджетных процедур) с использованием наименьшего объема затрачиваемых на них ресурсов.</w:t>
      </w:r>
      <w:bookmarkStart w:id="6" w:name="l423"/>
      <w:bookmarkStart w:id="7" w:name="l217"/>
      <w:bookmarkEnd w:id="6"/>
      <w:bookmarkEnd w:id="7"/>
    </w:p>
    <w:p w:rsidR="00EE7A71" w:rsidRPr="00146AF7" w:rsidRDefault="00EE7A71" w:rsidP="00146AF7">
      <w:pPr>
        <w:pStyle w:val="af"/>
        <w:jc w:val="both"/>
        <w:rPr>
          <w:rFonts w:ascii="Arial" w:eastAsia="Times New Roman" w:hAnsi="Arial" w:cs="Arial"/>
          <w:sz w:val="24"/>
          <w:szCs w:val="24"/>
          <w:lang w:eastAsia="ru-RU"/>
        </w:rPr>
      </w:pPr>
      <w:r w:rsidRPr="00146AF7">
        <w:rPr>
          <w:rFonts w:ascii="Arial" w:eastAsia="Times New Roman" w:hAnsi="Arial" w:cs="Arial"/>
          <w:sz w:val="24"/>
          <w:szCs w:val="24"/>
          <w:lang w:eastAsia="ru-RU"/>
        </w:rPr>
        <w:t xml:space="preserve">- принцип независимости -  отсутствие условий, которые создают угрозу способности субъекта внутреннего финансового аудита беспристрастно и объективно выполнять свои обязанности. </w:t>
      </w:r>
    </w:p>
    <w:p w:rsidR="00EE7A71" w:rsidRPr="00146AF7" w:rsidRDefault="00EE7A71" w:rsidP="00146AF7">
      <w:pPr>
        <w:pStyle w:val="af"/>
        <w:jc w:val="both"/>
        <w:rPr>
          <w:rFonts w:ascii="Arial" w:eastAsia="Times New Roman" w:hAnsi="Arial" w:cs="Arial"/>
          <w:sz w:val="24"/>
          <w:szCs w:val="24"/>
          <w:lang w:eastAsia="ru-RU"/>
        </w:rPr>
      </w:pPr>
      <w:r w:rsidRPr="00146AF7">
        <w:rPr>
          <w:rFonts w:ascii="Arial" w:eastAsia="Times New Roman" w:hAnsi="Arial" w:cs="Arial"/>
          <w:sz w:val="24"/>
          <w:szCs w:val="24"/>
          <w:lang w:eastAsia="ru-RU"/>
        </w:rPr>
        <w:t>- принцип системности - при осуществлении внутреннего финансового аудита бюджетные риски и выявленные нарушения анализируются по всем направлениям финансово-хозяйственной деятельности объекта аудита, с определенной периодичностью в целях оценки надежности внутреннего финансового контроля, подтверждения достоверности бюджетной отчетности, оценки и подготовки предложений о повышении экономности и результативности использования бюджетных средств.</w:t>
      </w:r>
      <w:bookmarkStart w:id="8" w:name="l424"/>
      <w:bookmarkStart w:id="9" w:name="l218"/>
      <w:bookmarkEnd w:id="8"/>
      <w:bookmarkEnd w:id="9"/>
    </w:p>
    <w:p w:rsidR="00EE7A71" w:rsidRPr="00146AF7" w:rsidRDefault="00EE7A71" w:rsidP="00146AF7">
      <w:pPr>
        <w:pStyle w:val="af"/>
        <w:jc w:val="both"/>
        <w:rPr>
          <w:rFonts w:ascii="Arial" w:eastAsia="Times New Roman" w:hAnsi="Arial" w:cs="Arial"/>
          <w:sz w:val="24"/>
          <w:szCs w:val="24"/>
          <w:lang w:eastAsia="ru-RU"/>
        </w:rPr>
      </w:pPr>
      <w:r w:rsidRPr="00146AF7">
        <w:rPr>
          <w:rFonts w:ascii="Arial" w:eastAsia="Times New Roman" w:hAnsi="Arial" w:cs="Arial"/>
          <w:sz w:val="24"/>
          <w:szCs w:val="24"/>
          <w:lang w:eastAsia="ru-RU"/>
        </w:rPr>
        <w:t xml:space="preserve">- принцип ответственности - субъект внутреннего финансового аудита несет ответственность перед руководителем главного администратора (администратора) бюджетных средств за предоставление полных и достоверных </w:t>
      </w:r>
      <w:r w:rsidRPr="00146AF7">
        <w:rPr>
          <w:rFonts w:ascii="Arial" w:eastAsia="Times New Roman" w:hAnsi="Arial" w:cs="Arial"/>
          <w:sz w:val="24"/>
          <w:szCs w:val="24"/>
          <w:lang w:eastAsia="ru-RU"/>
        </w:rPr>
        <w:lastRenderedPageBreak/>
        <w:t>аудиторских предложений, заключений, отчетов, позволяющих при их надлежащем выполнении повысить качество осуществления внутренних бюджетных процедур.</w:t>
      </w:r>
      <w:bookmarkStart w:id="10" w:name="l425"/>
      <w:bookmarkStart w:id="11" w:name="l219"/>
      <w:bookmarkEnd w:id="10"/>
      <w:bookmarkEnd w:id="11"/>
    </w:p>
    <w:p w:rsidR="00EE7A71" w:rsidRPr="00146AF7" w:rsidRDefault="00EE7A71" w:rsidP="00146AF7">
      <w:pPr>
        <w:pStyle w:val="af"/>
        <w:jc w:val="both"/>
        <w:rPr>
          <w:rFonts w:ascii="Arial" w:eastAsia="Times New Roman" w:hAnsi="Arial" w:cs="Arial"/>
          <w:sz w:val="24"/>
          <w:szCs w:val="24"/>
          <w:lang w:eastAsia="ru-RU"/>
        </w:rPr>
      </w:pPr>
      <w:r w:rsidRPr="00146AF7">
        <w:rPr>
          <w:rFonts w:ascii="Arial" w:eastAsia="Times New Roman" w:hAnsi="Arial" w:cs="Arial"/>
          <w:sz w:val="24"/>
          <w:szCs w:val="24"/>
          <w:lang w:eastAsia="ru-RU"/>
        </w:rPr>
        <w:t xml:space="preserve">- принцип </w:t>
      </w:r>
      <w:r w:rsidRPr="00146AF7">
        <w:rPr>
          <w:rFonts w:ascii="Arial" w:hAnsi="Arial" w:cs="Arial"/>
          <w:sz w:val="24"/>
          <w:szCs w:val="24"/>
        </w:rPr>
        <w:t>стандартизации</w:t>
      </w:r>
      <w:r w:rsidRPr="00146AF7">
        <w:rPr>
          <w:rFonts w:ascii="Arial" w:eastAsia="Times New Roman" w:hAnsi="Arial" w:cs="Arial"/>
          <w:sz w:val="24"/>
          <w:szCs w:val="24"/>
          <w:lang w:eastAsia="ru-RU"/>
        </w:rPr>
        <w:t xml:space="preserve"> - субъект внутреннего финансового аудита осуществляет свою деятельность в соответствии со стандартами, утвержденными </w:t>
      </w:r>
      <w:r w:rsidRPr="00146AF7">
        <w:rPr>
          <w:rFonts w:ascii="Arial" w:hAnsi="Arial" w:cs="Arial"/>
          <w:sz w:val="24"/>
          <w:szCs w:val="24"/>
          <w:shd w:val="clear" w:color="auto" w:fill="FFFFFF"/>
        </w:rPr>
        <w:t>органом местного самоуправления в соответствии с  законодательством Российской Федерации и настоящим порядком. </w:t>
      </w:r>
    </w:p>
    <w:p w:rsidR="00EE7A71" w:rsidRPr="00146AF7" w:rsidRDefault="00EE7A71" w:rsidP="00146AF7">
      <w:pPr>
        <w:pStyle w:val="af"/>
        <w:jc w:val="both"/>
        <w:rPr>
          <w:rFonts w:ascii="Arial" w:hAnsi="Arial" w:cs="Arial"/>
          <w:sz w:val="24"/>
          <w:szCs w:val="24"/>
        </w:rPr>
      </w:pPr>
      <w:r w:rsidRPr="00146AF7">
        <w:rPr>
          <w:rFonts w:ascii="Arial" w:hAnsi="Arial" w:cs="Arial"/>
          <w:sz w:val="24"/>
          <w:szCs w:val="24"/>
        </w:rPr>
        <w:t xml:space="preserve">В целях обеспечения принципа независимости аудиторские проверки организуют и осуществляют должностные лица, которые: </w:t>
      </w:r>
    </w:p>
    <w:p w:rsidR="00EE7A71" w:rsidRPr="00146AF7" w:rsidRDefault="00EE7A71" w:rsidP="00146AF7">
      <w:pPr>
        <w:pStyle w:val="af"/>
        <w:jc w:val="both"/>
        <w:rPr>
          <w:rFonts w:ascii="Arial" w:hAnsi="Arial" w:cs="Arial"/>
          <w:sz w:val="24"/>
          <w:szCs w:val="24"/>
        </w:rPr>
      </w:pPr>
      <w:r w:rsidRPr="00146AF7">
        <w:rPr>
          <w:rFonts w:ascii="Arial" w:hAnsi="Arial" w:cs="Arial"/>
          <w:sz w:val="24"/>
          <w:szCs w:val="24"/>
        </w:rPr>
        <w:t xml:space="preserve">- не участвуют в организации и выполнении проверяемых внутренних бюджетных процедур объекта аудита в текущем периоде; </w:t>
      </w:r>
    </w:p>
    <w:p w:rsidR="00EE7A71" w:rsidRPr="00146AF7" w:rsidRDefault="00EE7A71" w:rsidP="00146AF7">
      <w:pPr>
        <w:pStyle w:val="af"/>
        <w:jc w:val="both"/>
        <w:rPr>
          <w:rFonts w:ascii="Arial" w:hAnsi="Arial" w:cs="Arial"/>
          <w:sz w:val="24"/>
          <w:szCs w:val="24"/>
        </w:rPr>
      </w:pPr>
      <w:r w:rsidRPr="00146AF7">
        <w:rPr>
          <w:rFonts w:ascii="Arial" w:hAnsi="Arial" w:cs="Arial"/>
          <w:sz w:val="24"/>
          <w:szCs w:val="24"/>
        </w:rPr>
        <w:t xml:space="preserve">- не участвовали в организации и выполнении проверяемых внутренних бюджетных процедур объекта аудита в течение проверяемого периода и года, предшествующего проверяемому периоду; </w:t>
      </w:r>
    </w:p>
    <w:p w:rsidR="00EE7A71" w:rsidRPr="00146AF7" w:rsidRDefault="00EE7A71" w:rsidP="00146AF7">
      <w:pPr>
        <w:pStyle w:val="af"/>
        <w:jc w:val="both"/>
        <w:rPr>
          <w:rFonts w:ascii="Arial" w:hAnsi="Arial" w:cs="Arial"/>
          <w:sz w:val="24"/>
          <w:szCs w:val="24"/>
        </w:rPr>
      </w:pPr>
      <w:r w:rsidRPr="00146AF7">
        <w:rPr>
          <w:rFonts w:ascii="Arial" w:hAnsi="Arial" w:cs="Arial"/>
          <w:sz w:val="24"/>
          <w:szCs w:val="24"/>
        </w:rPr>
        <w:t xml:space="preserve">- не имеют родства или свойства с руководителем и другими должностными лицами главного администратора (администратора) бюджетных средств, организующими и выполняющими проверяемые внутренних бюджетных процедур; </w:t>
      </w:r>
    </w:p>
    <w:p w:rsidR="00EE7A71" w:rsidRPr="00146AF7" w:rsidRDefault="00EE7A71" w:rsidP="00146AF7">
      <w:pPr>
        <w:pStyle w:val="af"/>
        <w:jc w:val="both"/>
        <w:rPr>
          <w:rFonts w:ascii="Arial" w:hAnsi="Arial" w:cs="Arial"/>
          <w:sz w:val="24"/>
          <w:szCs w:val="24"/>
        </w:rPr>
      </w:pPr>
      <w:r w:rsidRPr="00146AF7">
        <w:rPr>
          <w:rFonts w:ascii="Arial" w:hAnsi="Arial" w:cs="Arial"/>
          <w:sz w:val="24"/>
          <w:szCs w:val="24"/>
        </w:rPr>
        <w:t>- не имеют иного конфликта интересов, создающего угрозу способности беспристрастно и объективно выполнять обязанности в ходе проведения аудиторской проверки.</w:t>
      </w:r>
    </w:p>
    <w:p w:rsidR="00EE7A71"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3.3. </w:t>
      </w:r>
      <w:r w:rsidR="00EE7A71" w:rsidRPr="00146AF7">
        <w:rPr>
          <w:rFonts w:ascii="Arial" w:hAnsi="Arial" w:cs="Arial"/>
          <w:sz w:val="24"/>
          <w:szCs w:val="24"/>
        </w:rPr>
        <w:t xml:space="preserve">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(администратором) средств </w:t>
      </w:r>
      <w:r w:rsidR="005171B1" w:rsidRPr="00146AF7">
        <w:rPr>
          <w:rFonts w:ascii="Arial" w:hAnsi="Arial" w:cs="Arial"/>
          <w:sz w:val="24"/>
          <w:szCs w:val="24"/>
        </w:rPr>
        <w:t>местного</w:t>
      </w:r>
      <w:r w:rsidR="00EE7A71" w:rsidRPr="00146AF7">
        <w:rPr>
          <w:rFonts w:ascii="Arial" w:hAnsi="Arial" w:cs="Arial"/>
          <w:sz w:val="24"/>
          <w:szCs w:val="24"/>
        </w:rPr>
        <w:t xml:space="preserve"> бюджета, направленной на повышение качества выполнения внутренних бюджетных процедур.</w:t>
      </w:r>
    </w:p>
    <w:p w:rsidR="00EE7A71"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3.4. </w:t>
      </w:r>
      <w:r w:rsidR="00EE7A71" w:rsidRPr="00146AF7">
        <w:rPr>
          <w:rFonts w:ascii="Arial" w:hAnsi="Arial" w:cs="Arial"/>
          <w:sz w:val="24"/>
          <w:szCs w:val="24"/>
        </w:rPr>
        <w:t xml:space="preserve">Субъект внутреннего финансового аудита подчиняется непосредственно и исключительно главе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E7A71" w:rsidRPr="00146AF7">
        <w:rPr>
          <w:rFonts w:ascii="Arial" w:hAnsi="Arial" w:cs="Arial"/>
          <w:sz w:val="24"/>
          <w:szCs w:val="24"/>
        </w:rPr>
        <w:t>.</w:t>
      </w:r>
    </w:p>
    <w:p w:rsidR="00C7498A" w:rsidRPr="00146AF7" w:rsidRDefault="00EB02E0" w:rsidP="00146AF7">
      <w:pPr>
        <w:pStyle w:val="af"/>
        <w:jc w:val="both"/>
        <w:rPr>
          <w:rFonts w:ascii="Arial" w:hAnsi="Arial" w:cs="Arial"/>
          <w:sz w:val="24"/>
          <w:szCs w:val="24"/>
        </w:rPr>
      </w:pPr>
      <w:r w:rsidRPr="00146AF7">
        <w:rPr>
          <w:rFonts w:ascii="Arial" w:hAnsi="Arial" w:cs="Arial"/>
          <w:sz w:val="24"/>
          <w:szCs w:val="24"/>
        </w:rPr>
        <w:t>3</w:t>
      </w:r>
      <w:r w:rsidR="002138D3" w:rsidRPr="00146AF7">
        <w:rPr>
          <w:rFonts w:ascii="Arial" w:hAnsi="Arial" w:cs="Arial"/>
          <w:sz w:val="24"/>
          <w:szCs w:val="24"/>
        </w:rPr>
        <w:t>.</w:t>
      </w:r>
      <w:r w:rsidR="000663FA" w:rsidRPr="00146AF7">
        <w:rPr>
          <w:rFonts w:ascii="Arial" w:hAnsi="Arial" w:cs="Arial"/>
          <w:sz w:val="24"/>
          <w:szCs w:val="24"/>
        </w:rPr>
        <w:t>5</w:t>
      </w:r>
      <w:r w:rsidRPr="00146AF7">
        <w:rPr>
          <w:rFonts w:ascii="Arial" w:hAnsi="Arial" w:cs="Arial"/>
          <w:sz w:val="24"/>
          <w:szCs w:val="24"/>
        </w:rPr>
        <w:t xml:space="preserve">. </w:t>
      </w:r>
      <w:r w:rsidR="00C7498A" w:rsidRPr="00146AF7">
        <w:rPr>
          <w:rFonts w:ascii="Arial" w:hAnsi="Arial" w:cs="Arial"/>
          <w:sz w:val="24"/>
          <w:szCs w:val="24"/>
        </w:rPr>
        <w:t>Целями внутреннего финансового аудита являются:</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1) оценка надежности внутреннего финансового контроля и подготовка рекомендаций по повышению его эффективности;</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2)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3) подготовка предложений о повышении экономности и результативности использования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3.6. Структурные подразделения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являются объектами внутреннего финансового аудита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(далее – объекты аудита).</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3.7. В рамках осуществления внутреннего финансового аудита:</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1) оценивается надежность внутреннего финансового контроля;</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2) подтверждаются законность выполнения внутренних бюджетных процедур и эффективность использования бюджетных средств;</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3) подтверждается соответствие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4) оценивается эффективность применения объектом аудита автоматизированных информационных систем при выполнении внутренних бюджетных процедур;</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lastRenderedPageBreak/>
        <w:t>5) подтверждается наличие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6) подтверждаются законность и полнота формирования финансовых и первичных учетных документов, а также наделения должностных лиц правами доступа к записям в регистрах бюджетного учета;</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7) подтверждается достоверность данных, содержащихся в регистрах бюджетного учета и включаемых в бюджетную отчетность.</w:t>
      </w:r>
    </w:p>
    <w:p w:rsidR="006C548E" w:rsidRPr="00146AF7" w:rsidRDefault="008D3E56" w:rsidP="00146AF7">
      <w:pPr>
        <w:pStyle w:val="af"/>
        <w:jc w:val="both"/>
        <w:rPr>
          <w:rFonts w:ascii="Arial" w:hAnsi="Arial" w:cs="Arial"/>
          <w:spacing w:val="2"/>
          <w:sz w:val="24"/>
          <w:szCs w:val="24"/>
          <w:shd w:val="clear" w:color="auto" w:fill="FFFFFF"/>
        </w:rPr>
      </w:pPr>
      <w:r w:rsidRPr="00146AF7">
        <w:rPr>
          <w:rFonts w:ascii="Arial" w:hAnsi="Arial" w:cs="Arial"/>
          <w:spacing w:val="2"/>
          <w:sz w:val="24"/>
          <w:szCs w:val="24"/>
        </w:rPr>
        <w:t>3.</w:t>
      </w:r>
      <w:r w:rsidR="00C7498A" w:rsidRPr="00146AF7">
        <w:rPr>
          <w:rFonts w:ascii="Arial" w:hAnsi="Arial" w:cs="Arial"/>
          <w:spacing w:val="2"/>
          <w:sz w:val="24"/>
          <w:szCs w:val="24"/>
        </w:rPr>
        <w:t>8</w:t>
      </w:r>
      <w:r w:rsidRPr="00146AF7">
        <w:rPr>
          <w:rFonts w:ascii="Arial" w:hAnsi="Arial" w:cs="Arial"/>
          <w:spacing w:val="2"/>
          <w:sz w:val="24"/>
          <w:szCs w:val="24"/>
        </w:rPr>
        <w:t xml:space="preserve">. </w:t>
      </w:r>
      <w:r w:rsidR="006C548E" w:rsidRPr="00146AF7">
        <w:rPr>
          <w:rFonts w:ascii="Arial" w:hAnsi="Arial" w:cs="Arial"/>
          <w:spacing w:val="2"/>
          <w:sz w:val="24"/>
          <w:szCs w:val="24"/>
        </w:rPr>
        <w:t>В ходе оценки надежности внутреннего финансового контроля анализируются результаты контрольных действий в отношении</w:t>
      </w:r>
      <w:r w:rsidRPr="00146AF7">
        <w:rPr>
          <w:rFonts w:ascii="Arial" w:hAnsi="Arial" w:cs="Arial"/>
          <w:spacing w:val="2"/>
          <w:sz w:val="24"/>
          <w:szCs w:val="24"/>
        </w:rPr>
        <w:t xml:space="preserve"> бюджетных</w:t>
      </w:r>
      <w:r w:rsidR="006C548E" w:rsidRPr="00146AF7">
        <w:rPr>
          <w:rFonts w:ascii="Arial" w:hAnsi="Arial" w:cs="Arial"/>
          <w:spacing w:val="2"/>
          <w:sz w:val="24"/>
          <w:szCs w:val="24"/>
        </w:rPr>
        <w:t xml:space="preserve"> операций (действий по формированию документов, необходимых для выполнения внутренних бюджетных процедур), в том числе операций, имеющих коррупционные риски (далее - коррупционно-опасные операции).</w:t>
      </w:r>
    </w:p>
    <w:p w:rsidR="006C548E" w:rsidRPr="00146AF7" w:rsidRDefault="006C548E" w:rsidP="00146AF7">
      <w:pPr>
        <w:pStyle w:val="af"/>
        <w:jc w:val="both"/>
        <w:rPr>
          <w:rFonts w:ascii="Arial" w:hAnsi="Arial" w:cs="Arial"/>
          <w:spacing w:val="2"/>
          <w:sz w:val="24"/>
          <w:szCs w:val="24"/>
        </w:rPr>
      </w:pPr>
      <w:r w:rsidRPr="00146AF7">
        <w:rPr>
          <w:rFonts w:ascii="Arial" w:hAnsi="Arial" w:cs="Arial"/>
          <w:spacing w:val="2"/>
          <w:sz w:val="24"/>
          <w:szCs w:val="24"/>
        </w:rPr>
        <w:t xml:space="preserve"> К коррупционно-опасным операциям относятся операции:</w:t>
      </w:r>
    </w:p>
    <w:p w:rsidR="006C548E" w:rsidRPr="00146AF7" w:rsidRDefault="002B288F" w:rsidP="00146AF7">
      <w:pPr>
        <w:pStyle w:val="af"/>
        <w:jc w:val="both"/>
        <w:rPr>
          <w:rFonts w:ascii="Arial" w:hAnsi="Arial" w:cs="Arial"/>
          <w:spacing w:val="2"/>
          <w:sz w:val="24"/>
          <w:szCs w:val="24"/>
        </w:rPr>
      </w:pPr>
      <w:r w:rsidRPr="00146AF7">
        <w:rPr>
          <w:rFonts w:ascii="Arial" w:hAnsi="Arial" w:cs="Arial"/>
          <w:spacing w:val="2"/>
          <w:sz w:val="24"/>
          <w:szCs w:val="24"/>
        </w:rPr>
        <w:t xml:space="preserve">- </w:t>
      </w:r>
      <w:r w:rsidR="006C548E" w:rsidRPr="00146AF7">
        <w:rPr>
          <w:rFonts w:ascii="Arial" w:hAnsi="Arial" w:cs="Arial"/>
          <w:spacing w:val="2"/>
          <w:sz w:val="24"/>
          <w:szCs w:val="24"/>
        </w:rPr>
        <w:t xml:space="preserve">при </w:t>
      </w:r>
      <w:proofErr w:type="gramStart"/>
      <w:r w:rsidR="006C548E" w:rsidRPr="00146AF7">
        <w:rPr>
          <w:rFonts w:ascii="Arial" w:hAnsi="Arial" w:cs="Arial"/>
          <w:spacing w:val="2"/>
          <w:sz w:val="24"/>
          <w:szCs w:val="24"/>
        </w:rPr>
        <w:t>выполнении</w:t>
      </w:r>
      <w:proofErr w:type="gramEnd"/>
      <w:r w:rsidR="006C548E" w:rsidRPr="00146AF7">
        <w:rPr>
          <w:rFonts w:ascii="Arial" w:hAnsi="Arial" w:cs="Arial"/>
          <w:spacing w:val="2"/>
          <w:sz w:val="24"/>
          <w:szCs w:val="24"/>
        </w:rPr>
        <w:t xml:space="preserve">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6C548E" w:rsidRPr="00146AF7" w:rsidRDefault="002B288F" w:rsidP="00146AF7">
      <w:pPr>
        <w:pStyle w:val="af"/>
        <w:jc w:val="both"/>
        <w:rPr>
          <w:rFonts w:ascii="Arial" w:hAnsi="Arial" w:cs="Arial"/>
          <w:spacing w:val="2"/>
          <w:sz w:val="24"/>
          <w:szCs w:val="24"/>
        </w:rPr>
      </w:pPr>
      <w:r w:rsidRPr="00146AF7">
        <w:rPr>
          <w:rFonts w:ascii="Arial" w:hAnsi="Arial" w:cs="Arial"/>
          <w:spacing w:val="2"/>
          <w:sz w:val="24"/>
          <w:szCs w:val="24"/>
        </w:rPr>
        <w:t xml:space="preserve">- </w:t>
      </w:r>
      <w:r w:rsidR="006C548E" w:rsidRPr="00146AF7">
        <w:rPr>
          <w:rFonts w:ascii="Arial" w:hAnsi="Arial" w:cs="Arial"/>
          <w:spacing w:val="2"/>
          <w:sz w:val="24"/>
          <w:szCs w:val="24"/>
        </w:rPr>
        <w:t xml:space="preserve">в </w:t>
      </w:r>
      <w:proofErr w:type="gramStart"/>
      <w:r w:rsidR="006C548E" w:rsidRPr="00146AF7">
        <w:rPr>
          <w:rFonts w:ascii="Arial" w:hAnsi="Arial" w:cs="Arial"/>
          <w:spacing w:val="2"/>
          <w:sz w:val="24"/>
          <w:szCs w:val="24"/>
        </w:rPr>
        <w:t>отношении</w:t>
      </w:r>
      <w:proofErr w:type="gramEnd"/>
      <w:r w:rsidR="006C548E" w:rsidRPr="00146AF7">
        <w:rPr>
          <w:rFonts w:ascii="Arial" w:hAnsi="Arial" w:cs="Arial"/>
          <w:spacing w:val="2"/>
          <w:sz w:val="24"/>
          <w:szCs w:val="24"/>
        </w:rPr>
        <w:t xml:space="preserve"> которых имеется информация о признаках, свидетельствующих о коррупционных действиях или бездействии должностных лиц при их выполнении.</w:t>
      </w:r>
    </w:p>
    <w:p w:rsidR="006C548E" w:rsidRPr="00146AF7" w:rsidRDefault="008D3E56" w:rsidP="00146AF7">
      <w:pPr>
        <w:pStyle w:val="af"/>
        <w:jc w:val="both"/>
        <w:rPr>
          <w:rFonts w:ascii="Arial" w:hAnsi="Arial" w:cs="Arial"/>
          <w:spacing w:val="2"/>
          <w:sz w:val="24"/>
          <w:szCs w:val="24"/>
        </w:rPr>
      </w:pPr>
      <w:proofErr w:type="gramStart"/>
      <w:r w:rsidRPr="00146AF7">
        <w:rPr>
          <w:rFonts w:ascii="Arial" w:hAnsi="Arial" w:cs="Arial"/>
          <w:spacing w:val="2"/>
          <w:sz w:val="24"/>
          <w:szCs w:val="24"/>
        </w:rPr>
        <w:t>П</w:t>
      </w:r>
      <w:r w:rsidR="006C548E" w:rsidRPr="00146AF7">
        <w:rPr>
          <w:rFonts w:ascii="Arial" w:hAnsi="Arial" w:cs="Arial"/>
          <w:spacing w:val="2"/>
          <w:sz w:val="24"/>
          <w:szCs w:val="24"/>
        </w:rPr>
        <w:t>од коррупционным риском понимается возможность злоупотребления</w:t>
      </w:r>
      <w:r w:rsidR="002B288F" w:rsidRPr="00146AF7">
        <w:rPr>
          <w:rFonts w:ascii="Arial" w:hAnsi="Arial" w:cs="Arial"/>
          <w:spacing w:val="2"/>
          <w:sz w:val="24"/>
          <w:szCs w:val="24"/>
        </w:rPr>
        <w:t xml:space="preserve"> </w:t>
      </w:r>
      <w:r w:rsidR="006C548E" w:rsidRPr="00146AF7">
        <w:rPr>
          <w:rFonts w:ascii="Arial" w:hAnsi="Arial" w:cs="Arial"/>
          <w:spacing w:val="2"/>
          <w:sz w:val="24"/>
          <w:szCs w:val="24"/>
        </w:rPr>
        <w:t xml:space="preserve">должностными обязанностями в целях получения, как для должностных лиц, осуществляющих соответствующие внутренние бюджетные процедуры (операции) (в </w:t>
      </w:r>
      <w:r w:rsidRPr="00146AF7">
        <w:rPr>
          <w:rFonts w:ascii="Arial" w:hAnsi="Arial" w:cs="Arial"/>
          <w:spacing w:val="2"/>
          <w:sz w:val="24"/>
          <w:szCs w:val="24"/>
        </w:rPr>
        <w:t>том числе</w:t>
      </w:r>
      <w:r w:rsidR="006C548E" w:rsidRPr="00146AF7">
        <w:rPr>
          <w:rFonts w:ascii="Arial" w:hAnsi="Arial" w:cs="Arial"/>
          <w:spacing w:val="2"/>
          <w:sz w:val="24"/>
          <w:szCs w:val="24"/>
        </w:rPr>
        <w:t xml:space="preserve"> операции в сфере закупок, операции с активами и обязательствами), так и для третьих лиц выгоды в виде денег, ценностей, иного имущества или услуг имущественного характера, иных имущественных прав.</w:t>
      </w:r>
      <w:proofErr w:type="gramEnd"/>
    </w:p>
    <w:p w:rsidR="00D4060D"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3.9.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утвержденным </w:t>
      </w:r>
      <w:r w:rsidR="00D4060D" w:rsidRPr="00146AF7">
        <w:rPr>
          <w:rFonts w:ascii="Arial" w:hAnsi="Arial" w:cs="Arial"/>
          <w:sz w:val="24"/>
          <w:szCs w:val="24"/>
        </w:rPr>
        <w:t xml:space="preserve">руководителем главного администратора (администратора) средств </w:t>
      </w:r>
      <w:r w:rsidR="005171B1" w:rsidRPr="00146AF7">
        <w:rPr>
          <w:rFonts w:ascii="Arial" w:hAnsi="Arial" w:cs="Arial"/>
          <w:sz w:val="24"/>
          <w:szCs w:val="24"/>
        </w:rPr>
        <w:t>местного</w:t>
      </w:r>
      <w:r w:rsidR="00D4060D" w:rsidRPr="00146AF7">
        <w:rPr>
          <w:rFonts w:ascii="Arial" w:hAnsi="Arial" w:cs="Arial"/>
          <w:sz w:val="24"/>
          <w:szCs w:val="24"/>
        </w:rPr>
        <w:t xml:space="preserve"> бюджета (далее – план).</w:t>
      </w:r>
    </w:p>
    <w:p w:rsidR="00C7498A" w:rsidRPr="00146AF7" w:rsidRDefault="00C7498A" w:rsidP="00146AF7">
      <w:pPr>
        <w:pStyle w:val="af"/>
        <w:jc w:val="both"/>
        <w:rPr>
          <w:rFonts w:ascii="Arial" w:hAnsi="Arial" w:cs="Arial"/>
          <w:sz w:val="24"/>
          <w:szCs w:val="24"/>
        </w:rPr>
      </w:pPr>
      <w:r w:rsidRPr="00146AF7">
        <w:rPr>
          <w:rFonts w:ascii="Arial" w:hAnsi="Arial" w:cs="Arial"/>
          <w:sz w:val="24"/>
          <w:szCs w:val="24"/>
        </w:rPr>
        <w:t xml:space="preserve">Внеплановые аудиторские проверки осуществляются на основании решения </w:t>
      </w:r>
      <w:r w:rsidR="00C9541F" w:rsidRPr="00146AF7">
        <w:rPr>
          <w:rFonts w:ascii="Arial" w:hAnsi="Arial" w:cs="Arial"/>
          <w:sz w:val="24"/>
          <w:szCs w:val="24"/>
        </w:rPr>
        <w:t>Г</w:t>
      </w:r>
      <w:r w:rsidR="00F458BC" w:rsidRPr="00146AF7">
        <w:rPr>
          <w:rFonts w:ascii="Arial" w:hAnsi="Arial" w:cs="Arial"/>
          <w:sz w:val="24"/>
          <w:szCs w:val="24"/>
        </w:rPr>
        <w:t xml:space="preserve">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F458BC" w:rsidRPr="00146AF7">
        <w:rPr>
          <w:rFonts w:ascii="Arial" w:hAnsi="Arial" w:cs="Arial"/>
          <w:sz w:val="24"/>
          <w:szCs w:val="24"/>
        </w:rPr>
        <w:t>.</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 xml:space="preserve">3.10.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направляемых в финансовый орган в целях составления и рассмотрения проекта </w:t>
      </w:r>
      <w:r w:rsidR="005171B1" w:rsidRPr="00146AF7">
        <w:rPr>
          <w:rFonts w:ascii="Arial" w:hAnsi="Arial" w:cs="Arial"/>
          <w:sz w:val="24"/>
          <w:szCs w:val="24"/>
        </w:rPr>
        <w:t>местного</w:t>
      </w:r>
      <w:r w:rsidRPr="00146AF7">
        <w:rPr>
          <w:rFonts w:ascii="Arial" w:hAnsi="Arial" w:cs="Arial"/>
          <w:sz w:val="24"/>
          <w:szCs w:val="24"/>
        </w:rPr>
        <w:t xml:space="preserve"> бюджета, в порядке, установленном главным администратором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1D7F57" w:rsidRPr="00146AF7" w:rsidRDefault="000663FA" w:rsidP="00146AF7">
      <w:pPr>
        <w:pStyle w:val="af"/>
        <w:jc w:val="both"/>
        <w:rPr>
          <w:rFonts w:ascii="Arial" w:hAnsi="Arial" w:cs="Arial"/>
          <w:sz w:val="24"/>
          <w:szCs w:val="24"/>
        </w:rPr>
      </w:pPr>
      <w:r w:rsidRPr="00146AF7">
        <w:rPr>
          <w:rFonts w:ascii="Arial" w:hAnsi="Arial" w:cs="Arial"/>
          <w:sz w:val="24"/>
          <w:szCs w:val="24"/>
        </w:rPr>
        <w:t>3.</w:t>
      </w:r>
      <w:r w:rsidR="001D7F57" w:rsidRPr="00146AF7">
        <w:rPr>
          <w:rFonts w:ascii="Arial" w:hAnsi="Arial" w:cs="Arial"/>
          <w:sz w:val="24"/>
          <w:szCs w:val="24"/>
        </w:rPr>
        <w:t>11</w:t>
      </w:r>
      <w:r w:rsidRPr="00146AF7">
        <w:rPr>
          <w:rFonts w:ascii="Arial" w:hAnsi="Arial" w:cs="Arial"/>
          <w:sz w:val="24"/>
          <w:szCs w:val="24"/>
        </w:rPr>
        <w:t>.</w:t>
      </w:r>
      <w:r w:rsidR="00EB02E0" w:rsidRPr="00146AF7">
        <w:rPr>
          <w:rFonts w:ascii="Arial" w:hAnsi="Arial" w:cs="Arial"/>
          <w:sz w:val="24"/>
          <w:szCs w:val="24"/>
        </w:rPr>
        <w:t xml:space="preserve"> </w:t>
      </w:r>
      <w:r w:rsidR="001D7F57" w:rsidRPr="00146AF7">
        <w:rPr>
          <w:rFonts w:ascii="Arial" w:hAnsi="Arial" w:cs="Arial"/>
          <w:sz w:val="24"/>
          <w:szCs w:val="24"/>
        </w:rPr>
        <w:t>Аудиторские проверки подразделяются:</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1)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D25C9E" w:rsidRPr="00146AF7" w:rsidRDefault="001D7F57" w:rsidP="00146AF7">
      <w:pPr>
        <w:pStyle w:val="af"/>
        <w:jc w:val="both"/>
        <w:rPr>
          <w:rFonts w:ascii="Arial" w:hAnsi="Arial" w:cs="Arial"/>
          <w:sz w:val="24"/>
          <w:szCs w:val="24"/>
        </w:rPr>
      </w:pPr>
      <w:r w:rsidRPr="00146AF7">
        <w:rPr>
          <w:rFonts w:ascii="Arial" w:hAnsi="Arial" w:cs="Arial"/>
          <w:sz w:val="24"/>
          <w:szCs w:val="24"/>
        </w:rPr>
        <w:t>2) на выездные проверки, которые проводятся по месту нахождения объектов аудита;</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3)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3.12. Субъект внутреннего финансового аудита при проведен</w:t>
      </w:r>
      <w:proofErr w:type="gramStart"/>
      <w:r w:rsidRPr="00146AF7">
        <w:rPr>
          <w:rFonts w:ascii="Arial" w:hAnsi="Arial" w:cs="Arial"/>
          <w:sz w:val="24"/>
          <w:szCs w:val="24"/>
        </w:rPr>
        <w:t>ии ау</w:t>
      </w:r>
      <w:proofErr w:type="gramEnd"/>
      <w:r w:rsidRPr="00146AF7">
        <w:rPr>
          <w:rFonts w:ascii="Arial" w:hAnsi="Arial" w:cs="Arial"/>
          <w:sz w:val="24"/>
          <w:szCs w:val="24"/>
        </w:rPr>
        <w:t>диторских проверок имеет право:</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lastRenderedPageBreak/>
        <w:t>1)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письменные заявления и объяснения от должностных лиц и иных работников объектов аудита;</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2) посещать помещения и территории, которые занимают объекты аудита, в отношении которых осуществляется аудиторская проверка;</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3) привлекать независимых экспертов, в том числе в целях подготовки актов и заключений.</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3.13. Субъект внутреннего финансового аудита обязан:</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1) соблюдать требования нормативных правовых актов в установленной сфере деятельности;</w:t>
      </w:r>
    </w:p>
    <w:p w:rsidR="001D7F57" w:rsidRPr="00146AF7" w:rsidRDefault="001D7F57" w:rsidP="00146AF7">
      <w:pPr>
        <w:pStyle w:val="af"/>
        <w:jc w:val="both"/>
        <w:rPr>
          <w:rFonts w:ascii="Arial" w:hAnsi="Arial" w:cs="Arial"/>
          <w:sz w:val="24"/>
          <w:szCs w:val="24"/>
        </w:rPr>
      </w:pPr>
      <w:proofErr w:type="gramStart"/>
      <w:r w:rsidRPr="00146AF7">
        <w:rPr>
          <w:rFonts w:ascii="Arial" w:hAnsi="Arial" w:cs="Arial"/>
          <w:sz w:val="24"/>
          <w:szCs w:val="24"/>
        </w:rPr>
        <w:t xml:space="preserve">2) проводить аудиторские проверки в соответствии с программой аудиторской проверки, в том числе аудиторскую проверку достоверности бюджетной отчетности получателя бюджетных средств, сформированной главным администратором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с  применением основанного на оценке бюджетных рисков подхода по определению проверяемых данных и используемых в отношении них методов аудита, а также соблюдения главным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порядка формирования сводной бюджетной отчетности;</w:t>
      </w:r>
      <w:proofErr w:type="gramEnd"/>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3)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4)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 xml:space="preserve">3.14. Ответственность за организацию и осуществление внутреннего финансового аудита несет </w:t>
      </w:r>
      <w:r w:rsidR="00C9541F" w:rsidRPr="00146AF7">
        <w:rPr>
          <w:rFonts w:ascii="Arial" w:hAnsi="Arial" w:cs="Arial"/>
          <w:sz w:val="24"/>
          <w:szCs w:val="24"/>
        </w:rPr>
        <w:t>Г</w:t>
      </w:r>
      <w:r w:rsidRPr="00146AF7">
        <w:rPr>
          <w:rFonts w:ascii="Arial" w:hAnsi="Arial" w:cs="Arial"/>
          <w:sz w:val="24"/>
          <w:szCs w:val="24"/>
        </w:rPr>
        <w:t xml:space="preserve">лава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w:t>
      </w:r>
    </w:p>
    <w:p w:rsidR="001D7F57" w:rsidRPr="00146AF7" w:rsidRDefault="001D7F57" w:rsidP="00146AF7">
      <w:pPr>
        <w:pStyle w:val="af"/>
        <w:jc w:val="both"/>
        <w:rPr>
          <w:rFonts w:ascii="Arial" w:hAnsi="Arial" w:cs="Arial"/>
          <w:sz w:val="24"/>
          <w:szCs w:val="24"/>
        </w:rPr>
      </w:pPr>
      <w:r w:rsidRPr="00146AF7">
        <w:rPr>
          <w:rFonts w:ascii="Arial" w:hAnsi="Arial" w:cs="Arial"/>
          <w:sz w:val="24"/>
          <w:szCs w:val="24"/>
        </w:rPr>
        <w:t xml:space="preserve">Руководитель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 xml:space="preserve">3.15. </w:t>
      </w:r>
      <w:hyperlink w:anchor="P894" w:history="1">
        <w:r w:rsidRPr="00146AF7">
          <w:rPr>
            <w:rFonts w:ascii="Arial" w:hAnsi="Arial" w:cs="Arial"/>
            <w:sz w:val="24"/>
            <w:szCs w:val="24"/>
          </w:rPr>
          <w:t>План</w:t>
        </w:r>
      </w:hyperlink>
      <w:r w:rsidRPr="00146AF7">
        <w:rPr>
          <w:rFonts w:ascii="Arial" w:hAnsi="Arial" w:cs="Arial"/>
          <w:sz w:val="24"/>
          <w:szCs w:val="24"/>
        </w:rPr>
        <w:t xml:space="preserve"> внутреннего финансового аудита составляется ежегодно в срок до 25 декабря текущего финансового года на следующий финансовый год по форме согласно приложению N 7 к настоящему Порядку</w:t>
      </w:r>
      <w:r w:rsidR="00EE7A71" w:rsidRPr="00146AF7">
        <w:rPr>
          <w:rFonts w:ascii="Arial" w:hAnsi="Arial" w:cs="Arial"/>
          <w:sz w:val="24"/>
          <w:szCs w:val="24"/>
        </w:rPr>
        <w:t xml:space="preserve"> и утверждается Г</w:t>
      </w:r>
      <w:r w:rsidRPr="00146AF7">
        <w:rPr>
          <w:rFonts w:ascii="Arial" w:hAnsi="Arial" w:cs="Arial"/>
          <w:sz w:val="24"/>
          <w:szCs w:val="24"/>
        </w:rPr>
        <w:t xml:space="preserve">лавой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 xml:space="preserve">Составление (изменение) плана внутреннего финансового аудита осуществляет главный специалист по внутреннему финансовому контролю. </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3.16. План представляет собой перечень аудиторских проверок, которые планируется провести в очередном финансовом году.</w:t>
      </w:r>
    </w:p>
    <w:p w:rsidR="00EE7A71" w:rsidRPr="00146AF7" w:rsidRDefault="00D4060D" w:rsidP="00146AF7">
      <w:pPr>
        <w:pStyle w:val="af"/>
        <w:jc w:val="both"/>
        <w:rPr>
          <w:rFonts w:ascii="Arial" w:hAnsi="Arial" w:cs="Arial"/>
          <w:sz w:val="24"/>
          <w:szCs w:val="24"/>
        </w:rPr>
      </w:pPr>
      <w:r w:rsidRPr="00146AF7">
        <w:rPr>
          <w:rFonts w:ascii="Arial" w:hAnsi="Arial" w:cs="Arial"/>
          <w:sz w:val="24"/>
          <w:szCs w:val="24"/>
        </w:rPr>
        <w:t>По каждой аудиторской проверке в плане указываются тема аудиторской проверки, объекты аудита, срок проведения аудиторской проверки и ответственные исполнители.</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3.17. При составлении плана (программ) аудиторских проверок учитываются:</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 xml:space="preserve">1)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в случае неправомерного исполнения этих операций;</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 xml:space="preserve">2) факторы, влияющие на объем выборки проверяемых операций (действий по формированию документа, необходимого для выполнения внутренней бюджетной </w:t>
      </w:r>
      <w:r w:rsidRPr="00146AF7">
        <w:rPr>
          <w:rFonts w:ascii="Arial" w:hAnsi="Arial" w:cs="Arial"/>
          <w:sz w:val="24"/>
          <w:szCs w:val="24"/>
        </w:rPr>
        <w:lastRenderedPageBreak/>
        <w:t>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3) степень обеспеченности подразделения внутреннего финансового аудита ресурсами (трудовыми, материальными и финансовыми);</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4) возможность проведения аудиторских проверок в установленные сроки;</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5) наличие резерва времени для выполнения внеплановых аудиторских проверок.</w:t>
      </w:r>
    </w:p>
    <w:p w:rsidR="00D4060D" w:rsidRPr="00146AF7" w:rsidRDefault="00E20286" w:rsidP="00146AF7">
      <w:pPr>
        <w:pStyle w:val="af"/>
        <w:jc w:val="both"/>
        <w:rPr>
          <w:rFonts w:ascii="Arial" w:hAnsi="Arial" w:cs="Arial"/>
          <w:sz w:val="24"/>
          <w:szCs w:val="24"/>
        </w:rPr>
      </w:pPr>
      <w:r w:rsidRPr="00146AF7">
        <w:rPr>
          <w:rFonts w:ascii="Arial" w:hAnsi="Arial" w:cs="Arial"/>
          <w:sz w:val="24"/>
          <w:szCs w:val="24"/>
        </w:rPr>
        <w:t>3.18</w:t>
      </w:r>
      <w:r w:rsidR="00D4060D" w:rsidRPr="00146AF7">
        <w:rPr>
          <w:rFonts w:ascii="Arial" w:hAnsi="Arial" w:cs="Arial"/>
          <w:sz w:val="24"/>
          <w:szCs w:val="24"/>
        </w:rPr>
        <w:t>.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1) осуществления внутреннего финансового контроля за период, подлежащий аудиторской проверке;</w:t>
      </w:r>
    </w:p>
    <w:p w:rsidR="00D4060D" w:rsidRPr="00146AF7" w:rsidRDefault="00D4060D" w:rsidP="00146AF7">
      <w:pPr>
        <w:pStyle w:val="af"/>
        <w:jc w:val="both"/>
        <w:rPr>
          <w:rFonts w:ascii="Arial" w:hAnsi="Arial" w:cs="Arial"/>
          <w:sz w:val="24"/>
          <w:szCs w:val="24"/>
        </w:rPr>
      </w:pPr>
      <w:r w:rsidRPr="00146AF7">
        <w:rPr>
          <w:rFonts w:ascii="Arial" w:hAnsi="Arial" w:cs="Arial"/>
          <w:sz w:val="24"/>
          <w:szCs w:val="24"/>
        </w:rPr>
        <w:t xml:space="preserve">2) проведения в текущем и (или) отчетном финансовом году контрольных мероприятий </w:t>
      </w:r>
      <w:r w:rsidR="00E20286" w:rsidRPr="00146AF7">
        <w:rPr>
          <w:rFonts w:ascii="Arial" w:hAnsi="Arial" w:cs="Arial"/>
          <w:sz w:val="24"/>
          <w:szCs w:val="24"/>
        </w:rPr>
        <w:t xml:space="preserve">ревизионной комиссией </w:t>
      </w:r>
      <w:r w:rsidR="00E73D7B" w:rsidRPr="00146AF7">
        <w:rPr>
          <w:rFonts w:ascii="Arial" w:hAnsi="Arial" w:cs="Arial"/>
          <w:sz w:val="24"/>
          <w:szCs w:val="24"/>
        </w:rPr>
        <w:t xml:space="preserve"> Чистоозерного района Новосибирской области</w:t>
      </w:r>
      <w:r w:rsidRPr="00146AF7">
        <w:rPr>
          <w:rFonts w:ascii="Arial" w:hAnsi="Arial" w:cs="Arial"/>
          <w:sz w:val="24"/>
          <w:szCs w:val="24"/>
        </w:rPr>
        <w:t xml:space="preserve"> и органом </w:t>
      </w:r>
      <w:r w:rsidR="00E20286" w:rsidRPr="00146AF7">
        <w:rPr>
          <w:rFonts w:ascii="Arial" w:hAnsi="Arial" w:cs="Arial"/>
          <w:sz w:val="24"/>
          <w:szCs w:val="24"/>
        </w:rPr>
        <w:t>муниципального финансового контроля</w:t>
      </w:r>
      <w:r w:rsidRPr="00146AF7">
        <w:rPr>
          <w:rFonts w:ascii="Arial" w:hAnsi="Arial" w:cs="Arial"/>
          <w:sz w:val="24"/>
          <w:szCs w:val="24"/>
        </w:rPr>
        <w:t xml:space="preserve"> в отношении финансово-хозяйственной деятельности объектов аудита.</w:t>
      </w:r>
    </w:p>
    <w:p w:rsidR="00D4060D" w:rsidRPr="00146AF7" w:rsidRDefault="00E20286" w:rsidP="00146AF7">
      <w:pPr>
        <w:pStyle w:val="af"/>
        <w:jc w:val="both"/>
        <w:rPr>
          <w:rFonts w:ascii="Arial" w:hAnsi="Arial" w:cs="Arial"/>
          <w:sz w:val="24"/>
          <w:szCs w:val="24"/>
        </w:rPr>
      </w:pPr>
      <w:r w:rsidRPr="00146AF7">
        <w:rPr>
          <w:rFonts w:ascii="Arial" w:hAnsi="Arial" w:cs="Arial"/>
          <w:sz w:val="24"/>
          <w:szCs w:val="24"/>
        </w:rPr>
        <w:t>3.19</w:t>
      </w:r>
      <w:r w:rsidR="00D4060D" w:rsidRPr="00146AF7">
        <w:rPr>
          <w:rFonts w:ascii="Arial" w:hAnsi="Arial" w:cs="Arial"/>
          <w:sz w:val="24"/>
          <w:szCs w:val="24"/>
        </w:rPr>
        <w:t>. План составляется и утверждается до начала очередного финансового года.</w:t>
      </w:r>
    </w:p>
    <w:p w:rsidR="00E20286" w:rsidRPr="00146AF7" w:rsidRDefault="00E20286" w:rsidP="00146AF7">
      <w:pPr>
        <w:pStyle w:val="af"/>
        <w:jc w:val="both"/>
        <w:rPr>
          <w:rFonts w:ascii="Arial" w:hAnsi="Arial" w:cs="Arial"/>
          <w:sz w:val="24"/>
          <w:szCs w:val="24"/>
        </w:rPr>
      </w:pPr>
      <w:r w:rsidRPr="00146AF7">
        <w:rPr>
          <w:rFonts w:ascii="Arial" w:hAnsi="Arial" w:cs="Arial"/>
          <w:sz w:val="24"/>
          <w:szCs w:val="24"/>
        </w:rPr>
        <w:t>3.20.</w:t>
      </w:r>
      <w:r w:rsidR="00D4060D" w:rsidRPr="00146AF7">
        <w:rPr>
          <w:rFonts w:ascii="Arial" w:hAnsi="Arial" w:cs="Arial"/>
          <w:sz w:val="24"/>
          <w:szCs w:val="24"/>
        </w:rPr>
        <w:t xml:space="preserve"> Аудиторская проверка назначается решением </w:t>
      </w:r>
      <w:r w:rsidR="00C9541F" w:rsidRPr="00146AF7">
        <w:rPr>
          <w:rFonts w:ascii="Arial" w:hAnsi="Arial" w:cs="Arial"/>
          <w:sz w:val="24"/>
          <w:szCs w:val="24"/>
        </w:rPr>
        <w:t>Г</w:t>
      </w:r>
      <w:r w:rsidRPr="00146AF7">
        <w:rPr>
          <w:rFonts w:ascii="Arial" w:hAnsi="Arial" w:cs="Arial"/>
          <w:sz w:val="24"/>
          <w:szCs w:val="24"/>
        </w:rPr>
        <w:t xml:space="preserve">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Решение о проведен</w:t>
      </w:r>
      <w:proofErr w:type="gramStart"/>
      <w:r w:rsidRPr="00146AF7">
        <w:rPr>
          <w:rFonts w:ascii="Arial" w:hAnsi="Arial" w:cs="Arial"/>
          <w:sz w:val="24"/>
          <w:szCs w:val="24"/>
        </w:rPr>
        <w:t>ии ау</w:t>
      </w:r>
      <w:proofErr w:type="gramEnd"/>
      <w:r w:rsidRPr="00146AF7">
        <w:rPr>
          <w:rFonts w:ascii="Arial" w:hAnsi="Arial" w:cs="Arial"/>
          <w:sz w:val="24"/>
          <w:szCs w:val="24"/>
        </w:rPr>
        <w:t xml:space="preserve">диторской проверки оформляется распоряжением, в котором указываются наименование объекта аудита, тема и вид аудиторской проверки, дата начала и дата окончания проведения аудиторской проверки, а также проверяемый период (далее – распоряжение о проведении аудиторской проверки). </w:t>
      </w:r>
    </w:p>
    <w:p w:rsidR="00101F0B" w:rsidRPr="00146AF7" w:rsidRDefault="00101F0B" w:rsidP="00146AF7">
      <w:pPr>
        <w:pStyle w:val="af"/>
        <w:jc w:val="both"/>
        <w:rPr>
          <w:rFonts w:ascii="Arial" w:hAnsi="Arial" w:cs="Arial"/>
          <w:sz w:val="24"/>
          <w:szCs w:val="24"/>
        </w:rPr>
      </w:pPr>
      <w:r w:rsidRPr="00146AF7">
        <w:rPr>
          <w:rFonts w:ascii="Arial" w:hAnsi="Arial" w:cs="Arial"/>
          <w:sz w:val="24"/>
          <w:szCs w:val="24"/>
        </w:rPr>
        <w:t>3.21. Аудиторскую проверку проводит главный специалист по внутреннему финансовому контролю.</w:t>
      </w:r>
    </w:p>
    <w:p w:rsidR="00101F0B" w:rsidRPr="00146AF7" w:rsidRDefault="00101F0B" w:rsidP="00146AF7">
      <w:pPr>
        <w:pStyle w:val="af"/>
        <w:jc w:val="both"/>
        <w:rPr>
          <w:rFonts w:ascii="Arial" w:hAnsi="Arial" w:cs="Arial"/>
          <w:sz w:val="24"/>
          <w:szCs w:val="24"/>
        </w:rPr>
      </w:pPr>
      <w:r w:rsidRPr="00146AF7">
        <w:rPr>
          <w:rFonts w:ascii="Arial" w:hAnsi="Arial" w:cs="Arial"/>
          <w:sz w:val="24"/>
          <w:szCs w:val="24"/>
        </w:rPr>
        <w:t xml:space="preserve">По решению </w:t>
      </w:r>
      <w:r w:rsidR="00C9541F" w:rsidRPr="00146AF7">
        <w:rPr>
          <w:rFonts w:ascii="Arial" w:hAnsi="Arial" w:cs="Arial"/>
          <w:sz w:val="24"/>
          <w:szCs w:val="24"/>
        </w:rPr>
        <w:t>Г</w:t>
      </w:r>
      <w:r w:rsidRPr="00146AF7">
        <w:rPr>
          <w:rFonts w:ascii="Arial" w:hAnsi="Arial" w:cs="Arial"/>
          <w:sz w:val="24"/>
          <w:szCs w:val="24"/>
        </w:rPr>
        <w:t xml:space="preserve">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xml:space="preserve"> к проведению </w:t>
      </w:r>
      <w:proofErr w:type="gramStart"/>
      <w:r w:rsidRPr="00146AF7">
        <w:rPr>
          <w:rFonts w:ascii="Arial" w:hAnsi="Arial" w:cs="Arial"/>
          <w:sz w:val="24"/>
          <w:szCs w:val="24"/>
        </w:rPr>
        <w:t>аудиторский</w:t>
      </w:r>
      <w:proofErr w:type="gramEnd"/>
      <w:r w:rsidRPr="00146AF7">
        <w:rPr>
          <w:rFonts w:ascii="Arial" w:hAnsi="Arial" w:cs="Arial"/>
          <w:sz w:val="24"/>
          <w:szCs w:val="24"/>
        </w:rPr>
        <w:t xml:space="preserve"> проверок могут привлекаться должностные лица, работники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наделенные полномочиями по осуществлению внутреннего финансового аудита, на основе функциональной независимости. В этом случае распоряжением о проведен</w:t>
      </w:r>
      <w:proofErr w:type="gramStart"/>
      <w:r w:rsidRPr="00146AF7">
        <w:rPr>
          <w:rFonts w:ascii="Arial" w:hAnsi="Arial" w:cs="Arial"/>
          <w:sz w:val="24"/>
          <w:szCs w:val="24"/>
        </w:rPr>
        <w:t>ии ау</w:t>
      </w:r>
      <w:proofErr w:type="gramEnd"/>
      <w:r w:rsidRPr="00146AF7">
        <w:rPr>
          <w:rFonts w:ascii="Arial" w:hAnsi="Arial" w:cs="Arial"/>
          <w:sz w:val="24"/>
          <w:szCs w:val="24"/>
        </w:rPr>
        <w:t>диторской проверки создается аудиторская группа и утверждается ее состав. Руководителем аудиторской группы назначается главный специалист по внутреннему финансовому контролю.</w:t>
      </w:r>
    </w:p>
    <w:p w:rsidR="00D4060D" w:rsidRPr="00146AF7" w:rsidRDefault="00101F0B" w:rsidP="00146AF7">
      <w:pPr>
        <w:pStyle w:val="af"/>
        <w:jc w:val="both"/>
        <w:rPr>
          <w:rFonts w:ascii="Arial" w:hAnsi="Arial" w:cs="Arial"/>
          <w:sz w:val="24"/>
          <w:szCs w:val="24"/>
        </w:rPr>
      </w:pPr>
      <w:r w:rsidRPr="00146AF7">
        <w:rPr>
          <w:rFonts w:ascii="Arial" w:hAnsi="Arial" w:cs="Arial"/>
          <w:sz w:val="24"/>
          <w:szCs w:val="24"/>
        </w:rPr>
        <w:t>3.22</w:t>
      </w:r>
      <w:r w:rsidR="00D4060D" w:rsidRPr="00146AF7">
        <w:rPr>
          <w:rFonts w:ascii="Arial" w:hAnsi="Arial" w:cs="Arial"/>
          <w:sz w:val="24"/>
          <w:szCs w:val="24"/>
        </w:rPr>
        <w:t>. В отношении одного и того же объекта аудита камеральные аудиторские проверки проводятся не чаще одного раза в год, выездные аудиторские проверки проводятся не чаще одного раза в два года.</w:t>
      </w:r>
    </w:p>
    <w:p w:rsidR="00EB02E0" w:rsidRPr="00146AF7" w:rsidRDefault="005835D2" w:rsidP="00146AF7">
      <w:pPr>
        <w:pStyle w:val="af"/>
        <w:jc w:val="both"/>
        <w:rPr>
          <w:rFonts w:ascii="Arial" w:hAnsi="Arial" w:cs="Arial"/>
          <w:sz w:val="24"/>
          <w:szCs w:val="24"/>
        </w:rPr>
      </w:pPr>
      <w:r w:rsidRPr="00146AF7">
        <w:rPr>
          <w:rFonts w:ascii="Arial" w:hAnsi="Arial" w:cs="Arial"/>
          <w:sz w:val="24"/>
          <w:szCs w:val="24"/>
        </w:rPr>
        <w:t>3.23</w:t>
      </w:r>
      <w:r w:rsidR="00EB02E0" w:rsidRPr="00146AF7">
        <w:rPr>
          <w:rFonts w:ascii="Arial" w:hAnsi="Arial" w:cs="Arial"/>
          <w:sz w:val="24"/>
          <w:szCs w:val="24"/>
        </w:rPr>
        <w:t xml:space="preserve">. Решение о проведении внеплановой аудиторской проверки может быть принято </w:t>
      </w:r>
      <w:r w:rsidR="000B0B48" w:rsidRPr="00146AF7">
        <w:rPr>
          <w:rFonts w:ascii="Arial" w:hAnsi="Arial" w:cs="Arial"/>
          <w:sz w:val="24"/>
          <w:szCs w:val="24"/>
        </w:rPr>
        <w:t xml:space="preserve">Главой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в случаях:</w:t>
      </w:r>
    </w:p>
    <w:p w:rsidR="00EB02E0" w:rsidRPr="00146AF7" w:rsidRDefault="00EB02E0" w:rsidP="00146AF7">
      <w:pPr>
        <w:pStyle w:val="af"/>
        <w:jc w:val="both"/>
        <w:rPr>
          <w:rFonts w:ascii="Arial" w:hAnsi="Arial" w:cs="Arial"/>
          <w:sz w:val="24"/>
          <w:szCs w:val="24"/>
        </w:rPr>
      </w:pPr>
      <w:r w:rsidRPr="00146AF7">
        <w:rPr>
          <w:rFonts w:ascii="Arial" w:hAnsi="Arial" w:cs="Arial"/>
          <w:sz w:val="24"/>
          <w:szCs w:val="24"/>
        </w:rPr>
        <w:t xml:space="preserve">1) поступления в </w:t>
      </w:r>
      <w:r w:rsidR="000B0B48" w:rsidRPr="00146AF7">
        <w:rPr>
          <w:rFonts w:ascii="Arial" w:hAnsi="Arial" w:cs="Arial"/>
          <w:sz w:val="24"/>
          <w:szCs w:val="24"/>
        </w:rPr>
        <w:t xml:space="preserve">администрацию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xml:space="preserve"> информации о фактах нарушения объектами аудита осуществления подлежащих бюджетному учету финансовых и хозяйственных операций, совершенных объектом аудита в целях реализации своих бюджетных полномочий, от органов государственной власти (государственных органов), органов местного самоуправления, граждан и организаций;</w:t>
      </w:r>
    </w:p>
    <w:p w:rsidR="00EB02E0" w:rsidRPr="00146AF7" w:rsidRDefault="002B288F" w:rsidP="00146AF7">
      <w:pPr>
        <w:pStyle w:val="af"/>
        <w:jc w:val="both"/>
        <w:rPr>
          <w:rFonts w:ascii="Arial" w:hAnsi="Arial" w:cs="Arial"/>
          <w:sz w:val="24"/>
          <w:szCs w:val="24"/>
        </w:rPr>
      </w:pPr>
      <w:proofErr w:type="gramStart"/>
      <w:r w:rsidRPr="00146AF7">
        <w:rPr>
          <w:rFonts w:ascii="Arial" w:hAnsi="Arial" w:cs="Arial"/>
          <w:sz w:val="24"/>
          <w:szCs w:val="24"/>
        </w:rPr>
        <w:t>2</w:t>
      </w:r>
      <w:r w:rsidR="00EB02E0" w:rsidRPr="00146AF7">
        <w:rPr>
          <w:rFonts w:ascii="Arial" w:hAnsi="Arial" w:cs="Arial"/>
          <w:sz w:val="24"/>
          <w:szCs w:val="24"/>
        </w:rPr>
        <w:t xml:space="preserve">) получения </w:t>
      </w:r>
      <w:r w:rsidR="000B0B48" w:rsidRPr="00146AF7">
        <w:rPr>
          <w:rFonts w:ascii="Arial" w:hAnsi="Arial" w:cs="Arial"/>
          <w:sz w:val="24"/>
          <w:szCs w:val="24"/>
        </w:rPr>
        <w:t>главным специалистом по внутреннему финансовому контролю</w:t>
      </w:r>
      <w:r w:rsidR="00EB02E0" w:rsidRPr="00146AF7">
        <w:rPr>
          <w:rFonts w:ascii="Arial" w:hAnsi="Arial" w:cs="Arial"/>
          <w:sz w:val="24"/>
          <w:szCs w:val="24"/>
        </w:rPr>
        <w:t xml:space="preserve"> в ходе осуществления своих полномочий информации о фактах нарушения объектами аудита осуществления подлежащих бюджетному учету финансовых и </w:t>
      </w:r>
      <w:r w:rsidR="00EB02E0" w:rsidRPr="00146AF7">
        <w:rPr>
          <w:rFonts w:ascii="Arial" w:hAnsi="Arial" w:cs="Arial"/>
          <w:sz w:val="24"/>
          <w:szCs w:val="24"/>
        </w:rPr>
        <w:lastRenderedPageBreak/>
        <w:t xml:space="preserve">хозяйственных операций, совершенных объектом аудита в целях реализации своих бюджетных полномочий, а также о фактах несоблюдения объектами аудита порядка осуществления внутреннего финансового контроля либо поступления указанной информации от иных структурных подразделений и должностных лиц </w:t>
      </w:r>
      <w:r w:rsidR="000B0B48" w:rsidRPr="00146AF7">
        <w:rPr>
          <w:rFonts w:ascii="Arial" w:hAnsi="Arial" w:cs="Arial"/>
          <w:sz w:val="24"/>
          <w:szCs w:val="24"/>
        </w:rPr>
        <w:t>администрации</w:t>
      </w:r>
      <w:proofErr w:type="gramEnd"/>
      <w:r w:rsidR="000B0B48" w:rsidRPr="00146AF7">
        <w:rPr>
          <w:rFonts w:ascii="Arial" w:hAnsi="Arial" w:cs="Arial"/>
          <w:sz w:val="24"/>
          <w:szCs w:val="24"/>
        </w:rPr>
        <w:t xml:space="preserve">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w:t>
      </w:r>
    </w:p>
    <w:p w:rsidR="009256B0" w:rsidRPr="00146AF7" w:rsidRDefault="009256B0" w:rsidP="00146AF7">
      <w:pPr>
        <w:pStyle w:val="af"/>
        <w:jc w:val="both"/>
        <w:rPr>
          <w:rFonts w:ascii="Arial" w:hAnsi="Arial" w:cs="Arial"/>
          <w:sz w:val="24"/>
          <w:szCs w:val="24"/>
        </w:rPr>
      </w:pPr>
      <w:bookmarkStart w:id="12" w:name="P177"/>
      <w:bookmarkEnd w:id="12"/>
      <w:r w:rsidRPr="00146AF7">
        <w:rPr>
          <w:rFonts w:ascii="Arial" w:hAnsi="Arial" w:cs="Arial"/>
          <w:sz w:val="24"/>
          <w:szCs w:val="24"/>
        </w:rPr>
        <w:t>3.2</w:t>
      </w:r>
      <w:r w:rsidR="00BB3C99" w:rsidRPr="00146AF7">
        <w:rPr>
          <w:rFonts w:ascii="Arial" w:hAnsi="Arial" w:cs="Arial"/>
          <w:sz w:val="24"/>
          <w:szCs w:val="24"/>
        </w:rPr>
        <w:t>4</w:t>
      </w:r>
      <w:r w:rsidRPr="00146AF7">
        <w:rPr>
          <w:rFonts w:ascii="Arial" w:hAnsi="Arial" w:cs="Arial"/>
          <w:sz w:val="24"/>
          <w:szCs w:val="24"/>
        </w:rPr>
        <w:t>. О проведен</w:t>
      </w:r>
      <w:proofErr w:type="gramStart"/>
      <w:r w:rsidRPr="00146AF7">
        <w:rPr>
          <w:rFonts w:ascii="Arial" w:hAnsi="Arial" w:cs="Arial"/>
          <w:sz w:val="24"/>
          <w:szCs w:val="24"/>
        </w:rPr>
        <w:t>ии ау</w:t>
      </w:r>
      <w:proofErr w:type="gramEnd"/>
      <w:r w:rsidRPr="00146AF7">
        <w:rPr>
          <w:rFonts w:ascii="Arial" w:hAnsi="Arial" w:cs="Arial"/>
          <w:sz w:val="24"/>
          <w:szCs w:val="24"/>
        </w:rPr>
        <w:t xml:space="preserve">диторской проверки главный специалист по внутреннему финансовому контролю не позднее одного рабочего дня до начала проверки направляет объекту проверки уведомление по форме согласно приложению N </w:t>
      </w:r>
      <w:r w:rsidR="00BB3C99" w:rsidRPr="00146AF7">
        <w:rPr>
          <w:rFonts w:ascii="Arial" w:hAnsi="Arial" w:cs="Arial"/>
          <w:sz w:val="24"/>
          <w:szCs w:val="24"/>
        </w:rPr>
        <w:t>8</w:t>
      </w:r>
      <w:r w:rsidRPr="00146AF7">
        <w:rPr>
          <w:rFonts w:ascii="Arial" w:hAnsi="Arial" w:cs="Arial"/>
          <w:sz w:val="24"/>
          <w:szCs w:val="24"/>
        </w:rPr>
        <w:t xml:space="preserve"> к настоящему Порядку с приложением копий распоряжения о проведении аудиторской проверки и программы аудиторской проверки.</w:t>
      </w:r>
    </w:p>
    <w:p w:rsidR="009256B0" w:rsidRPr="00146AF7" w:rsidRDefault="009256B0" w:rsidP="00146AF7">
      <w:pPr>
        <w:pStyle w:val="af"/>
        <w:jc w:val="both"/>
        <w:rPr>
          <w:rFonts w:ascii="Arial" w:hAnsi="Arial" w:cs="Arial"/>
          <w:sz w:val="24"/>
          <w:szCs w:val="24"/>
        </w:rPr>
      </w:pPr>
      <w:bookmarkStart w:id="13" w:name="P215"/>
      <w:bookmarkEnd w:id="13"/>
      <w:r w:rsidRPr="00146AF7">
        <w:rPr>
          <w:rFonts w:ascii="Arial" w:hAnsi="Arial" w:cs="Arial"/>
          <w:sz w:val="24"/>
          <w:szCs w:val="24"/>
        </w:rPr>
        <w:t>3.2</w:t>
      </w:r>
      <w:r w:rsidR="00BB3C99" w:rsidRPr="00146AF7">
        <w:rPr>
          <w:rFonts w:ascii="Arial" w:hAnsi="Arial" w:cs="Arial"/>
          <w:sz w:val="24"/>
          <w:szCs w:val="24"/>
        </w:rPr>
        <w:t>5</w:t>
      </w:r>
      <w:r w:rsidRPr="00146AF7">
        <w:rPr>
          <w:rFonts w:ascii="Arial" w:hAnsi="Arial" w:cs="Arial"/>
          <w:sz w:val="24"/>
          <w:szCs w:val="24"/>
        </w:rPr>
        <w:t>. Одновременно с уведомлением о проведен</w:t>
      </w:r>
      <w:proofErr w:type="gramStart"/>
      <w:r w:rsidRPr="00146AF7">
        <w:rPr>
          <w:rFonts w:ascii="Arial" w:hAnsi="Arial" w:cs="Arial"/>
          <w:sz w:val="24"/>
          <w:szCs w:val="24"/>
        </w:rPr>
        <w:t>ии ау</w:t>
      </w:r>
      <w:proofErr w:type="gramEnd"/>
      <w:r w:rsidRPr="00146AF7">
        <w:rPr>
          <w:rFonts w:ascii="Arial" w:hAnsi="Arial" w:cs="Arial"/>
          <w:sz w:val="24"/>
          <w:szCs w:val="24"/>
        </w:rPr>
        <w:t>диторской проверки главный специалист по внутреннему финансовому контролю направляет объекту проверки письменный мотивированный (с указанием реквизитов распоряжения о проведении аудиторской проверки) запрос о предоставлении необходимых для осуществления проверки документов, материалов и информации (далее - аудиторский запрос).</w:t>
      </w:r>
    </w:p>
    <w:p w:rsidR="009256B0" w:rsidRPr="00146AF7" w:rsidRDefault="009256B0" w:rsidP="00146AF7">
      <w:pPr>
        <w:pStyle w:val="af"/>
        <w:jc w:val="both"/>
        <w:rPr>
          <w:rFonts w:ascii="Arial" w:hAnsi="Arial" w:cs="Arial"/>
          <w:sz w:val="24"/>
          <w:szCs w:val="24"/>
        </w:rPr>
      </w:pPr>
      <w:bookmarkStart w:id="14" w:name="P217"/>
      <w:bookmarkEnd w:id="14"/>
      <w:r w:rsidRPr="00146AF7">
        <w:rPr>
          <w:rFonts w:ascii="Arial" w:hAnsi="Arial" w:cs="Arial"/>
          <w:sz w:val="24"/>
          <w:szCs w:val="24"/>
        </w:rPr>
        <w:t>3.2</w:t>
      </w:r>
      <w:r w:rsidR="00BB3C99" w:rsidRPr="00146AF7">
        <w:rPr>
          <w:rFonts w:ascii="Arial" w:hAnsi="Arial" w:cs="Arial"/>
          <w:sz w:val="24"/>
          <w:szCs w:val="24"/>
        </w:rPr>
        <w:t>6</w:t>
      </w:r>
      <w:r w:rsidRPr="00146AF7">
        <w:rPr>
          <w:rFonts w:ascii="Arial" w:hAnsi="Arial" w:cs="Arial"/>
          <w:sz w:val="24"/>
          <w:szCs w:val="24"/>
        </w:rPr>
        <w:t xml:space="preserve">. </w:t>
      </w:r>
      <w:proofErr w:type="gramStart"/>
      <w:r w:rsidRPr="00146AF7">
        <w:rPr>
          <w:rFonts w:ascii="Arial" w:hAnsi="Arial" w:cs="Arial"/>
          <w:sz w:val="24"/>
          <w:szCs w:val="24"/>
        </w:rPr>
        <w:t>При</w:t>
      </w:r>
      <w:proofErr w:type="gramEnd"/>
      <w:r w:rsidRPr="00146AF7">
        <w:rPr>
          <w:rFonts w:ascii="Arial" w:hAnsi="Arial" w:cs="Arial"/>
          <w:sz w:val="24"/>
          <w:szCs w:val="24"/>
        </w:rPr>
        <w:t xml:space="preserve"> </w:t>
      </w:r>
      <w:proofErr w:type="gramStart"/>
      <w:r w:rsidRPr="00146AF7">
        <w:rPr>
          <w:rFonts w:ascii="Arial" w:hAnsi="Arial" w:cs="Arial"/>
          <w:sz w:val="24"/>
          <w:szCs w:val="24"/>
        </w:rPr>
        <w:t>проведения</w:t>
      </w:r>
      <w:proofErr w:type="gramEnd"/>
      <w:r w:rsidRPr="00146AF7">
        <w:rPr>
          <w:rFonts w:ascii="Arial" w:hAnsi="Arial" w:cs="Arial"/>
          <w:sz w:val="24"/>
          <w:szCs w:val="24"/>
        </w:rPr>
        <w:t xml:space="preserve"> камеральной аудиторской проверки в аудиторском запросе устанавливается срок для представления объектом проверки запрашиваемых документов, материалов и информации, который не может быть менее 2 рабочих дней.</w:t>
      </w:r>
    </w:p>
    <w:p w:rsidR="009256B0" w:rsidRPr="00146AF7" w:rsidRDefault="00BB3C99" w:rsidP="00146AF7">
      <w:pPr>
        <w:pStyle w:val="af"/>
        <w:jc w:val="both"/>
        <w:rPr>
          <w:rFonts w:ascii="Arial" w:hAnsi="Arial" w:cs="Arial"/>
          <w:sz w:val="24"/>
          <w:szCs w:val="24"/>
        </w:rPr>
      </w:pPr>
      <w:bookmarkStart w:id="15" w:name="P218"/>
      <w:bookmarkEnd w:id="15"/>
      <w:r w:rsidRPr="00146AF7">
        <w:rPr>
          <w:rFonts w:ascii="Arial" w:hAnsi="Arial" w:cs="Arial"/>
          <w:sz w:val="24"/>
          <w:szCs w:val="24"/>
        </w:rPr>
        <w:t>3.27</w:t>
      </w:r>
      <w:r w:rsidR="009256B0" w:rsidRPr="00146AF7">
        <w:rPr>
          <w:rFonts w:ascii="Arial" w:hAnsi="Arial" w:cs="Arial"/>
          <w:sz w:val="24"/>
          <w:szCs w:val="24"/>
        </w:rPr>
        <w:t>. Объект проверки в срок, указанный в аудиторском запросе, а при отсутствии такого срока в течение 10 календарных дней с момента получения аудиторского запроса (без учета периода почтовой доставки документов) направляет главному специалисту по внутреннему финансовому контролю документы, материалы и информацию, указанные в аудиторском запросе.</w:t>
      </w:r>
    </w:p>
    <w:p w:rsidR="009256B0" w:rsidRPr="00146AF7" w:rsidRDefault="00BB3C99" w:rsidP="00146AF7">
      <w:pPr>
        <w:pStyle w:val="af"/>
        <w:jc w:val="both"/>
        <w:rPr>
          <w:rFonts w:ascii="Arial" w:hAnsi="Arial" w:cs="Arial"/>
          <w:sz w:val="24"/>
          <w:szCs w:val="24"/>
        </w:rPr>
      </w:pPr>
      <w:bookmarkStart w:id="16" w:name="P219"/>
      <w:bookmarkEnd w:id="16"/>
      <w:r w:rsidRPr="00146AF7">
        <w:rPr>
          <w:rFonts w:ascii="Arial" w:hAnsi="Arial" w:cs="Arial"/>
          <w:sz w:val="24"/>
          <w:szCs w:val="24"/>
        </w:rPr>
        <w:t>3.28</w:t>
      </w:r>
      <w:r w:rsidR="009256B0" w:rsidRPr="00146AF7">
        <w:rPr>
          <w:rFonts w:ascii="Arial" w:hAnsi="Arial" w:cs="Arial"/>
          <w:sz w:val="24"/>
          <w:szCs w:val="24"/>
        </w:rPr>
        <w:t>. В случае необходимости в ходе проведения камеральной аудиторской проверки объекту проверки могут направляться аудиторские запросы о предоставлении дополнительных документов, материалов и информации с указанием предельного срока для их предоставления, который не может быть менее 2 рабочих дней. Объект проверки в указанный в данном аудиторском запросе срок направляет главному специалисту по внутреннему финансовому контролю дополнительные документы, материалы и информацию, необходимые для проведения проверки.</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3.2</w:t>
      </w:r>
      <w:r w:rsidR="00BB3C99" w:rsidRPr="00146AF7">
        <w:rPr>
          <w:rFonts w:ascii="Arial" w:hAnsi="Arial" w:cs="Arial"/>
          <w:sz w:val="24"/>
          <w:szCs w:val="24"/>
        </w:rPr>
        <w:t>9</w:t>
      </w:r>
      <w:r w:rsidRPr="00146AF7">
        <w:rPr>
          <w:rFonts w:ascii="Arial" w:hAnsi="Arial" w:cs="Arial"/>
          <w:sz w:val="24"/>
          <w:szCs w:val="24"/>
        </w:rPr>
        <w:t xml:space="preserve">. Аудиторская проверка проводится на основании программы аудиторской проверки, утвержденной </w:t>
      </w:r>
      <w:r w:rsidR="0001287E" w:rsidRPr="00146AF7">
        <w:rPr>
          <w:rFonts w:ascii="Arial" w:hAnsi="Arial" w:cs="Arial"/>
          <w:sz w:val="24"/>
          <w:szCs w:val="24"/>
        </w:rPr>
        <w:t>Г</w:t>
      </w:r>
      <w:r w:rsidRPr="00146AF7">
        <w:rPr>
          <w:rFonts w:ascii="Arial" w:hAnsi="Arial" w:cs="Arial"/>
          <w:sz w:val="24"/>
          <w:szCs w:val="24"/>
        </w:rPr>
        <w:t xml:space="preserve">лавой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которая должна содержать тему аудиторской проверки, наименование объектов аудита, перечень вопросов, подлежащих изучению в ходе аудиторской проверки с распределением обязанностей между членами аудиторской группы (в случае назначения аудиторской группы), а также сроки ее проведения.</w:t>
      </w:r>
    </w:p>
    <w:p w:rsidR="007A4FEB" w:rsidRPr="00146AF7" w:rsidRDefault="007A4FEB" w:rsidP="00146AF7">
      <w:pPr>
        <w:pStyle w:val="af"/>
        <w:jc w:val="both"/>
        <w:rPr>
          <w:rFonts w:ascii="Arial" w:hAnsi="Arial" w:cs="Arial"/>
          <w:sz w:val="24"/>
          <w:szCs w:val="24"/>
        </w:rPr>
      </w:pPr>
      <w:r w:rsidRPr="00146AF7">
        <w:rPr>
          <w:rFonts w:ascii="Arial" w:hAnsi="Arial" w:cs="Arial"/>
          <w:sz w:val="24"/>
          <w:szCs w:val="24"/>
        </w:rPr>
        <w:t xml:space="preserve">Программу аудиторской проверки составляет главный специалист по внутреннему финансовому контролю по форме согласно приложению N </w:t>
      </w:r>
      <w:r w:rsidR="00BB3C99" w:rsidRPr="00146AF7">
        <w:rPr>
          <w:rFonts w:ascii="Arial" w:hAnsi="Arial" w:cs="Arial"/>
          <w:sz w:val="24"/>
          <w:szCs w:val="24"/>
        </w:rPr>
        <w:t>9</w:t>
      </w:r>
      <w:r w:rsidRPr="00146AF7">
        <w:rPr>
          <w:rFonts w:ascii="Arial" w:hAnsi="Arial" w:cs="Arial"/>
          <w:sz w:val="24"/>
          <w:szCs w:val="24"/>
        </w:rPr>
        <w:t xml:space="preserve"> к настоящему Порядку.  </w:t>
      </w:r>
    </w:p>
    <w:p w:rsidR="007A4FEB" w:rsidRPr="00146AF7" w:rsidRDefault="007A4FEB" w:rsidP="00146AF7">
      <w:pPr>
        <w:pStyle w:val="af"/>
        <w:jc w:val="both"/>
        <w:rPr>
          <w:rFonts w:ascii="Arial" w:hAnsi="Arial" w:cs="Arial"/>
          <w:sz w:val="24"/>
          <w:szCs w:val="24"/>
        </w:rPr>
      </w:pPr>
      <w:r w:rsidRPr="00146AF7">
        <w:rPr>
          <w:rFonts w:ascii="Arial" w:hAnsi="Arial" w:cs="Arial"/>
          <w:sz w:val="24"/>
          <w:szCs w:val="24"/>
        </w:rPr>
        <w:t>Программа аудиторской проверки утверждается в течение 2 рабочих дней со дня принятия распоряжения о проведен</w:t>
      </w:r>
      <w:proofErr w:type="gramStart"/>
      <w:r w:rsidRPr="00146AF7">
        <w:rPr>
          <w:rFonts w:ascii="Arial" w:hAnsi="Arial" w:cs="Arial"/>
          <w:sz w:val="24"/>
          <w:szCs w:val="24"/>
        </w:rPr>
        <w:t>ии ау</w:t>
      </w:r>
      <w:proofErr w:type="gramEnd"/>
      <w:r w:rsidRPr="00146AF7">
        <w:rPr>
          <w:rFonts w:ascii="Arial" w:hAnsi="Arial" w:cs="Arial"/>
          <w:sz w:val="24"/>
          <w:szCs w:val="24"/>
        </w:rPr>
        <w:t>диторской проверки.</w:t>
      </w:r>
    </w:p>
    <w:p w:rsidR="005835D2" w:rsidRPr="00146AF7" w:rsidRDefault="00BB3C99" w:rsidP="00146AF7">
      <w:pPr>
        <w:pStyle w:val="af"/>
        <w:jc w:val="both"/>
        <w:rPr>
          <w:rFonts w:ascii="Arial" w:hAnsi="Arial" w:cs="Arial"/>
          <w:sz w:val="24"/>
          <w:szCs w:val="24"/>
        </w:rPr>
      </w:pPr>
      <w:r w:rsidRPr="00146AF7">
        <w:rPr>
          <w:rFonts w:ascii="Arial" w:hAnsi="Arial" w:cs="Arial"/>
          <w:sz w:val="24"/>
          <w:szCs w:val="24"/>
        </w:rPr>
        <w:t>3.30</w:t>
      </w:r>
      <w:r w:rsidR="005835D2" w:rsidRPr="00146AF7">
        <w:rPr>
          <w:rFonts w:ascii="Arial" w:hAnsi="Arial" w:cs="Arial"/>
          <w:sz w:val="24"/>
          <w:szCs w:val="24"/>
        </w:rPr>
        <w:t>. Аудиторская проверка проводится с применением следующих методов:</w:t>
      </w:r>
    </w:p>
    <w:p w:rsidR="005835D2" w:rsidRPr="00146AF7" w:rsidRDefault="005835D2" w:rsidP="00146AF7">
      <w:pPr>
        <w:pStyle w:val="af"/>
        <w:jc w:val="both"/>
        <w:rPr>
          <w:rFonts w:ascii="Arial" w:eastAsia="Calibri" w:hAnsi="Arial" w:cs="Arial"/>
          <w:sz w:val="24"/>
          <w:szCs w:val="24"/>
        </w:rPr>
      </w:pPr>
      <w:r w:rsidRPr="00146AF7">
        <w:rPr>
          <w:rFonts w:ascii="Arial" w:eastAsia="Calibri" w:hAnsi="Arial" w:cs="Arial"/>
          <w:sz w:val="24"/>
          <w:szCs w:val="24"/>
        </w:rPr>
        <w:t>1) инспектирование, представляющее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 и (или) материальных активов;</w:t>
      </w:r>
    </w:p>
    <w:p w:rsidR="005835D2" w:rsidRPr="00146AF7" w:rsidRDefault="005835D2" w:rsidP="00146AF7">
      <w:pPr>
        <w:pStyle w:val="af"/>
        <w:jc w:val="both"/>
        <w:rPr>
          <w:rFonts w:ascii="Arial" w:eastAsia="Calibri" w:hAnsi="Arial" w:cs="Arial"/>
          <w:sz w:val="24"/>
          <w:szCs w:val="24"/>
        </w:rPr>
      </w:pPr>
      <w:r w:rsidRPr="00146AF7">
        <w:rPr>
          <w:rFonts w:ascii="Arial" w:eastAsia="Calibri" w:hAnsi="Arial" w:cs="Arial"/>
          <w:sz w:val="24"/>
          <w:szCs w:val="24"/>
        </w:rPr>
        <w:lastRenderedPageBreak/>
        <w:t>2) 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документа, необходимого для выполнения внутренней бюджетной процедуры);</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3) 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4) подтверждение, представляющее собой ответ на запрос информации, содержащейся в регистрах бюджетного учета;</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5) пересчет, представляющий собой проверку точности арифметических расчетов, произведенных объектом аудита, либо самостоятельный расчет работником подразделения внутреннего финансового аудита;</w:t>
      </w:r>
    </w:p>
    <w:p w:rsidR="005835D2" w:rsidRPr="00146AF7" w:rsidRDefault="005835D2" w:rsidP="00146AF7">
      <w:pPr>
        <w:pStyle w:val="af"/>
        <w:jc w:val="both"/>
        <w:rPr>
          <w:rFonts w:ascii="Arial" w:hAnsi="Arial" w:cs="Arial"/>
          <w:sz w:val="24"/>
          <w:szCs w:val="24"/>
        </w:rPr>
      </w:pPr>
      <w:proofErr w:type="gramStart"/>
      <w:r w:rsidRPr="00146AF7">
        <w:rPr>
          <w:rFonts w:ascii="Arial" w:hAnsi="Arial" w:cs="Arial"/>
          <w:sz w:val="24"/>
          <w:szCs w:val="24"/>
        </w:rPr>
        <w:t>6) аналитические процедуры, представляющие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Для достижения целей аудиторской проверки применяются указанные методы аудита, а также их комбинации в зависимости от целей аудиторской проверки, временных ограничений и ограничений в ресурсах.</w:t>
      </w:r>
    </w:p>
    <w:p w:rsidR="005835D2" w:rsidRPr="00146AF7" w:rsidRDefault="00BB3C99" w:rsidP="00146AF7">
      <w:pPr>
        <w:pStyle w:val="af"/>
        <w:jc w:val="both"/>
        <w:rPr>
          <w:rFonts w:ascii="Arial" w:hAnsi="Arial" w:cs="Arial"/>
          <w:sz w:val="24"/>
          <w:szCs w:val="24"/>
        </w:rPr>
      </w:pPr>
      <w:r w:rsidRPr="00146AF7">
        <w:rPr>
          <w:rFonts w:ascii="Arial" w:hAnsi="Arial" w:cs="Arial"/>
          <w:sz w:val="24"/>
          <w:szCs w:val="24"/>
        </w:rPr>
        <w:t>3.31</w:t>
      </w:r>
      <w:r w:rsidR="005835D2" w:rsidRPr="00146AF7">
        <w:rPr>
          <w:rFonts w:ascii="Arial" w:hAnsi="Arial" w:cs="Arial"/>
          <w:sz w:val="24"/>
          <w:szCs w:val="24"/>
        </w:rPr>
        <w:t>. При проведен</w:t>
      </w:r>
      <w:proofErr w:type="gramStart"/>
      <w:r w:rsidR="005835D2" w:rsidRPr="00146AF7">
        <w:rPr>
          <w:rFonts w:ascii="Arial" w:hAnsi="Arial" w:cs="Arial"/>
          <w:sz w:val="24"/>
          <w:szCs w:val="24"/>
        </w:rPr>
        <w:t>ии ау</w:t>
      </w:r>
      <w:proofErr w:type="gramEnd"/>
      <w:r w:rsidR="005835D2" w:rsidRPr="00146AF7">
        <w:rPr>
          <w:rFonts w:ascii="Arial" w:hAnsi="Arial" w:cs="Arial"/>
          <w:sz w:val="24"/>
          <w:szCs w:val="24"/>
        </w:rPr>
        <w:t>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3.</w:t>
      </w:r>
      <w:r w:rsidR="00BB3C99" w:rsidRPr="00146AF7">
        <w:rPr>
          <w:rFonts w:ascii="Arial" w:hAnsi="Arial" w:cs="Arial"/>
          <w:sz w:val="24"/>
          <w:szCs w:val="24"/>
        </w:rPr>
        <w:t>3</w:t>
      </w:r>
      <w:r w:rsidRPr="00146AF7">
        <w:rPr>
          <w:rFonts w:ascii="Arial" w:hAnsi="Arial" w:cs="Arial"/>
          <w:sz w:val="24"/>
          <w:szCs w:val="24"/>
        </w:rPr>
        <w:t>2.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1) документы, отражающие подготовку аудиторской проверки, включая ее программу;</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2) сведения о характере, сроках, об объеме аудиторской проверки и о результатах ее выполнения;</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3) сведения о выполнении внутреннего финансового контроля в отношении операций, связанных с темой аудиторской проверки;</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4)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5) письменные заявления и объяснения, полученные от должностных лиц и иных работников объектов аудита;</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6)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7) копии финансово-хозяйственных документов объекта аудита, подтверждающих выявленные нарушения.</w:t>
      </w:r>
    </w:p>
    <w:p w:rsidR="005835D2" w:rsidRPr="00146AF7" w:rsidRDefault="005835D2" w:rsidP="00146AF7">
      <w:pPr>
        <w:pStyle w:val="af"/>
        <w:jc w:val="both"/>
        <w:rPr>
          <w:rFonts w:ascii="Arial" w:hAnsi="Arial" w:cs="Arial"/>
          <w:sz w:val="24"/>
          <w:szCs w:val="24"/>
        </w:rPr>
      </w:pPr>
      <w:r w:rsidRPr="00146AF7">
        <w:rPr>
          <w:rFonts w:ascii="Arial" w:hAnsi="Arial" w:cs="Arial"/>
          <w:sz w:val="24"/>
          <w:szCs w:val="24"/>
        </w:rPr>
        <w:t>3.</w:t>
      </w:r>
      <w:r w:rsidR="00BB3C99" w:rsidRPr="00146AF7">
        <w:rPr>
          <w:rFonts w:ascii="Arial" w:hAnsi="Arial" w:cs="Arial"/>
          <w:sz w:val="24"/>
          <w:szCs w:val="24"/>
        </w:rPr>
        <w:t>33</w:t>
      </w:r>
      <w:r w:rsidR="000B0B48" w:rsidRPr="00146AF7">
        <w:rPr>
          <w:rFonts w:ascii="Arial" w:hAnsi="Arial" w:cs="Arial"/>
          <w:sz w:val="24"/>
          <w:szCs w:val="24"/>
        </w:rPr>
        <w:t xml:space="preserve">. </w:t>
      </w:r>
      <w:r w:rsidR="0020763E" w:rsidRPr="00146AF7">
        <w:rPr>
          <w:rFonts w:ascii="Arial" w:hAnsi="Arial" w:cs="Arial"/>
          <w:sz w:val="24"/>
          <w:szCs w:val="24"/>
        </w:rPr>
        <w:t>Аудиторская п</w:t>
      </w:r>
      <w:r w:rsidR="000B0B48" w:rsidRPr="00146AF7">
        <w:rPr>
          <w:rFonts w:ascii="Arial" w:hAnsi="Arial" w:cs="Arial"/>
          <w:sz w:val="24"/>
          <w:szCs w:val="24"/>
        </w:rPr>
        <w:t>роверка проводится в срок</w:t>
      </w:r>
      <w:r w:rsidR="00EB02E0" w:rsidRPr="00146AF7">
        <w:rPr>
          <w:rFonts w:ascii="Arial" w:hAnsi="Arial" w:cs="Arial"/>
          <w:sz w:val="24"/>
          <w:szCs w:val="24"/>
        </w:rPr>
        <w:t xml:space="preserve">, установленный </w:t>
      </w:r>
      <w:r w:rsidR="000B0B48" w:rsidRPr="00146AF7">
        <w:rPr>
          <w:rFonts w:ascii="Arial" w:hAnsi="Arial" w:cs="Arial"/>
          <w:sz w:val="24"/>
          <w:szCs w:val="24"/>
        </w:rPr>
        <w:t>распоряжением</w:t>
      </w:r>
      <w:r w:rsidR="00EB02E0" w:rsidRPr="00146AF7">
        <w:rPr>
          <w:rFonts w:ascii="Arial" w:hAnsi="Arial" w:cs="Arial"/>
          <w:sz w:val="24"/>
          <w:szCs w:val="24"/>
        </w:rPr>
        <w:t xml:space="preserve"> о проведен</w:t>
      </w:r>
      <w:proofErr w:type="gramStart"/>
      <w:r w:rsidR="00EB02E0" w:rsidRPr="00146AF7">
        <w:rPr>
          <w:rFonts w:ascii="Arial" w:hAnsi="Arial" w:cs="Arial"/>
          <w:sz w:val="24"/>
          <w:szCs w:val="24"/>
        </w:rPr>
        <w:t>ии ау</w:t>
      </w:r>
      <w:proofErr w:type="gramEnd"/>
      <w:r w:rsidR="00EB02E0" w:rsidRPr="00146AF7">
        <w:rPr>
          <w:rFonts w:ascii="Arial" w:hAnsi="Arial" w:cs="Arial"/>
          <w:sz w:val="24"/>
          <w:szCs w:val="24"/>
        </w:rPr>
        <w:t>диторской проверки, при этом данный срок не может превышать 4</w:t>
      </w:r>
      <w:r w:rsidR="0020763E" w:rsidRPr="00146AF7">
        <w:rPr>
          <w:rFonts w:ascii="Arial" w:hAnsi="Arial" w:cs="Arial"/>
          <w:sz w:val="24"/>
          <w:szCs w:val="24"/>
        </w:rPr>
        <w:t>0</w:t>
      </w:r>
      <w:r w:rsidR="00EB02E0" w:rsidRPr="00146AF7">
        <w:rPr>
          <w:rFonts w:ascii="Arial" w:hAnsi="Arial" w:cs="Arial"/>
          <w:sz w:val="24"/>
          <w:szCs w:val="24"/>
        </w:rPr>
        <w:t xml:space="preserve"> рабочих дней. </w:t>
      </w:r>
    </w:p>
    <w:p w:rsidR="00EB02E0" w:rsidRPr="00146AF7" w:rsidRDefault="00BB3C99" w:rsidP="00146AF7">
      <w:pPr>
        <w:pStyle w:val="af"/>
        <w:jc w:val="both"/>
        <w:rPr>
          <w:rFonts w:ascii="Arial" w:hAnsi="Arial" w:cs="Arial"/>
          <w:sz w:val="24"/>
          <w:szCs w:val="24"/>
        </w:rPr>
      </w:pPr>
      <w:r w:rsidRPr="00146AF7">
        <w:rPr>
          <w:rFonts w:ascii="Arial" w:hAnsi="Arial" w:cs="Arial"/>
          <w:sz w:val="24"/>
          <w:szCs w:val="24"/>
        </w:rPr>
        <w:t xml:space="preserve">3.34. </w:t>
      </w:r>
      <w:proofErr w:type="gramStart"/>
      <w:r w:rsidR="00EB02E0" w:rsidRPr="00146AF7">
        <w:rPr>
          <w:rFonts w:ascii="Arial" w:hAnsi="Arial" w:cs="Arial"/>
          <w:sz w:val="24"/>
          <w:szCs w:val="24"/>
        </w:rPr>
        <w:t xml:space="preserve">Срок  проведения аудиторской проверки может быть продлен по решению </w:t>
      </w:r>
      <w:r w:rsidR="000B0B48" w:rsidRPr="00146AF7">
        <w:rPr>
          <w:rFonts w:ascii="Arial" w:hAnsi="Arial" w:cs="Arial"/>
          <w:sz w:val="24"/>
          <w:szCs w:val="24"/>
        </w:rPr>
        <w:t xml:space="preserve">Главы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20763E" w:rsidRPr="00146AF7">
        <w:rPr>
          <w:rFonts w:ascii="Arial" w:hAnsi="Arial" w:cs="Arial"/>
          <w:sz w:val="24"/>
          <w:szCs w:val="24"/>
        </w:rPr>
        <w:t xml:space="preserve">, </w:t>
      </w:r>
      <w:r w:rsidR="0020763E" w:rsidRPr="00146AF7">
        <w:rPr>
          <w:rFonts w:ascii="Arial" w:hAnsi="Arial" w:cs="Arial"/>
          <w:sz w:val="24"/>
          <w:szCs w:val="24"/>
        </w:rPr>
        <w:lastRenderedPageBreak/>
        <w:t>принятого на основании мотивированного обращения субъекта внутреннего финансового аудита</w:t>
      </w:r>
      <w:r w:rsidR="00EB02E0" w:rsidRPr="00146AF7">
        <w:rPr>
          <w:rFonts w:ascii="Arial" w:hAnsi="Arial" w:cs="Arial"/>
          <w:sz w:val="24"/>
          <w:szCs w:val="24"/>
        </w:rPr>
        <w:t xml:space="preserve"> не более одного раза и не более чем на 15 рабочих дней с письменным уведомлением объекта аудита, в отношении которого проводится аудиторская проверка (далее - объект проверки), в течение 2 рабочих дней со дня принятия указанного</w:t>
      </w:r>
      <w:proofErr w:type="gramEnd"/>
      <w:r w:rsidR="00EB02E0" w:rsidRPr="00146AF7">
        <w:rPr>
          <w:rFonts w:ascii="Arial" w:hAnsi="Arial" w:cs="Arial"/>
          <w:sz w:val="24"/>
          <w:szCs w:val="24"/>
        </w:rPr>
        <w:t xml:space="preserve"> решения.</w:t>
      </w:r>
    </w:p>
    <w:p w:rsidR="0020763E" w:rsidRPr="00146AF7" w:rsidRDefault="0020763E" w:rsidP="00146AF7">
      <w:pPr>
        <w:pStyle w:val="af"/>
        <w:jc w:val="both"/>
        <w:rPr>
          <w:rFonts w:ascii="Arial" w:hAnsi="Arial" w:cs="Arial"/>
          <w:sz w:val="24"/>
          <w:szCs w:val="24"/>
        </w:rPr>
      </w:pPr>
      <w:bookmarkStart w:id="17" w:name="P179"/>
      <w:bookmarkEnd w:id="17"/>
      <w:r w:rsidRPr="00146AF7">
        <w:rPr>
          <w:rFonts w:ascii="Arial" w:hAnsi="Arial" w:cs="Arial"/>
          <w:sz w:val="24"/>
          <w:szCs w:val="24"/>
        </w:rPr>
        <w:t>Основаниями продления срока аудиторской проверки являются:</w:t>
      </w:r>
    </w:p>
    <w:p w:rsidR="0020763E" w:rsidRPr="00146AF7" w:rsidRDefault="0020763E" w:rsidP="00146AF7">
      <w:pPr>
        <w:pStyle w:val="af"/>
        <w:jc w:val="both"/>
        <w:rPr>
          <w:rFonts w:ascii="Arial" w:hAnsi="Arial" w:cs="Arial"/>
          <w:sz w:val="24"/>
          <w:szCs w:val="24"/>
        </w:rPr>
      </w:pPr>
      <w:r w:rsidRPr="00146AF7">
        <w:rPr>
          <w:rFonts w:ascii="Arial" w:hAnsi="Arial" w:cs="Arial"/>
          <w:sz w:val="24"/>
          <w:szCs w:val="24"/>
        </w:rPr>
        <w:t>- проведение аудиторской проверки объекта внутреннего финансового аудита, имеющего большое количество проверяемых и анализируемых документов;</w:t>
      </w:r>
    </w:p>
    <w:p w:rsidR="0020763E" w:rsidRPr="00146AF7" w:rsidRDefault="0020763E" w:rsidP="00146AF7">
      <w:pPr>
        <w:pStyle w:val="af"/>
        <w:jc w:val="both"/>
        <w:rPr>
          <w:rFonts w:ascii="Arial" w:hAnsi="Arial" w:cs="Arial"/>
          <w:sz w:val="24"/>
          <w:szCs w:val="24"/>
        </w:rPr>
      </w:pPr>
      <w:r w:rsidRPr="00146AF7">
        <w:rPr>
          <w:rFonts w:ascii="Arial" w:hAnsi="Arial" w:cs="Arial"/>
          <w:sz w:val="24"/>
          <w:szCs w:val="24"/>
        </w:rPr>
        <w:t xml:space="preserve">- получение в ходе проведения аудиторской проверки информации от правоохранительных, контролирующих органов либо из иных источников, свидетельствующей о наличии в деятельности </w:t>
      </w:r>
      <w:proofErr w:type="gramStart"/>
      <w:r w:rsidRPr="00146AF7">
        <w:rPr>
          <w:rFonts w:ascii="Arial" w:hAnsi="Arial" w:cs="Arial"/>
          <w:sz w:val="24"/>
          <w:szCs w:val="24"/>
        </w:rPr>
        <w:t>объекта внутреннего финансового аудита нарушений законодательства Российской Федерации</w:t>
      </w:r>
      <w:proofErr w:type="gramEnd"/>
      <w:r w:rsidRPr="00146AF7">
        <w:rPr>
          <w:rFonts w:ascii="Arial" w:hAnsi="Arial" w:cs="Arial"/>
          <w:sz w:val="24"/>
          <w:szCs w:val="24"/>
        </w:rPr>
        <w:t xml:space="preserve"> и требующей дополнительного изучения;</w:t>
      </w:r>
    </w:p>
    <w:p w:rsidR="0020763E" w:rsidRPr="00146AF7" w:rsidRDefault="0020763E" w:rsidP="00146AF7">
      <w:pPr>
        <w:pStyle w:val="af"/>
        <w:jc w:val="both"/>
        <w:rPr>
          <w:rFonts w:ascii="Arial" w:hAnsi="Arial" w:cs="Arial"/>
          <w:sz w:val="24"/>
          <w:szCs w:val="24"/>
        </w:rPr>
      </w:pPr>
      <w:r w:rsidRPr="00146AF7">
        <w:rPr>
          <w:rFonts w:ascii="Arial" w:hAnsi="Arial" w:cs="Arial"/>
          <w:sz w:val="24"/>
          <w:szCs w:val="24"/>
        </w:rPr>
        <w:t>- наличие обстоятельств непреодолимой силы, препятствующих проведению аудиторской проверки в установленные сроки.</w:t>
      </w:r>
    </w:p>
    <w:p w:rsidR="007A4FEB" w:rsidRPr="00146AF7" w:rsidRDefault="00BB3C99" w:rsidP="00146AF7">
      <w:pPr>
        <w:pStyle w:val="af"/>
        <w:jc w:val="both"/>
        <w:rPr>
          <w:rFonts w:ascii="Arial" w:hAnsi="Arial" w:cs="Arial"/>
          <w:sz w:val="24"/>
          <w:szCs w:val="24"/>
        </w:rPr>
      </w:pPr>
      <w:r w:rsidRPr="00146AF7">
        <w:rPr>
          <w:rFonts w:ascii="Arial" w:hAnsi="Arial" w:cs="Arial"/>
          <w:sz w:val="24"/>
          <w:szCs w:val="24"/>
        </w:rPr>
        <w:t>3.35</w:t>
      </w:r>
      <w:r w:rsidR="00EB02E0" w:rsidRPr="00146AF7">
        <w:rPr>
          <w:rFonts w:ascii="Arial" w:hAnsi="Arial" w:cs="Arial"/>
          <w:sz w:val="24"/>
          <w:szCs w:val="24"/>
        </w:rPr>
        <w:t xml:space="preserve">. Проведение аудиторской проверки может быть приостановлено по решению </w:t>
      </w:r>
      <w:r w:rsidR="000B0B48" w:rsidRPr="00146AF7">
        <w:rPr>
          <w:rFonts w:ascii="Arial" w:hAnsi="Arial" w:cs="Arial"/>
          <w:sz w:val="24"/>
          <w:szCs w:val="24"/>
        </w:rPr>
        <w:t xml:space="preserve">Главы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20763E" w:rsidRPr="00146AF7">
        <w:rPr>
          <w:rFonts w:ascii="Arial" w:hAnsi="Arial" w:cs="Arial"/>
          <w:sz w:val="24"/>
          <w:szCs w:val="24"/>
        </w:rPr>
        <w:t>, принятого на основании мотивированного обращения субъекта внутреннего финансового аудита</w:t>
      </w:r>
      <w:r w:rsidR="00EB02E0" w:rsidRPr="00146AF7">
        <w:rPr>
          <w:rFonts w:ascii="Arial" w:hAnsi="Arial" w:cs="Arial"/>
          <w:sz w:val="24"/>
          <w:szCs w:val="24"/>
        </w:rPr>
        <w:t xml:space="preserve"> на период до 30 рабочих дней. </w:t>
      </w:r>
    </w:p>
    <w:p w:rsidR="0020763E" w:rsidRPr="00146AF7" w:rsidRDefault="00EB02E0" w:rsidP="00146AF7">
      <w:pPr>
        <w:pStyle w:val="af"/>
        <w:jc w:val="both"/>
        <w:rPr>
          <w:rFonts w:ascii="Arial" w:hAnsi="Arial" w:cs="Arial"/>
          <w:sz w:val="24"/>
          <w:szCs w:val="24"/>
        </w:rPr>
      </w:pPr>
      <w:r w:rsidRPr="00146AF7">
        <w:rPr>
          <w:rFonts w:ascii="Arial" w:hAnsi="Arial" w:cs="Arial"/>
          <w:sz w:val="24"/>
          <w:szCs w:val="24"/>
        </w:rPr>
        <w:t>На время приостановления аудиторской проверки течение ее срока прерывается</w:t>
      </w:r>
      <w:r w:rsidR="007A4FEB" w:rsidRPr="00146AF7">
        <w:rPr>
          <w:rFonts w:ascii="Arial" w:hAnsi="Arial" w:cs="Arial"/>
          <w:sz w:val="24"/>
          <w:szCs w:val="24"/>
        </w:rPr>
        <w:t>:</w:t>
      </w:r>
    </w:p>
    <w:p w:rsidR="0020763E" w:rsidRPr="00146AF7" w:rsidRDefault="0020763E" w:rsidP="00146AF7">
      <w:pPr>
        <w:pStyle w:val="af"/>
        <w:jc w:val="both"/>
        <w:rPr>
          <w:rFonts w:ascii="Arial" w:hAnsi="Arial" w:cs="Arial"/>
          <w:sz w:val="24"/>
          <w:szCs w:val="24"/>
        </w:rPr>
      </w:pPr>
      <w:r w:rsidRPr="00146AF7">
        <w:rPr>
          <w:rFonts w:ascii="Arial" w:hAnsi="Arial" w:cs="Arial"/>
          <w:sz w:val="24"/>
          <w:szCs w:val="24"/>
        </w:rPr>
        <w:t>-  в случае  отсутствия  или  неудовлетворительного  состояния  у объекта  аудита  бухгалтерского  (бюджетного)  учета  финансовых  и хозяйственных операций, отчетности, документации,  в  том  числе  в части осуществления внутреннего  финансового  контроля  (на  период восстановления  объектом   аудита   документов,   необходимых   для проведения аудиторской проверки, а также приведения объектом аудита в надлежащее состояние документов учета и отчетности);</w:t>
      </w:r>
    </w:p>
    <w:p w:rsidR="0020763E" w:rsidRPr="00146AF7" w:rsidRDefault="0020763E" w:rsidP="00146AF7">
      <w:pPr>
        <w:pStyle w:val="af"/>
        <w:jc w:val="both"/>
        <w:rPr>
          <w:rFonts w:ascii="Arial" w:hAnsi="Arial" w:cs="Arial"/>
          <w:sz w:val="24"/>
          <w:szCs w:val="24"/>
        </w:rPr>
      </w:pPr>
      <w:r w:rsidRPr="00146AF7">
        <w:rPr>
          <w:rFonts w:ascii="Arial" w:hAnsi="Arial" w:cs="Arial"/>
          <w:sz w:val="24"/>
          <w:szCs w:val="24"/>
        </w:rPr>
        <w:t>- в   случае   непредставления   объектом   аудита   документов, материалов и информации,  необходимых  для  проведения  аудиторской проверки,  а  также   представления   неполного   комплекта   таких документов, материалов и информации, воспрепятствования  проведению аудиторской проверки и (или) уклонения  от  проведения  аудиторской проверки (на период устранения перечисленных обстоятельств).</w:t>
      </w:r>
    </w:p>
    <w:p w:rsidR="0020763E" w:rsidRPr="00146AF7" w:rsidRDefault="007A4FEB" w:rsidP="00146AF7">
      <w:pPr>
        <w:pStyle w:val="af"/>
        <w:jc w:val="both"/>
        <w:rPr>
          <w:rFonts w:ascii="Arial" w:hAnsi="Arial" w:cs="Arial"/>
          <w:sz w:val="24"/>
          <w:szCs w:val="24"/>
        </w:rPr>
      </w:pPr>
      <w:r w:rsidRPr="00146AF7">
        <w:rPr>
          <w:rFonts w:ascii="Arial" w:hAnsi="Arial" w:cs="Arial"/>
          <w:sz w:val="24"/>
          <w:szCs w:val="24"/>
        </w:rPr>
        <w:t xml:space="preserve"> </w:t>
      </w:r>
      <w:r w:rsidR="00BB3C99" w:rsidRPr="00146AF7">
        <w:rPr>
          <w:rFonts w:ascii="Arial" w:hAnsi="Arial" w:cs="Arial"/>
          <w:sz w:val="24"/>
          <w:szCs w:val="24"/>
        </w:rPr>
        <w:t xml:space="preserve">3.36. </w:t>
      </w:r>
      <w:proofErr w:type="gramStart"/>
      <w:r w:rsidRPr="00146AF7">
        <w:rPr>
          <w:rFonts w:ascii="Arial" w:hAnsi="Arial" w:cs="Arial"/>
          <w:sz w:val="24"/>
          <w:szCs w:val="24"/>
        </w:rPr>
        <w:t>Субъект внутреннего финансового аудита</w:t>
      </w:r>
      <w:r w:rsidR="0020763E" w:rsidRPr="00146AF7">
        <w:rPr>
          <w:rFonts w:ascii="Arial" w:hAnsi="Arial" w:cs="Arial"/>
          <w:sz w:val="24"/>
          <w:szCs w:val="24"/>
        </w:rPr>
        <w:t xml:space="preserve"> в срок не позднее трех  рабочих дней со дня подписания распоряжения о приостановлении аудиторской проверки направляет руководителю объекта внутреннего финансового аудита (уполномоченному им лицу) в письменной форме требование о восстановлении бюджетного учета или о приведении в надлежащее состояние документов по бюджетному  учету и отчетности либо устранении иных обстоятельств, делающих невозможным дальнейшее проведение аудиторской проверки (далее - требование).</w:t>
      </w:r>
      <w:proofErr w:type="gramEnd"/>
    </w:p>
    <w:p w:rsidR="00EE7A71" w:rsidRPr="00146AF7" w:rsidRDefault="0020763E" w:rsidP="00146AF7">
      <w:pPr>
        <w:pStyle w:val="af"/>
        <w:jc w:val="both"/>
        <w:rPr>
          <w:rFonts w:ascii="Arial" w:hAnsi="Arial" w:cs="Arial"/>
          <w:sz w:val="24"/>
          <w:szCs w:val="24"/>
        </w:rPr>
      </w:pPr>
      <w:r w:rsidRPr="00146AF7">
        <w:rPr>
          <w:rFonts w:ascii="Arial" w:hAnsi="Arial" w:cs="Arial"/>
          <w:sz w:val="24"/>
          <w:szCs w:val="24"/>
        </w:rPr>
        <w:t>В требовании указывается срок его выполнения, который не может превышать срок, на который приостанавливается аудиторская проверка.</w:t>
      </w:r>
    </w:p>
    <w:p w:rsidR="00EB02E0" w:rsidRPr="00146AF7" w:rsidRDefault="00BB3C99" w:rsidP="00146AF7">
      <w:pPr>
        <w:pStyle w:val="af"/>
        <w:jc w:val="both"/>
        <w:rPr>
          <w:rFonts w:ascii="Arial" w:hAnsi="Arial" w:cs="Arial"/>
          <w:sz w:val="24"/>
          <w:szCs w:val="24"/>
        </w:rPr>
      </w:pPr>
      <w:r w:rsidRPr="00146AF7">
        <w:rPr>
          <w:rFonts w:ascii="Arial" w:hAnsi="Arial" w:cs="Arial"/>
          <w:sz w:val="24"/>
          <w:szCs w:val="24"/>
        </w:rPr>
        <w:t xml:space="preserve">3.37. </w:t>
      </w:r>
      <w:r w:rsidR="00EB02E0" w:rsidRPr="00146AF7">
        <w:rPr>
          <w:rFonts w:ascii="Arial" w:hAnsi="Arial" w:cs="Arial"/>
          <w:sz w:val="24"/>
          <w:szCs w:val="24"/>
        </w:rPr>
        <w:t xml:space="preserve">Возобновление проведения аудиторской проверки осуществляется по решению </w:t>
      </w:r>
      <w:r w:rsidR="000B0B48" w:rsidRPr="00146AF7">
        <w:rPr>
          <w:rFonts w:ascii="Arial" w:hAnsi="Arial" w:cs="Arial"/>
          <w:sz w:val="24"/>
          <w:szCs w:val="24"/>
        </w:rPr>
        <w:t xml:space="preserve">Главы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после устранения обстоятельств, которые повлекли приостановление проведения аудиторской проверки.</w:t>
      </w:r>
    </w:p>
    <w:p w:rsidR="00EB02E0" w:rsidRPr="00146AF7" w:rsidRDefault="00BB3C99" w:rsidP="00146AF7">
      <w:pPr>
        <w:pStyle w:val="af"/>
        <w:jc w:val="both"/>
        <w:rPr>
          <w:rFonts w:ascii="Arial" w:hAnsi="Arial" w:cs="Arial"/>
          <w:sz w:val="24"/>
          <w:szCs w:val="24"/>
        </w:rPr>
      </w:pPr>
      <w:r w:rsidRPr="00146AF7">
        <w:rPr>
          <w:rFonts w:ascii="Arial" w:hAnsi="Arial" w:cs="Arial"/>
          <w:sz w:val="24"/>
          <w:szCs w:val="24"/>
        </w:rPr>
        <w:t xml:space="preserve">3.38. </w:t>
      </w:r>
      <w:r w:rsidR="00EB02E0" w:rsidRPr="00146AF7">
        <w:rPr>
          <w:rFonts w:ascii="Arial" w:hAnsi="Arial" w:cs="Arial"/>
          <w:sz w:val="24"/>
          <w:szCs w:val="24"/>
        </w:rPr>
        <w:t>О приостановлении и возобновлен</w:t>
      </w:r>
      <w:proofErr w:type="gramStart"/>
      <w:r w:rsidR="00EB02E0" w:rsidRPr="00146AF7">
        <w:rPr>
          <w:rFonts w:ascii="Arial" w:hAnsi="Arial" w:cs="Arial"/>
          <w:sz w:val="24"/>
          <w:szCs w:val="24"/>
        </w:rPr>
        <w:t>ии ау</w:t>
      </w:r>
      <w:proofErr w:type="gramEnd"/>
      <w:r w:rsidR="00EB02E0" w:rsidRPr="00146AF7">
        <w:rPr>
          <w:rFonts w:ascii="Arial" w:hAnsi="Arial" w:cs="Arial"/>
          <w:sz w:val="24"/>
          <w:szCs w:val="24"/>
        </w:rPr>
        <w:t>диторской проверки объект проверки письменно уведомляется в течение 2 рабочих дней со дня принятия соответствующего решения.</w:t>
      </w:r>
    </w:p>
    <w:p w:rsidR="00EB02E0" w:rsidRPr="00146AF7" w:rsidRDefault="00BB3C99" w:rsidP="00146AF7">
      <w:pPr>
        <w:pStyle w:val="af"/>
        <w:jc w:val="both"/>
        <w:rPr>
          <w:rFonts w:ascii="Arial" w:hAnsi="Arial" w:cs="Arial"/>
          <w:sz w:val="24"/>
          <w:szCs w:val="24"/>
        </w:rPr>
      </w:pPr>
      <w:r w:rsidRPr="00146AF7">
        <w:rPr>
          <w:rFonts w:ascii="Arial" w:hAnsi="Arial" w:cs="Arial"/>
          <w:sz w:val="24"/>
          <w:szCs w:val="24"/>
        </w:rPr>
        <w:lastRenderedPageBreak/>
        <w:t>3.39.</w:t>
      </w:r>
      <w:r w:rsidR="00EB02E0" w:rsidRPr="00146AF7">
        <w:rPr>
          <w:rFonts w:ascii="Arial" w:hAnsi="Arial" w:cs="Arial"/>
          <w:sz w:val="24"/>
          <w:szCs w:val="24"/>
        </w:rPr>
        <w:t xml:space="preserve">Решение о приостановлении и о возобновлении проведения аудиторской проверки оформляется </w:t>
      </w:r>
      <w:r w:rsidR="000B0B48" w:rsidRPr="00146AF7">
        <w:rPr>
          <w:rFonts w:ascii="Arial" w:hAnsi="Arial" w:cs="Arial"/>
          <w:sz w:val="24"/>
          <w:szCs w:val="24"/>
        </w:rPr>
        <w:t>распоряжением</w:t>
      </w:r>
      <w:r w:rsidR="00EB02E0" w:rsidRPr="00146AF7">
        <w:rPr>
          <w:rFonts w:ascii="Arial" w:hAnsi="Arial" w:cs="Arial"/>
          <w:sz w:val="24"/>
          <w:szCs w:val="24"/>
        </w:rPr>
        <w:t xml:space="preserve"> </w:t>
      </w:r>
      <w:r w:rsidR="000B0B48" w:rsidRPr="00146AF7">
        <w:rPr>
          <w:rFonts w:ascii="Arial" w:hAnsi="Arial" w:cs="Arial"/>
          <w:sz w:val="24"/>
          <w:szCs w:val="24"/>
        </w:rPr>
        <w:t xml:space="preserve">Главы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w:t>
      </w:r>
    </w:p>
    <w:p w:rsidR="0061284F" w:rsidRPr="00146AF7" w:rsidRDefault="00BB3C99" w:rsidP="00146AF7">
      <w:pPr>
        <w:pStyle w:val="af"/>
        <w:jc w:val="both"/>
        <w:rPr>
          <w:rFonts w:ascii="Arial" w:hAnsi="Arial" w:cs="Arial"/>
          <w:sz w:val="24"/>
          <w:szCs w:val="24"/>
        </w:rPr>
      </w:pPr>
      <w:r w:rsidRPr="00146AF7">
        <w:rPr>
          <w:rFonts w:ascii="Arial" w:hAnsi="Arial" w:cs="Arial"/>
          <w:sz w:val="24"/>
          <w:szCs w:val="24"/>
        </w:rPr>
        <w:t xml:space="preserve">3.40. </w:t>
      </w:r>
      <w:r w:rsidR="0061284F" w:rsidRPr="00146AF7">
        <w:rPr>
          <w:rFonts w:ascii="Arial" w:hAnsi="Arial" w:cs="Arial"/>
          <w:sz w:val="24"/>
          <w:szCs w:val="24"/>
        </w:rPr>
        <w:t>Общий срок проведения аудиторской проверки с учетом его продления, а также приостановления проведения аудиторской проверки не может превышать 120 календарных дней.</w:t>
      </w:r>
    </w:p>
    <w:p w:rsidR="00EB02E0" w:rsidRPr="00146AF7" w:rsidRDefault="00BB3C99" w:rsidP="00146AF7">
      <w:pPr>
        <w:pStyle w:val="af"/>
        <w:jc w:val="both"/>
        <w:rPr>
          <w:rFonts w:ascii="Arial" w:hAnsi="Arial" w:cs="Arial"/>
          <w:sz w:val="24"/>
          <w:szCs w:val="24"/>
        </w:rPr>
      </w:pPr>
      <w:bookmarkStart w:id="18" w:name="P214"/>
      <w:bookmarkEnd w:id="18"/>
      <w:r w:rsidRPr="00146AF7">
        <w:rPr>
          <w:rFonts w:ascii="Arial" w:hAnsi="Arial" w:cs="Arial"/>
          <w:sz w:val="24"/>
          <w:szCs w:val="24"/>
        </w:rPr>
        <w:t>3.</w:t>
      </w:r>
      <w:r w:rsidR="002B288F" w:rsidRPr="00146AF7">
        <w:rPr>
          <w:rFonts w:ascii="Arial" w:hAnsi="Arial" w:cs="Arial"/>
          <w:sz w:val="24"/>
          <w:szCs w:val="24"/>
        </w:rPr>
        <w:t>4</w:t>
      </w:r>
      <w:r w:rsidRPr="00146AF7">
        <w:rPr>
          <w:rFonts w:ascii="Arial" w:hAnsi="Arial" w:cs="Arial"/>
          <w:sz w:val="24"/>
          <w:szCs w:val="24"/>
        </w:rPr>
        <w:t>1</w:t>
      </w:r>
      <w:r w:rsidR="00EB02E0" w:rsidRPr="00146AF7">
        <w:rPr>
          <w:rFonts w:ascii="Arial" w:hAnsi="Arial" w:cs="Arial"/>
          <w:sz w:val="24"/>
          <w:szCs w:val="24"/>
        </w:rPr>
        <w:t xml:space="preserve">. Результаты аудиторской проверки оформляются </w:t>
      </w:r>
      <w:hyperlink w:anchor="P955" w:history="1">
        <w:r w:rsidR="00EB02E0" w:rsidRPr="00146AF7">
          <w:rPr>
            <w:rFonts w:ascii="Arial" w:hAnsi="Arial" w:cs="Arial"/>
            <w:sz w:val="24"/>
            <w:szCs w:val="24"/>
          </w:rPr>
          <w:t>актом</w:t>
        </w:r>
      </w:hyperlink>
      <w:r w:rsidR="00EB02E0" w:rsidRPr="00146AF7">
        <w:rPr>
          <w:rFonts w:ascii="Arial" w:hAnsi="Arial" w:cs="Arial"/>
          <w:sz w:val="24"/>
          <w:szCs w:val="24"/>
        </w:rPr>
        <w:t xml:space="preserve"> аудиторской проверки по примерной форме согласно приложению N </w:t>
      </w:r>
      <w:r w:rsidR="0061284F" w:rsidRPr="00146AF7">
        <w:rPr>
          <w:rFonts w:ascii="Arial" w:hAnsi="Arial" w:cs="Arial"/>
          <w:sz w:val="24"/>
          <w:szCs w:val="24"/>
        </w:rPr>
        <w:t>1</w:t>
      </w:r>
      <w:r w:rsidR="007A6429" w:rsidRPr="00146AF7">
        <w:rPr>
          <w:rFonts w:ascii="Arial" w:hAnsi="Arial" w:cs="Arial"/>
          <w:sz w:val="24"/>
          <w:szCs w:val="24"/>
        </w:rPr>
        <w:t>0</w:t>
      </w:r>
      <w:r w:rsidR="00EB02E0" w:rsidRPr="00146AF7">
        <w:rPr>
          <w:rFonts w:ascii="Arial" w:hAnsi="Arial" w:cs="Arial"/>
          <w:sz w:val="24"/>
          <w:szCs w:val="24"/>
        </w:rPr>
        <w:t xml:space="preserve"> к настоящему Порядку.</w:t>
      </w:r>
    </w:p>
    <w:p w:rsidR="00545C3C" w:rsidRPr="00146AF7" w:rsidRDefault="00545C3C" w:rsidP="00146AF7">
      <w:pPr>
        <w:pStyle w:val="af"/>
        <w:jc w:val="both"/>
        <w:rPr>
          <w:rFonts w:ascii="Arial" w:hAnsi="Arial" w:cs="Arial"/>
          <w:sz w:val="24"/>
          <w:szCs w:val="24"/>
        </w:rPr>
      </w:pPr>
      <w:r w:rsidRPr="00146AF7">
        <w:rPr>
          <w:rFonts w:ascii="Arial" w:hAnsi="Arial" w:cs="Arial"/>
          <w:sz w:val="24"/>
          <w:szCs w:val="24"/>
        </w:rPr>
        <w:t>Акт аудиторской проверки составляется в двух экземплярах</w:t>
      </w:r>
      <w:r w:rsidR="002A2064" w:rsidRPr="00146AF7">
        <w:rPr>
          <w:rFonts w:ascii="Arial" w:hAnsi="Arial" w:cs="Arial"/>
          <w:sz w:val="24"/>
          <w:szCs w:val="24"/>
        </w:rPr>
        <w:t>,</w:t>
      </w:r>
      <w:r w:rsidRPr="00146AF7">
        <w:rPr>
          <w:rFonts w:ascii="Arial" w:hAnsi="Arial" w:cs="Arial"/>
          <w:sz w:val="24"/>
          <w:szCs w:val="24"/>
        </w:rPr>
        <w:t xml:space="preserve"> подписывается главным специалистом по внутреннему финансовому контролю, а в случае </w:t>
      </w:r>
      <w:r w:rsidR="009256B0" w:rsidRPr="00146AF7">
        <w:rPr>
          <w:rFonts w:ascii="Arial" w:hAnsi="Arial" w:cs="Arial"/>
          <w:sz w:val="24"/>
          <w:szCs w:val="24"/>
        </w:rPr>
        <w:t>формирования аудиторской группы</w:t>
      </w:r>
      <w:r w:rsidRPr="00146AF7">
        <w:rPr>
          <w:rFonts w:ascii="Arial" w:hAnsi="Arial" w:cs="Arial"/>
          <w:sz w:val="24"/>
          <w:szCs w:val="24"/>
        </w:rPr>
        <w:t xml:space="preserve"> всеми должностными лицами, проводившими аудиторскую проверку (членами аудиторской группы).</w:t>
      </w:r>
    </w:p>
    <w:p w:rsidR="002A2064" w:rsidRPr="00146AF7" w:rsidRDefault="00BB3C99" w:rsidP="00146AF7">
      <w:pPr>
        <w:pStyle w:val="af"/>
        <w:jc w:val="both"/>
        <w:rPr>
          <w:rFonts w:ascii="Arial" w:hAnsi="Arial" w:cs="Arial"/>
          <w:sz w:val="24"/>
          <w:szCs w:val="24"/>
        </w:rPr>
      </w:pPr>
      <w:r w:rsidRPr="00146AF7">
        <w:rPr>
          <w:rFonts w:ascii="Arial" w:hAnsi="Arial" w:cs="Arial"/>
          <w:sz w:val="24"/>
          <w:szCs w:val="24"/>
        </w:rPr>
        <w:t>3.42</w:t>
      </w:r>
      <w:r w:rsidR="002A2064" w:rsidRPr="00146AF7">
        <w:rPr>
          <w:rFonts w:ascii="Arial" w:hAnsi="Arial" w:cs="Arial"/>
          <w:sz w:val="24"/>
          <w:szCs w:val="24"/>
        </w:rPr>
        <w:t xml:space="preserve">. Главный специалист по внутреннему финансовому контролю в течение 2 рабочих дней </w:t>
      </w:r>
      <w:proofErr w:type="gramStart"/>
      <w:r w:rsidR="002A2064" w:rsidRPr="00146AF7">
        <w:rPr>
          <w:rFonts w:ascii="Arial" w:hAnsi="Arial" w:cs="Arial"/>
          <w:sz w:val="24"/>
          <w:szCs w:val="24"/>
        </w:rPr>
        <w:t>с даты составления</w:t>
      </w:r>
      <w:proofErr w:type="gramEnd"/>
      <w:r w:rsidR="002A2064" w:rsidRPr="00146AF7">
        <w:rPr>
          <w:rFonts w:ascii="Arial" w:hAnsi="Arial" w:cs="Arial"/>
          <w:sz w:val="24"/>
          <w:szCs w:val="24"/>
        </w:rPr>
        <w:t xml:space="preserve"> акта аудиторской проверки, но не позднее последнего дня срока проведения аудиторской проверки знакомит с ним руководителя или (и) уполномоченного представителя объекта аудита и</w:t>
      </w:r>
      <w:r w:rsidR="00EB02E0" w:rsidRPr="00146AF7">
        <w:rPr>
          <w:rFonts w:ascii="Arial" w:hAnsi="Arial" w:cs="Arial"/>
          <w:sz w:val="24"/>
          <w:szCs w:val="24"/>
        </w:rPr>
        <w:t xml:space="preserve"> </w:t>
      </w:r>
      <w:r w:rsidR="00545C3C" w:rsidRPr="00146AF7">
        <w:rPr>
          <w:rFonts w:ascii="Arial" w:hAnsi="Arial" w:cs="Arial"/>
          <w:sz w:val="24"/>
          <w:szCs w:val="24"/>
        </w:rPr>
        <w:t>вручает</w:t>
      </w:r>
      <w:r w:rsidR="002A2064" w:rsidRPr="00146AF7">
        <w:rPr>
          <w:rFonts w:ascii="Arial" w:hAnsi="Arial" w:cs="Arial"/>
          <w:sz w:val="24"/>
          <w:szCs w:val="24"/>
        </w:rPr>
        <w:t xml:space="preserve"> ему один экземпляр акта</w:t>
      </w:r>
      <w:r w:rsidR="00545C3C" w:rsidRPr="00146AF7">
        <w:rPr>
          <w:rFonts w:ascii="Arial" w:hAnsi="Arial" w:cs="Arial"/>
          <w:sz w:val="24"/>
          <w:szCs w:val="24"/>
        </w:rPr>
        <w:t xml:space="preserve"> под роспись</w:t>
      </w:r>
      <w:bookmarkStart w:id="19" w:name="P234"/>
      <w:bookmarkStart w:id="20" w:name="P235"/>
      <w:bookmarkEnd w:id="19"/>
      <w:bookmarkEnd w:id="20"/>
      <w:r w:rsidR="002A2064" w:rsidRPr="00146AF7">
        <w:rPr>
          <w:rFonts w:ascii="Arial" w:hAnsi="Arial" w:cs="Arial"/>
          <w:sz w:val="24"/>
          <w:szCs w:val="24"/>
        </w:rPr>
        <w:t>.</w:t>
      </w:r>
    </w:p>
    <w:p w:rsidR="00C026BC" w:rsidRPr="00146AF7" w:rsidRDefault="002B701C" w:rsidP="00146AF7">
      <w:pPr>
        <w:pStyle w:val="af"/>
        <w:jc w:val="both"/>
        <w:rPr>
          <w:rFonts w:ascii="Arial" w:hAnsi="Arial" w:cs="Arial"/>
          <w:sz w:val="24"/>
          <w:szCs w:val="24"/>
        </w:rPr>
      </w:pPr>
      <w:r w:rsidRPr="00146AF7">
        <w:rPr>
          <w:rFonts w:ascii="Arial" w:hAnsi="Arial" w:cs="Arial"/>
          <w:sz w:val="24"/>
          <w:szCs w:val="24"/>
        </w:rPr>
        <w:t>3.</w:t>
      </w:r>
      <w:r w:rsidR="00BB3C99" w:rsidRPr="00146AF7">
        <w:rPr>
          <w:rFonts w:ascii="Arial" w:hAnsi="Arial" w:cs="Arial"/>
          <w:sz w:val="24"/>
          <w:szCs w:val="24"/>
        </w:rPr>
        <w:t>4</w:t>
      </w:r>
      <w:r w:rsidRPr="00146AF7">
        <w:rPr>
          <w:rFonts w:ascii="Arial" w:hAnsi="Arial" w:cs="Arial"/>
          <w:sz w:val="24"/>
          <w:szCs w:val="24"/>
        </w:rPr>
        <w:t>3</w:t>
      </w:r>
      <w:r w:rsidR="00426500" w:rsidRPr="00146AF7">
        <w:rPr>
          <w:rFonts w:ascii="Arial" w:hAnsi="Arial" w:cs="Arial"/>
          <w:sz w:val="24"/>
          <w:szCs w:val="24"/>
        </w:rPr>
        <w:t>.</w:t>
      </w:r>
      <w:r w:rsidR="00C026BC" w:rsidRPr="00146AF7">
        <w:rPr>
          <w:rFonts w:ascii="Arial" w:hAnsi="Arial" w:cs="Arial"/>
          <w:sz w:val="24"/>
          <w:szCs w:val="24"/>
        </w:rPr>
        <w:t xml:space="preserve"> </w:t>
      </w:r>
      <w:r w:rsidR="00033204" w:rsidRPr="00146AF7">
        <w:rPr>
          <w:rFonts w:ascii="Arial" w:hAnsi="Arial" w:cs="Arial"/>
          <w:sz w:val="24"/>
          <w:szCs w:val="24"/>
        </w:rPr>
        <w:t xml:space="preserve">Объект аудита вправе представить главному специалисту по внутреннему финансовому контролю письменные возражения по акту аудиторской проверки </w:t>
      </w:r>
      <w:bookmarkStart w:id="21" w:name="l490"/>
      <w:bookmarkStart w:id="22" w:name="l297"/>
      <w:bookmarkEnd w:id="21"/>
      <w:bookmarkEnd w:id="22"/>
      <w:r w:rsidR="00033204" w:rsidRPr="00146AF7">
        <w:rPr>
          <w:rFonts w:ascii="Arial" w:hAnsi="Arial" w:cs="Arial"/>
          <w:sz w:val="24"/>
          <w:szCs w:val="24"/>
        </w:rPr>
        <w:t xml:space="preserve">в течение 10 рабочих дней со дня получения акта. </w:t>
      </w:r>
    </w:p>
    <w:p w:rsidR="00EB02E0" w:rsidRPr="00146AF7" w:rsidRDefault="00BB3C99" w:rsidP="00146AF7">
      <w:pPr>
        <w:pStyle w:val="af"/>
        <w:jc w:val="both"/>
        <w:rPr>
          <w:rFonts w:ascii="Arial" w:hAnsi="Arial" w:cs="Arial"/>
          <w:sz w:val="24"/>
          <w:szCs w:val="24"/>
        </w:rPr>
      </w:pPr>
      <w:r w:rsidRPr="00146AF7">
        <w:rPr>
          <w:rFonts w:ascii="Arial" w:hAnsi="Arial" w:cs="Arial"/>
          <w:sz w:val="24"/>
          <w:szCs w:val="24"/>
        </w:rPr>
        <w:t>3.44</w:t>
      </w:r>
      <w:r w:rsidR="00033204" w:rsidRPr="00146AF7">
        <w:rPr>
          <w:rFonts w:ascii="Arial" w:hAnsi="Arial" w:cs="Arial"/>
          <w:sz w:val="24"/>
          <w:szCs w:val="24"/>
        </w:rPr>
        <w:t>. Главный специалист по внутреннему финансовому контролю вправе подписанный субъектами аудита акт аудиторской проверки</w:t>
      </w:r>
      <w:r w:rsidR="0088782D" w:rsidRPr="00146AF7">
        <w:rPr>
          <w:rFonts w:ascii="Arial" w:hAnsi="Arial" w:cs="Arial"/>
          <w:sz w:val="24"/>
          <w:szCs w:val="24"/>
        </w:rPr>
        <w:t xml:space="preserve"> в двух экземплярах</w:t>
      </w:r>
      <w:r w:rsidR="00033204" w:rsidRPr="00146AF7">
        <w:rPr>
          <w:rFonts w:ascii="Arial" w:hAnsi="Arial" w:cs="Arial"/>
          <w:sz w:val="24"/>
          <w:szCs w:val="24"/>
        </w:rPr>
        <w:t xml:space="preserve"> в течение 2 рабочих дней </w:t>
      </w:r>
      <w:proofErr w:type="gramStart"/>
      <w:r w:rsidR="00033204" w:rsidRPr="00146AF7">
        <w:rPr>
          <w:rFonts w:ascii="Arial" w:hAnsi="Arial" w:cs="Arial"/>
          <w:sz w:val="24"/>
          <w:szCs w:val="24"/>
        </w:rPr>
        <w:t>с даты</w:t>
      </w:r>
      <w:proofErr w:type="gramEnd"/>
      <w:r w:rsidR="00033204" w:rsidRPr="00146AF7">
        <w:rPr>
          <w:rFonts w:ascii="Arial" w:hAnsi="Arial" w:cs="Arial"/>
          <w:sz w:val="24"/>
          <w:szCs w:val="24"/>
        </w:rPr>
        <w:t xml:space="preserve"> его составления, но не позднее последнего дня срока проведения аудиторской проверки направить объекту проверки для ознакомления с сопроводительным письмом способом, позволяющим определить факт получения документа объектом проверки. В этом случае объект проверки знакомится с актом аудиторской проверки в течение 10 рабочих дней со дня получения акта аудиторской проверки (без учета периода почтовой доставки документов) и направляет </w:t>
      </w:r>
      <w:r w:rsidR="0088782D" w:rsidRPr="00146AF7">
        <w:rPr>
          <w:rFonts w:ascii="Arial" w:hAnsi="Arial" w:cs="Arial"/>
          <w:sz w:val="24"/>
          <w:szCs w:val="24"/>
        </w:rPr>
        <w:t xml:space="preserve">один экземпляр </w:t>
      </w:r>
      <w:r w:rsidR="00033204" w:rsidRPr="00146AF7">
        <w:rPr>
          <w:rFonts w:ascii="Arial" w:hAnsi="Arial" w:cs="Arial"/>
          <w:sz w:val="24"/>
          <w:szCs w:val="24"/>
        </w:rPr>
        <w:t>подписанн</w:t>
      </w:r>
      <w:r w:rsidR="0088782D" w:rsidRPr="00146AF7">
        <w:rPr>
          <w:rFonts w:ascii="Arial" w:hAnsi="Arial" w:cs="Arial"/>
          <w:sz w:val="24"/>
          <w:szCs w:val="24"/>
        </w:rPr>
        <w:t>ого</w:t>
      </w:r>
      <w:r w:rsidR="00033204" w:rsidRPr="00146AF7">
        <w:rPr>
          <w:rFonts w:ascii="Arial" w:hAnsi="Arial" w:cs="Arial"/>
          <w:sz w:val="24"/>
          <w:szCs w:val="24"/>
        </w:rPr>
        <w:t xml:space="preserve"> акт</w:t>
      </w:r>
      <w:r w:rsidR="0088782D" w:rsidRPr="00146AF7">
        <w:rPr>
          <w:rFonts w:ascii="Arial" w:hAnsi="Arial" w:cs="Arial"/>
          <w:sz w:val="24"/>
          <w:szCs w:val="24"/>
        </w:rPr>
        <w:t>а</w:t>
      </w:r>
      <w:r w:rsidR="00033204" w:rsidRPr="00146AF7">
        <w:rPr>
          <w:rFonts w:ascii="Arial" w:hAnsi="Arial" w:cs="Arial"/>
          <w:sz w:val="24"/>
          <w:szCs w:val="24"/>
        </w:rPr>
        <w:t xml:space="preserve"> главному специалисту по внутреннему финансовому контролю. При налич</w:t>
      </w:r>
      <w:proofErr w:type="gramStart"/>
      <w:r w:rsidR="00033204" w:rsidRPr="00146AF7">
        <w:rPr>
          <w:rFonts w:ascii="Arial" w:hAnsi="Arial" w:cs="Arial"/>
          <w:sz w:val="24"/>
          <w:szCs w:val="24"/>
        </w:rPr>
        <w:t>ии у о</w:t>
      </w:r>
      <w:proofErr w:type="gramEnd"/>
      <w:r w:rsidR="00033204" w:rsidRPr="00146AF7">
        <w:rPr>
          <w:rFonts w:ascii="Arial" w:hAnsi="Arial" w:cs="Arial"/>
          <w:sz w:val="24"/>
          <w:szCs w:val="24"/>
        </w:rPr>
        <w:t>бъекта проверки возражений на акт аудиторской проверки, указанные возражения представляются объектом проверки</w:t>
      </w:r>
      <w:r w:rsidR="0061284F" w:rsidRPr="00146AF7">
        <w:rPr>
          <w:rFonts w:ascii="Arial" w:hAnsi="Arial" w:cs="Arial"/>
          <w:sz w:val="24"/>
          <w:szCs w:val="24"/>
        </w:rPr>
        <w:t xml:space="preserve"> в письменном виде</w:t>
      </w:r>
      <w:r w:rsidR="00033204" w:rsidRPr="00146AF7">
        <w:rPr>
          <w:rFonts w:ascii="Arial" w:hAnsi="Arial" w:cs="Arial"/>
          <w:sz w:val="24"/>
          <w:szCs w:val="24"/>
        </w:rPr>
        <w:t xml:space="preserve"> вместе с актом аудиторской проверки.</w:t>
      </w:r>
    </w:p>
    <w:p w:rsidR="00EB02E0" w:rsidRPr="00146AF7" w:rsidRDefault="00BB3C99" w:rsidP="00146AF7">
      <w:pPr>
        <w:pStyle w:val="af"/>
        <w:jc w:val="both"/>
        <w:rPr>
          <w:rFonts w:ascii="Arial" w:hAnsi="Arial" w:cs="Arial"/>
          <w:sz w:val="24"/>
          <w:szCs w:val="24"/>
        </w:rPr>
      </w:pPr>
      <w:r w:rsidRPr="00146AF7">
        <w:rPr>
          <w:rFonts w:ascii="Arial" w:hAnsi="Arial" w:cs="Arial"/>
          <w:sz w:val="24"/>
          <w:szCs w:val="24"/>
        </w:rPr>
        <w:t>3.45</w:t>
      </w:r>
      <w:r w:rsidR="00EB02E0" w:rsidRPr="00146AF7">
        <w:rPr>
          <w:rFonts w:ascii="Arial" w:hAnsi="Arial" w:cs="Arial"/>
          <w:sz w:val="24"/>
          <w:szCs w:val="24"/>
        </w:rPr>
        <w:t>. По фактам непредставления или несвоевременного представления объектом проверки информации, документов и материалов, запрошенных при проведен</w:t>
      </w:r>
      <w:proofErr w:type="gramStart"/>
      <w:r w:rsidR="00EB02E0" w:rsidRPr="00146AF7">
        <w:rPr>
          <w:rFonts w:ascii="Arial" w:hAnsi="Arial" w:cs="Arial"/>
          <w:sz w:val="24"/>
          <w:szCs w:val="24"/>
        </w:rPr>
        <w:t>ии ау</w:t>
      </w:r>
      <w:proofErr w:type="gramEnd"/>
      <w:r w:rsidR="00EB02E0" w:rsidRPr="00146AF7">
        <w:rPr>
          <w:rFonts w:ascii="Arial" w:hAnsi="Arial" w:cs="Arial"/>
          <w:sz w:val="24"/>
          <w:szCs w:val="24"/>
        </w:rPr>
        <w:t>диторской проверки</w:t>
      </w:r>
      <w:r w:rsidR="002A2064" w:rsidRPr="00146AF7">
        <w:rPr>
          <w:rFonts w:ascii="Arial" w:hAnsi="Arial" w:cs="Arial"/>
          <w:sz w:val="24"/>
          <w:szCs w:val="24"/>
        </w:rPr>
        <w:t xml:space="preserve"> </w:t>
      </w:r>
      <w:r w:rsidR="007316EE" w:rsidRPr="00146AF7">
        <w:rPr>
          <w:rFonts w:ascii="Arial" w:hAnsi="Arial" w:cs="Arial"/>
          <w:sz w:val="24"/>
          <w:szCs w:val="24"/>
        </w:rPr>
        <w:t xml:space="preserve">главный специалист по внутреннему финансовому контролю </w:t>
      </w:r>
      <w:r w:rsidR="00EB02E0" w:rsidRPr="00146AF7">
        <w:rPr>
          <w:rFonts w:ascii="Arial" w:hAnsi="Arial" w:cs="Arial"/>
          <w:sz w:val="24"/>
          <w:szCs w:val="24"/>
        </w:rPr>
        <w:t>составляет акт.</w:t>
      </w:r>
    </w:p>
    <w:p w:rsidR="0060578D" w:rsidRPr="00146AF7" w:rsidRDefault="00EB02E0" w:rsidP="00146AF7">
      <w:pPr>
        <w:pStyle w:val="af"/>
        <w:jc w:val="both"/>
        <w:rPr>
          <w:rFonts w:ascii="Arial" w:hAnsi="Arial" w:cs="Arial"/>
          <w:sz w:val="24"/>
          <w:szCs w:val="24"/>
        </w:rPr>
      </w:pPr>
      <w:r w:rsidRPr="00146AF7">
        <w:rPr>
          <w:rFonts w:ascii="Arial" w:hAnsi="Arial" w:cs="Arial"/>
          <w:sz w:val="24"/>
          <w:szCs w:val="24"/>
        </w:rPr>
        <w:t>3</w:t>
      </w:r>
      <w:r w:rsidR="00BB3C99" w:rsidRPr="00146AF7">
        <w:rPr>
          <w:rFonts w:ascii="Arial" w:hAnsi="Arial" w:cs="Arial"/>
          <w:sz w:val="24"/>
          <w:szCs w:val="24"/>
        </w:rPr>
        <w:t>.46</w:t>
      </w:r>
      <w:r w:rsidRPr="00146AF7">
        <w:rPr>
          <w:rFonts w:ascii="Arial" w:hAnsi="Arial" w:cs="Arial"/>
          <w:sz w:val="24"/>
          <w:szCs w:val="24"/>
        </w:rPr>
        <w:t xml:space="preserve">. </w:t>
      </w:r>
      <w:r w:rsidR="008D5682" w:rsidRPr="00146AF7">
        <w:rPr>
          <w:rFonts w:ascii="Arial" w:hAnsi="Arial" w:cs="Arial"/>
          <w:sz w:val="24"/>
          <w:szCs w:val="24"/>
        </w:rPr>
        <w:t>На основании акта аудиторской проверки</w:t>
      </w:r>
      <w:r w:rsidRPr="00146AF7">
        <w:rPr>
          <w:rFonts w:ascii="Arial" w:hAnsi="Arial" w:cs="Arial"/>
          <w:sz w:val="24"/>
          <w:szCs w:val="24"/>
        </w:rPr>
        <w:t xml:space="preserve">, с учетом письменных возражений объекта проверки на акт аудиторской проверки, </w:t>
      </w:r>
      <w:r w:rsidR="006F3BC8" w:rsidRPr="00146AF7">
        <w:rPr>
          <w:rFonts w:ascii="Arial" w:hAnsi="Arial" w:cs="Arial"/>
          <w:sz w:val="24"/>
          <w:szCs w:val="24"/>
        </w:rPr>
        <w:t xml:space="preserve">главный специалист по внутреннему финансовому контролю </w:t>
      </w:r>
      <w:r w:rsidRPr="00146AF7">
        <w:rPr>
          <w:rFonts w:ascii="Arial" w:hAnsi="Arial" w:cs="Arial"/>
          <w:sz w:val="24"/>
          <w:szCs w:val="24"/>
        </w:rPr>
        <w:t xml:space="preserve">составляет </w:t>
      </w:r>
      <w:hyperlink w:anchor="P1042" w:history="1">
        <w:r w:rsidRPr="00146AF7">
          <w:rPr>
            <w:rFonts w:ascii="Arial" w:hAnsi="Arial" w:cs="Arial"/>
            <w:sz w:val="24"/>
            <w:szCs w:val="24"/>
          </w:rPr>
          <w:t>отчет</w:t>
        </w:r>
      </w:hyperlink>
      <w:r w:rsidRPr="00146AF7">
        <w:rPr>
          <w:rFonts w:ascii="Arial" w:hAnsi="Arial" w:cs="Arial"/>
          <w:sz w:val="24"/>
          <w:szCs w:val="24"/>
        </w:rPr>
        <w:t xml:space="preserve"> о результатах аудиторской проверки по примерной форме согласно приложению N </w:t>
      </w:r>
      <w:r w:rsidR="0061284F" w:rsidRPr="00146AF7">
        <w:rPr>
          <w:rFonts w:ascii="Arial" w:hAnsi="Arial" w:cs="Arial"/>
          <w:sz w:val="24"/>
          <w:szCs w:val="24"/>
        </w:rPr>
        <w:t>1</w:t>
      </w:r>
      <w:r w:rsidR="007A6429" w:rsidRPr="00146AF7">
        <w:rPr>
          <w:rFonts w:ascii="Arial" w:hAnsi="Arial" w:cs="Arial"/>
          <w:sz w:val="24"/>
          <w:szCs w:val="24"/>
        </w:rPr>
        <w:t>1</w:t>
      </w:r>
      <w:r w:rsidRPr="00146AF7">
        <w:rPr>
          <w:rFonts w:ascii="Arial" w:hAnsi="Arial" w:cs="Arial"/>
          <w:sz w:val="24"/>
          <w:szCs w:val="24"/>
        </w:rPr>
        <w:t xml:space="preserve"> к настоящему Порядку</w:t>
      </w:r>
      <w:r w:rsidR="0060578D" w:rsidRPr="00146AF7">
        <w:rPr>
          <w:rFonts w:ascii="Arial" w:hAnsi="Arial" w:cs="Arial"/>
          <w:sz w:val="24"/>
          <w:szCs w:val="24"/>
        </w:rPr>
        <w:t>, содержащий информацию об итогах аудиторской проверки, в том числе:</w:t>
      </w:r>
    </w:p>
    <w:p w:rsidR="0060578D" w:rsidRPr="00146AF7" w:rsidRDefault="0060578D" w:rsidP="00146AF7">
      <w:pPr>
        <w:pStyle w:val="af"/>
        <w:jc w:val="both"/>
        <w:rPr>
          <w:rFonts w:ascii="Arial" w:hAnsi="Arial" w:cs="Arial"/>
          <w:sz w:val="24"/>
          <w:szCs w:val="24"/>
        </w:rPr>
      </w:pPr>
      <w:proofErr w:type="gramStart"/>
      <w:r w:rsidRPr="00146AF7">
        <w:rPr>
          <w:rFonts w:ascii="Arial" w:hAnsi="Arial" w:cs="Arial"/>
          <w:sz w:val="24"/>
          <w:szCs w:val="24"/>
        </w:rPr>
        <w:t>1)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в целях принятия мер, предупреждающих их возникновение;</w:t>
      </w:r>
      <w:proofErr w:type="gramEnd"/>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2) информацию о наличии или об отсутствии возражений со стороны объектов аудита;</w:t>
      </w:r>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3) выводы о степени надежности внутреннего финансового контроля и достоверности представленной объектами аудита бюджетной отчетности;</w:t>
      </w:r>
    </w:p>
    <w:p w:rsidR="0060578D" w:rsidRPr="00146AF7" w:rsidRDefault="0060578D" w:rsidP="00146AF7">
      <w:pPr>
        <w:pStyle w:val="af"/>
        <w:jc w:val="both"/>
        <w:rPr>
          <w:rFonts w:ascii="Arial" w:hAnsi="Arial" w:cs="Arial"/>
          <w:sz w:val="24"/>
          <w:szCs w:val="24"/>
        </w:rPr>
      </w:pPr>
      <w:proofErr w:type="gramStart"/>
      <w:r w:rsidRPr="00146AF7">
        <w:rPr>
          <w:rFonts w:ascii="Arial" w:hAnsi="Arial" w:cs="Arial"/>
          <w:sz w:val="24"/>
          <w:szCs w:val="24"/>
        </w:rPr>
        <w:t xml:space="preserve">4) выводы о достоверности бюджетной отчетности (о соответствии порядка ведения бюджетного учета и составления бюджетной отчетности получателя </w:t>
      </w:r>
      <w:r w:rsidRPr="00146AF7">
        <w:rPr>
          <w:rFonts w:ascii="Arial" w:hAnsi="Arial" w:cs="Arial"/>
          <w:sz w:val="24"/>
          <w:szCs w:val="24"/>
        </w:rPr>
        <w:lastRenderedPageBreak/>
        <w:t xml:space="preserve">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сформированной главным администратором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w:t>
      </w:r>
      <w:proofErr w:type="gramEnd"/>
      <w:r w:rsidRPr="00146AF7">
        <w:rPr>
          <w:rFonts w:ascii="Arial" w:hAnsi="Arial" w:cs="Arial"/>
          <w:sz w:val="24"/>
          <w:szCs w:val="24"/>
        </w:rPr>
        <w:t xml:space="preserve"> </w:t>
      </w:r>
      <w:proofErr w:type="gramStart"/>
      <w:r w:rsidRPr="00146AF7">
        <w:rPr>
          <w:rFonts w:ascii="Arial" w:hAnsi="Arial" w:cs="Arial"/>
          <w:sz w:val="24"/>
          <w:szCs w:val="24"/>
        </w:rPr>
        <w:t xml:space="preserve">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 а также о соблюдении главным администратором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 порядка формирования сводной бюджетной отчетности;</w:t>
      </w:r>
      <w:proofErr w:type="gramEnd"/>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5)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EB02E0" w:rsidRPr="00146AF7" w:rsidRDefault="002B701C" w:rsidP="00146AF7">
      <w:pPr>
        <w:pStyle w:val="af"/>
        <w:jc w:val="both"/>
        <w:rPr>
          <w:rFonts w:ascii="Arial" w:hAnsi="Arial" w:cs="Arial"/>
          <w:sz w:val="24"/>
          <w:szCs w:val="24"/>
        </w:rPr>
      </w:pPr>
      <w:r w:rsidRPr="00146AF7">
        <w:rPr>
          <w:rFonts w:ascii="Arial" w:hAnsi="Arial" w:cs="Arial"/>
          <w:sz w:val="24"/>
          <w:szCs w:val="24"/>
        </w:rPr>
        <w:t>3.4</w:t>
      </w:r>
      <w:r w:rsidR="00BB3C99" w:rsidRPr="00146AF7">
        <w:rPr>
          <w:rFonts w:ascii="Arial" w:hAnsi="Arial" w:cs="Arial"/>
          <w:sz w:val="24"/>
          <w:szCs w:val="24"/>
        </w:rPr>
        <w:t>7</w:t>
      </w:r>
      <w:r w:rsidRPr="00146AF7">
        <w:rPr>
          <w:rFonts w:ascii="Arial" w:hAnsi="Arial" w:cs="Arial"/>
          <w:sz w:val="24"/>
          <w:szCs w:val="24"/>
        </w:rPr>
        <w:t>.</w:t>
      </w:r>
      <w:r w:rsidR="00EB02E0" w:rsidRPr="00146AF7">
        <w:rPr>
          <w:rFonts w:ascii="Arial" w:hAnsi="Arial" w:cs="Arial"/>
          <w:sz w:val="24"/>
          <w:szCs w:val="24"/>
        </w:rPr>
        <w:t xml:space="preserve"> Составление отчета о результатах аудиторской проверки осуществляется в течение 15 рабочих дней со дня </w:t>
      </w:r>
      <w:r w:rsidR="00AC47E7" w:rsidRPr="00146AF7">
        <w:rPr>
          <w:rFonts w:ascii="Arial" w:hAnsi="Arial" w:cs="Arial"/>
          <w:sz w:val="24"/>
          <w:szCs w:val="24"/>
        </w:rPr>
        <w:t>ознакомления</w:t>
      </w:r>
      <w:r w:rsidR="00EB02E0" w:rsidRPr="00146AF7">
        <w:rPr>
          <w:rFonts w:ascii="Arial" w:hAnsi="Arial" w:cs="Arial"/>
          <w:sz w:val="24"/>
          <w:szCs w:val="24"/>
        </w:rPr>
        <w:t xml:space="preserve"> </w:t>
      </w:r>
      <w:r w:rsidR="007316EE" w:rsidRPr="00146AF7">
        <w:rPr>
          <w:rFonts w:ascii="Arial" w:hAnsi="Arial" w:cs="Arial"/>
          <w:sz w:val="24"/>
          <w:szCs w:val="24"/>
        </w:rPr>
        <w:t>главн</w:t>
      </w:r>
      <w:r w:rsidR="0060578D" w:rsidRPr="00146AF7">
        <w:rPr>
          <w:rFonts w:ascii="Arial" w:hAnsi="Arial" w:cs="Arial"/>
          <w:sz w:val="24"/>
          <w:szCs w:val="24"/>
        </w:rPr>
        <w:t>ы</w:t>
      </w:r>
      <w:r w:rsidR="007316EE" w:rsidRPr="00146AF7">
        <w:rPr>
          <w:rFonts w:ascii="Arial" w:hAnsi="Arial" w:cs="Arial"/>
          <w:sz w:val="24"/>
          <w:szCs w:val="24"/>
        </w:rPr>
        <w:t>м специалист</w:t>
      </w:r>
      <w:r w:rsidR="00AC47E7" w:rsidRPr="00146AF7">
        <w:rPr>
          <w:rFonts w:ascii="Arial" w:hAnsi="Arial" w:cs="Arial"/>
          <w:sz w:val="24"/>
          <w:szCs w:val="24"/>
        </w:rPr>
        <w:t>ом</w:t>
      </w:r>
      <w:r w:rsidR="007316EE" w:rsidRPr="00146AF7">
        <w:rPr>
          <w:rFonts w:ascii="Arial" w:hAnsi="Arial" w:cs="Arial"/>
          <w:sz w:val="24"/>
          <w:szCs w:val="24"/>
        </w:rPr>
        <w:t xml:space="preserve"> по внутреннему финансовому контролю</w:t>
      </w:r>
      <w:r w:rsidR="00EB02E0" w:rsidRPr="00146AF7">
        <w:rPr>
          <w:rFonts w:ascii="Arial" w:hAnsi="Arial" w:cs="Arial"/>
          <w:sz w:val="24"/>
          <w:szCs w:val="24"/>
        </w:rPr>
        <w:t xml:space="preserve"> объекта </w:t>
      </w:r>
      <w:r w:rsidR="00AC47E7" w:rsidRPr="00146AF7">
        <w:rPr>
          <w:rFonts w:ascii="Arial" w:hAnsi="Arial" w:cs="Arial"/>
          <w:sz w:val="24"/>
          <w:szCs w:val="24"/>
        </w:rPr>
        <w:t>аудита</w:t>
      </w:r>
      <w:r w:rsidR="00EB02E0" w:rsidRPr="00146AF7">
        <w:rPr>
          <w:rFonts w:ascii="Arial" w:hAnsi="Arial" w:cs="Arial"/>
          <w:sz w:val="24"/>
          <w:szCs w:val="24"/>
        </w:rPr>
        <w:t xml:space="preserve"> с актом аудиторской проверки</w:t>
      </w:r>
      <w:r w:rsidR="00033204" w:rsidRPr="00146AF7">
        <w:rPr>
          <w:rFonts w:ascii="Arial" w:hAnsi="Arial" w:cs="Arial"/>
          <w:sz w:val="24"/>
          <w:szCs w:val="24"/>
        </w:rPr>
        <w:t xml:space="preserve"> (без учета периода почтовой доставки документов)</w:t>
      </w:r>
      <w:r w:rsidR="00EB02E0" w:rsidRPr="00146AF7">
        <w:rPr>
          <w:rFonts w:ascii="Arial" w:hAnsi="Arial" w:cs="Arial"/>
          <w:sz w:val="24"/>
          <w:szCs w:val="24"/>
        </w:rPr>
        <w:t>.</w:t>
      </w:r>
    </w:p>
    <w:p w:rsidR="00EB02E0" w:rsidRPr="00146AF7" w:rsidRDefault="006F3BC8" w:rsidP="00146AF7">
      <w:pPr>
        <w:pStyle w:val="af"/>
        <w:jc w:val="both"/>
        <w:rPr>
          <w:rFonts w:ascii="Arial" w:hAnsi="Arial" w:cs="Arial"/>
          <w:sz w:val="24"/>
          <w:szCs w:val="24"/>
        </w:rPr>
      </w:pPr>
      <w:r w:rsidRPr="00146AF7">
        <w:rPr>
          <w:rFonts w:ascii="Arial" w:hAnsi="Arial" w:cs="Arial"/>
          <w:sz w:val="24"/>
          <w:szCs w:val="24"/>
        </w:rPr>
        <w:t>3.</w:t>
      </w:r>
      <w:r w:rsidR="002B701C" w:rsidRPr="00146AF7">
        <w:rPr>
          <w:rFonts w:ascii="Arial" w:hAnsi="Arial" w:cs="Arial"/>
          <w:sz w:val="24"/>
          <w:szCs w:val="24"/>
        </w:rPr>
        <w:t>4</w:t>
      </w:r>
      <w:r w:rsidR="00BB3C99" w:rsidRPr="00146AF7">
        <w:rPr>
          <w:rFonts w:ascii="Arial" w:hAnsi="Arial" w:cs="Arial"/>
          <w:sz w:val="24"/>
          <w:szCs w:val="24"/>
        </w:rPr>
        <w:t>8</w:t>
      </w:r>
      <w:r w:rsidR="00EB02E0" w:rsidRPr="00146AF7">
        <w:rPr>
          <w:rFonts w:ascii="Arial" w:hAnsi="Arial" w:cs="Arial"/>
          <w:sz w:val="24"/>
          <w:szCs w:val="24"/>
        </w:rPr>
        <w:t xml:space="preserve">. </w:t>
      </w:r>
      <w:proofErr w:type="gramStart"/>
      <w:r w:rsidR="00EB02E0" w:rsidRPr="00146AF7">
        <w:rPr>
          <w:rFonts w:ascii="Arial" w:hAnsi="Arial" w:cs="Arial"/>
          <w:sz w:val="24"/>
          <w:szCs w:val="24"/>
        </w:rPr>
        <w:t>Отчет о результатах аудиторской проверки с приложением акта аудиторской проверки, возражений объекта проверки на акт аудиторской проверки, а также при необходимости иных материалов аудиторской проверки</w:t>
      </w:r>
      <w:r w:rsidRPr="00146AF7">
        <w:rPr>
          <w:rFonts w:ascii="Arial" w:hAnsi="Arial" w:cs="Arial"/>
          <w:sz w:val="24"/>
          <w:szCs w:val="24"/>
        </w:rPr>
        <w:t xml:space="preserve"> подписывается главным специалистом по внутреннему финансовому контролю</w:t>
      </w:r>
      <w:r w:rsidR="003A7C5A" w:rsidRPr="00146AF7">
        <w:rPr>
          <w:rFonts w:ascii="Arial" w:hAnsi="Arial" w:cs="Arial"/>
          <w:sz w:val="24"/>
          <w:szCs w:val="24"/>
        </w:rPr>
        <w:t xml:space="preserve"> </w:t>
      </w:r>
      <w:r w:rsidR="00E56962" w:rsidRPr="00146AF7">
        <w:rPr>
          <w:rFonts w:ascii="Arial" w:hAnsi="Arial" w:cs="Arial"/>
          <w:sz w:val="24"/>
          <w:szCs w:val="24"/>
        </w:rPr>
        <w:t>и</w:t>
      </w:r>
      <w:r w:rsidR="00EB02E0" w:rsidRPr="00146AF7">
        <w:rPr>
          <w:rFonts w:ascii="Arial" w:hAnsi="Arial" w:cs="Arial"/>
          <w:sz w:val="24"/>
          <w:szCs w:val="24"/>
        </w:rPr>
        <w:t xml:space="preserve"> направляется </w:t>
      </w:r>
      <w:r w:rsidRPr="00146AF7">
        <w:rPr>
          <w:rFonts w:ascii="Arial" w:hAnsi="Arial" w:cs="Arial"/>
          <w:sz w:val="24"/>
          <w:szCs w:val="24"/>
        </w:rPr>
        <w:t xml:space="preserve">Главе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в течение 2 рабочих дней с даты его составления</w:t>
      </w:r>
      <w:r w:rsidR="00EE7A71" w:rsidRPr="00146AF7">
        <w:rPr>
          <w:rFonts w:ascii="Arial" w:hAnsi="Arial" w:cs="Arial"/>
          <w:sz w:val="24"/>
          <w:szCs w:val="24"/>
        </w:rPr>
        <w:t xml:space="preserve"> для рассмотрения</w:t>
      </w:r>
      <w:r w:rsidR="00EB02E0" w:rsidRPr="00146AF7">
        <w:rPr>
          <w:rFonts w:ascii="Arial" w:hAnsi="Arial" w:cs="Arial"/>
          <w:sz w:val="24"/>
          <w:szCs w:val="24"/>
        </w:rPr>
        <w:t>.</w:t>
      </w:r>
      <w:proofErr w:type="gramEnd"/>
    </w:p>
    <w:p w:rsidR="0060578D" w:rsidRPr="00146AF7" w:rsidRDefault="00426500" w:rsidP="00146AF7">
      <w:pPr>
        <w:pStyle w:val="af"/>
        <w:jc w:val="both"/>
        <w:rPr>
          <w:rFonts w:ascii="Arial" w:hAnsi="Arial" w:cs="Arial"/>
          <w:sz w:val="24"/>
          <w:szCs w:val="24"/>
        </w:rPr>
      </w:pPr>
      <w:r w:rsidRPr="00146AF7">
        <w:rPr>
          <w:rFonts w:ascii="Arial" w:hAnsi="Arial" w:cs="Arial"/>
          <w:sz w:val="24"/>
          <w:szCs w:val="24"/>
        </w:rPr>
        <w:t>3.4</w:t>
      </w:r>
      <w:r w:rsidR="00BB3C99" w:rsidRPr="00146AF7">
        <w:rPr>
          <w:rFonts w:ascii="Arial" w:hAnsi="Arial" w:cs="Arial"/>
          <w:sz w:val="24"/>
          <w:szCs w:val="24"/>
        </w:rPr>
        <w:t>9</w:t>
      </w:r>
      <w:r w:rsidR="00EB02E0" w:rsidRPr="00146AF7">
        <w:rPr>
          <w:rFonts w:ascii="Arial" w:hAnsi="Arial" w:cs="Arial"/>
          <w:sz w:val="24"/>
          <w:szCs w:val="24"/>
        </w:rPr>
        <w:t xml:space="preserve">. По результатам рассмотрения отчета о результатах аудиторской проверки </w:t>
      </w:r>
      <w:r w:rsidR="00C9541F" w:rsidRPr="00146AF7">
        <w:rPr>
          <w:rFonts w:ascii="Arial" w:hAnsi="Arial" w:cs="Arial"/>
          <w:sz w:val="24"/>
          <w:szCs w:val="24"/>
        </w:rPr>
        <w:t>Г</w:t>
      </w:r>
      <w:r w:rsidR="006F3BC8" w:rsidRPr="00146AF7">
        <w:rPr>
          <w:rFonts w:ascii="Arial" w:hAnsi="Arial" w:cs="Arial"/>
          <w:sz w:val="24"/>
          <w:szCs w:val="24"/>
        </w:rPr>
        <w:t xml:space="preserve">лава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w:t>
      </w:r>
      <w:r w:rsidR="0060578D" w:rsidRPr="00146AF7">
        <w:rPr>
          <w:rFonts w:ascii="Arial" w:hAnsi="Arial" w:cs="Arial"/>
          <w:sz w:val="24"/>
          <w:szCs w:val="24"/>
        </w:rPr>
        <w:t>принимает одно или несколько из решений:</w:t>
      </w:r>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1) о необходимости реализац</w:t>
      </w:r>
      <w:proofErr w:type="gramStart"/>
      <w:r w:rsidRPr="00146AF7">
        <w:rPr>
          <w:rFonts w:ascii="Arial" w:hAnsi="Arial" w:cs="Arial"/>
          <w:sz w:val="24"/>
          <w:szCs w:val="24"/>
        </w:rPr>
        <w:t>ии ау</w:t>
      </w:r>
      <w:proofErr w:type="gramEnd"/>
      <w:r w:rsidRPr="00146AF7">
        <w:rPr>
          <w:rFonts w:ascii="Arial" w:hAnsi="Arial" w:cs="Arial"/>
          <w:sz w:val="24"/>
          <w:szCs w:val="24"/>
        </w:rPr>
        <w:t>диторских выводов, предложений и рекомендаций;</w:t>
      </w:r>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2) о недостаточной обоснованности аудиторских выводов, предложений и рекомендаций;</w:t>
      </w:r>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3) о применении материальной и (или) дисциплинарной ответственности к виновным должностным лицам, а также о проведении служебных проверок;</w:t>
      </w:r>
    </w:p>
    <w:p w:rsidR="0060578D" w:rsidRPr="00146AF7" w:rsidRDefault="0060578D" w:rsidP="00146AF7">
      <w:pPr>
        <w:pStyle w:val="af"/>
        <w:jc w:val="both"/>
        <w:rPr>
          <w:rFonts w:ascii="Arial" w:hAnsi="Arial" w:cs="Arial"/>
          <w:sz w:val="24"/>
          <w:szCs w:val="24"/>
        </w:rPr>
      </w:pPr>
      <w:r w:rsidRPr="00146AF7">
        <w:rPr>
          <w:rFonts w:ascii="Arial" w:hAnsi="Arial" w:cs="Arial"/>
          <w:sz w:val="24"/>
          <w:szCs w:val="24"/>
        </w:rPr>
        <w:t>4) о направлении материалов в орган государственного (муниципального) финансового контроля и (или) правоохранительные органы в случае наличия признаков нарушений, в отношении которых отсутствует возможность их устранения;</w:t>
      </w:r>
    </w:p>
    <w:p w:rsidR="0060578D" w:rsidRPr="00146AF7" w:rsidRDefault="0060578D" w:rsidP="00146AF7">
      <w:pPr>
        <w:pStyle w:val="af"/>
        <w:jc w:val="both"/>
        <w:rPr>
          <w:rFonts w:ascii="Arial" w:eastAsia="Calibri" w:hAnsi="Arial" w:cs="Arial"/>
          <w:sz w:val="24"/>
          <w:szCs w:val="24"/>
        </w:rPr>
      </w:pPr>
      <w:r w:rsidRPr="00146AF7">
        <w:rPr>
          <w:rFonts w:ascii="Arial" w:hAnsi="Arial" w:cs="Arial"/>
          <w:sz w:val="24"/>
          <w:szCs w:val="24"/>
        </w:rPr>
        <w:t>5) </w:t>
      </w:r>
      <w:r w:rsidRPr="00146AF7">
        <w:rPr>
          <w:rFonts w:ascii="Arial" w:eastAsia="Calibri" w:hAnsi="Arial" w:cs="Arial"/>
          <w:sz w:val="24"/>
          <w:szCs w:val="24"/>
        </w:rPr>
        <w:t>о проведении мероприятий, предусмотренных пунктом 2.40. настоящего Порядка.</w:t>
      </w:r>
    </w:p>
    <w:p w:rsidR="002D5235" w:rsidRPr="00146AF7" w:rsidRDefault="00BB3C99" w:rsidP="00146AF7">
      <w:pPr>
        <w:pStyle w:val="af"/>
        <w:jc w:val="both"/>
        <w:rPr>
          <w:rFonts w:ascii="Arial" w:hAnsi="Arial" w:cs="Arial"/>
          <w:sz w:val="24"/>
          <w:szCs w:val="24"/>
        </w:rPr>
      </w:pPr>
      <w:r w:rsidRPr="00146AF7">
        <w:rPr>
          <w:rFonts w:ascii="Arial" w:hAnsi="Arial" w:cs="Arial"/>
          <w:sz w:val="24"/>
          <w:szCs w:val="24"/>
        </w:rPr>
        <w:t>3.50</w:t>
      </w:r>
      <w:r w:rsidR="00EB02E0" w:rsidRPr="00146AF7">
        <w:rPr>
          <w:rFonts w:ascii="Arial" w:hAnsi="Arial" w:cs="Arial"/>
          <w:sz w:val="24"/>
          <w:szCs w:val="24"/>
        </w:rPr>
        <w:t xml:space="preserve">. </w:t>
      </w:r>
      <w:r w:rsidR="00EE7A71" w:rsidRPr="00146AF7">
        <w:rPr>
          <w:rFonts w:ascii="Arial" w:hAnsi="Arial" w:cs="Arial"/>
          <w:sz w:val="24"/>
          <w:szCs w:val="24"/>
        </w:rPr>
        <w:t>При принятии</w:t>
      </w:r>
      <w:r w:rsidR="00EB02E0" w:rsidRPr="00146AF7">
        <w:rPr>
          <w:rFonts w:ascii="Arial" w:hAnsi="Arial" w:cs="Arial"/>
          <w:sz w:val="24"/>
          <w:szCs w:val="24"/>
        </w:rPr>
        <w:t xml:space="preserve"> </w:t>
      </w:r>
      <w:r w:rsidR="00EE7A71" w:rsidRPr="00146AF7">
        <w:rPr>
          <w:rFonts w:ascii="Arial" w:hAnsi="Arial" w:cs="Arial"/>
          <w:sz w:val="24"/>
          <w:szCs w:val="24"/>
        </w:rPr>
        <w:t>Г</w:t>
      </w:r>
      <w:r w:rsidR="006F3BC8" w:rsidRPr="00146AF7">
        <w:rPr>
          <w:rFonts w:ascii="Arial" w:hAnsi="Arial" w:cs="Arial"/>
          <w:sz w:val="24"/>
          <w:szCs w:val="24"/>
        </w:rPr>
        <w:t xml:space="preserve">лавой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решения о необходимости реализац</w:t>
      </w:r>
      <w:proofErr w:type="gramStart"/>
      <w:r w:rsidR="00EB02E0" w:rsidRPr="00146AF7">
        <w:rPr>
          <w:rFonts w:ascii="Arial" w:hAnsi="Arial" w:cs="Arial"/>
          <w:sz w:val="24"/>
          <w:szCs w:val="24"/>
        </w:rPr>
        <w:t>ии ау</w:t>
      </w:r>
      <w:proofErr w:type="gramEnd"/>
      <w:r w:rsidR="00EB02E0" w:rsidRPr="00146AF7">
        <w:rPr>
          <w:rFonts w:ascii="Arial" w:hAnsi="Arial" w:cs="Arial"/>
          <w:sz w:val="24"/>
          <w:szCs w:val="24"/>
        </w:rPr>
        <w:t xml:space="preserve">диторских выводов, предложений и рекомендаций </w:t>
      </w:r>
      <w:r w:rsidR="002D5235" w:rsidRPr="00146AF7">
        <w:rPr>
          <w:rFonts w:ascii="Arial" w:hAnsi="Arial" w:cs="Arial"/>
          <w:sz w:val="24"/>
          <w:szCs w:val="24"/>
        </w:rPr>
        <w:t>субъект внутреннего финансового аудита</w:t>
      </w:r>
      <w:r w:rsidR="0060578D" w:rsidRPr="00146AF7">
        <w:rPr>
          <w:rFonts w:ascii="Arial" w:hAnsi="Arial" w:cs="Arial"/>
          <w:sz w:val="24"/>
          <w:szCs w:val="24"/>
        </w:rPr>
        <w:t xml:space="preserve"> обеспечивает разработку </w:t>
      </w:r>
      <w:r w:rsidR="002D5235" w:rsidRPr="00146AF7">
        <w:rPr>
          <w:rFonts w:ascii="Arial" w:hAnsi="Arial" w:cs="Arial"/>
          <w:sz w:val="24"/>
          <w:szCs w:val="24"/>
        </w:rPr>
        <w:t xml:space="preserve">объектом проверки </w:t>
      </w:r>
      <w:r w:rsidR="0060578D" w:rsidRPr="00146AF7">
        <w:rPr>
          <w:rFonts w:ascii="Arial" w:hAnsi="Arial" w:cs="Arial"/>
          <w:sz w:val="24"/>
          <w:szCs w:val="24"/>
        </w:rPr>
        <w:t>плана мероприятий по устранению выявленных недостатков и нарушений и осуществляет контроль за его выполнением</w:t>
      </w:r>
      <w:r w:rsidR="002D5235" w:rsidRPr="00146AF7">
        <w:rPr>
          <w:rFonts w:ascii="Arial" w:hAnsi="Arial" w:cs="Arial"/>
          <w:sz w:val="24"/>
          <w:szCs w:val="24"/>
        </w:rPr>
        <w:t>.</w:t>
      </w:r>
    </w:p>
    <w:p w:rsidR="00EB02E0" w:rsidRPr="00146AF7" w:rsidRDefault="002D5235" w:rsidP="00146AF7">
      <w:pPr>
        <w:pStyle w:val="af"/>
        <w:jc w:val="both"/>
        <w:rPr>
          <w:rFonts w:ascii="Arial" w:hAnsi="Arial" w:cs="Arial"/>
          <w:sz w:val="24"/>
          <w:szCs w:val="24"/>
        </w:rPr>
      </w:pPr>
      <w:proofErr w:type="gramStart"/>
      <w:r w:rsidRPr="00146AF7">
        <w:rPr>
          <w:rFonts w:ascii="Arial" w:hAnsi="Arial" w:cs="Arial"/>
          <w:sz w:val="24"/>
          <w:szCs w:val="24"/>
        </w:rPr>
        <w:t xml:space="preserve">Субъект внутреннего финансового аудита </w:t>
      </w:r>
      <w:r w:rsidR="00EB02E0" w:rsidRPr="00146AF7">
        <w:rPr>
          <w:rFonts w:ascii="Arial" w:hAnsi="Arial" w:cs="Arial"/>
          <w:sz w:val="24"/>
          <w:szCs w:val="24"/>
        </w:rPr>
        <w:t>в течение 5 рабочих дней со дня принятия данного решения направляет объекту проверки письмо, содержащее выводы, предложения и рекомендации, указанные в отчете о результатах аудиторской проверки</w:t>
      </w:r>
      <w:r w:rsidRPr="00146AF7">
        <w:rPr>
          <w:rFonts w:ascii="Arial" w:hAnsi="Arial" w:cs="Arial"/>
          <w:sz w:val="24"/>
          <w:szCs w:val="24"/>
        </w:rPr>
        <w:t xml:space="preserve">, требования о разработке плана мероприятий по устранению выявленных нарушений и недостатков и о направлении субъекту </w:t>
      </w:r>
      <w:r w:rsidRPr="00146AF7">
        <w:rPr>
          <w:rFonts w:ascii="Arial" w:hAnsi="Arial" w:cs="Arial"/>
          <w:sz w:val="24"/>
          <w:szCs w:val="24"/>
        </w:rPr>
        <w:lastRenderedPageBreak/>
        <w:t>внутреннего финансового аудита информации об их устранении с указанием срока предоставления такой информации</w:t>
      </w:r>
      <w:r w:rsidR="00EB02E0" w:rsidRPr="00146AF7">
        <w:rPr>
          <w:rFonts w:ascii="Arial" w:hAnsi="Arial" w:cs="Arial"/>
          <w:sz w:val="24"/>
          <w:szCs w:val="24"/>
        </w:rPr>
        <w:t>.</w:t>
      </w:r>
      <w:proofErr w:type="gramEnd"/>
    </w:p>
    <w:p w:rsidR="004905BF" w:rsidRPr="00146AF7" w:rsidRDefault="004905BF" w:rsidP="00146AF7">
      <w:pPr>
        <w:pStyle w:val="af"/>
        <w:jc w:val="both"/>
        <w:rPr>
          <w:rFonts w:ascii="Arial" w:hAnsi="Arial" w:cs="Arial"/>
          <w:sz w:val="24"/>
          <w:szCs w:val="24"/>
        </w:rPr>
      </w:pPr>
      <w:r w:rsidRPr="00146AF7">
        <w:rPr>
          <w:rFonts w:ascii="Arial" w:hAnsi="Arial" w:cs="Arial"/>
          <w:sz w:val="24"/>
          <w:szCs w:val="24"/>
        </w:rPr>
        <w:t>Руководитель структурного подразделения (объекта аудиторской проверки) разрабатывает план мероприятий по устранению выявленных недостатков  (нарушений) и направляет его копию главному специалисту по внутреннему финансовому контролю.</w:t>
      </w:r>
    </w:p>
    <w:p w:rsidR="002D5235" w:rsidRPr="00146AF7" w:rsidRDefault="002A7C17" w:rsidP="00146AF7">
      <w:pPr>
        <w:pStyle w:val="af"/>
        <w:jc w:val="both"/>
        <w:rPr>
          <w:rFonts w:ascii="Arial" w:hAnsi="Arial" w:cs="Arial"/>
          <w:sz w:val="24"/>
          <w:szCs w:val="24"/>
        </w:rPr>
      </w:pPr>
      <w:r w:rsidRPr="00146AF7">
        <w:rPr>
          <w:rFonts w:ascii="Arial" w:hAnsi="Arial" w:cs="Arial"/>
          <w:sz w:val="24"/>
          <w:szCs w:val="24"/>
        </w:rPr>
        <w:t>3.51.</w:t>
      </w:r>
      <w:r w:rsidR="002D5235" w:rsidRPr="00146AF7">
        <w:rPr>
          <w:rFonts w:ascii="Arial" w:hAnsi="Arial" w:cs="Arial"/>
          <w:sz w:val="24"/>
          <w:szCs w:val="24"/>
        </w:rPr>
        <w:t xml:space="preserve"> Субъект внутреннего финансового аудита </w:t>
      </w:r>
      <w:r w:rsidR="004905BF" w:rsidRPr="00146AF7">
        <w:rPr>
          <w:rFonts w:ascii="Arial" w:hAnsi="Arial" w:cs="Arial"/>
          <w:sz w:val="24"/>
          <w:szCs w:val="24"/>
        </w:rPr>
        <w:t xml:space="preserve">осуществляет </w:t>
      </w:r>
      <w:r w:rsidR="002D5235" w:rsidRPr="00146AF7">
        <w:rPr>
          <w:rFonts w:ascii="Arial" w:hAnsi="Arial" w:cs="Arial"/>
          <w:sz w:val="24"/>
          <w:szCs w:val="24"/>
        </w:rPr>
        <w:t>мониторинг выполнения плана по устранению выявленных по результатам аудиторских проверок недостатков и нарушений, включающий следующие процедуры:</w:t>
      </w:r>
    </w:p>
    <w:p w:rsidR="002D5235" w:rsidRPr="00146AF7" w:rsidRDefault="00457EE8" w:rsidP="00146AF7">
      <w:pPr>
        <w:pStyle w:val="af"/>
        <w:jc w:val="both"/>
        <w:rPr>
          <w:rFonts w:ascii="Arial" w:hAnsi="Arial" w:cs="Arial"/>
          <w:sz w:val="24"/>
          <w:szCs w:val="24"/>
        </w:rPr>
      </w:pPr>
      <w:r w:rsidRPr="00146AF7">
        <w:rPr>
          <w:rFonts w:ascii="Arial" w:hAnsi="Arial" w:cs="Arial"/>
          <w:sz w:val="24"/>
          <w:szCs w:val="24"/>
        </w:rPr>
        <w:t xml:space="preserve">- </w:t>
      </w:r>
      <w:r w:rsidR="002D5235" w:rsidRPr="00146AF7">
        <w:rPr>
          <w:rFonts w:ascii="Arial" w:hAnsi="Arial" w:cs="Arial"/>
          <w:sz w:val="24"/>
          <w:szCs w:val="24"/>
        </w:rPr>
        <w:t>получение от объектов аудита информации о выполнении вышеуказанного плана и ее анализ, включая анализ причин невыполнения указанного плана;</w:t>
      </w:r>
    </w:p>
    <w:p w:rsidR="002D5235" w:rsidRPr="00146AF7" w:rsidRDefault="00457EE8" w:rsidP="00146AF7">
      <w:pPr>
        <w:pStyle w:val="af"/>
        <w:jc w:val="both"/>
        <w:rPr>
          <w:rFonts w:ascii="Arial" w:hAnsi="Arial" w:cs="Arial"/>
          <w:sz w:val="24"/>
          <w:szCs w:val="24"/>
        </w:rPr>
      </w:pPr>
      <w:r w:rsidRPr="00146AF7">
        <w:rPr>
          <w:rFonts w:ascii="Arial" w:hAnsi="Arial" w:cs="Arial"/>
          <w:sz w:val="24"/>
          <w:szCs w:val="24"/>
        </w:rPr>
        <w:t xml:space="preserve">- </w:t>
      </w:r>
      <w:r w:rsidR="002D5235" w:rsidRPr="00146AF7">
        <w:rPr>
          <w:rFonts w:ascii="Arial" w:hAnsi="Arial" w:cs="Arial"/>
          <w:sz w:val="24"/>
          <w:szCs w:val="24"/>
        </w:rPr>
        <w:t>оценка действий объектов аудита по устранению выявленных недостатков, совершенствованию внутреннего финансового контроля, в том числе путем проведения дополнительных внеплановых аудиторских проверок;</w:t>
      </w:r>
    </w:p>
    <w:p w:rsidR="002D5235" w:rsidRPr="00146AF7" w:rsidRDefault="00457EE8" w:rsidP="00146AF7">
      <w:pPr>
        <w:pStyle w:val="af"/>
        <w:jc w:val="both"/>
        <w:rPr>
          <w:rFonts w:ascii="Arial" w:hAnsi="Arial" w:cs="Arial"/>
          <w:sz w:val="24"/>
          <w:szCs w:val="24"/>
        </w:rPr>
      </w:pPr>
      <w:r w:rsidRPr="00146AF7">
        <w:rPr>
          <w:rFonts w:ascii="Arial" w:hAnsi="Arial" w:cs="Arial"/>
          <w:sz w:val="24"/>
          <w:szCs w:val="24"/>
        </w:rPr>
        <w:t xml:space="preserve">- </w:t>
      </w:r>
      <w:r w:rsidR="002D5235" w:rsidRPr="00146AF7">
        <w:rPr>
          <w:rFonts w:ascii="Arial" w:hAnsi="Arial" w:cs="Arial"/>
          <w:sz w:val="24"/>
          <w:szCs w:val="24"/>
        </w:rPr>
        <w:t xml:space="preserve">подготовка и представление главе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2D5235" w:rsidRPr="00146AF7">
        <w:rPr>
          <w:rFonts w:ascii="Arial" w:hAnsi="Arial" w:cs="Arial"/>
          <w:sz w:val="24"/>
          <w:szCs w:val="24"/>
        </w:rPr>
        <w:t xml:space="preserve"> информации о результатах мониторинга </w:t>
      </w:r>
      <w:proofErr w:type="gramStart"/>
      <w:r w:rsidR="002D5235" w:rsidRPr="00146AF7">
        <w:rPr>
          <w:rFonts w:ascii="Arial" w:hAnsi="Arial" w:cs="Arial"/>
          <w:sz w:val="24"/>
          <w:szCs w:val="24"/>
        </w:rPr>
        <w:t>плана</w:t>
      </w:r>
      <w:proofErr w:type="gramEnd"/>
      <w:r w:rsidR="002D5235" w:rsidRPr="00146AF7">
        <w:rPr>
          <w:rFonts w:ascii="Arial" w:hAnsi="Arial" w:cs="Arial"/>
          <w:sz w:val="24"/>
          <w:szCs w:val="24"/>
        </w:rPr>
        <w:t xml:space="preserve"> по устранению выявленных по результатам аудиторских проверок недостатков и нарушений.</w:t>
      </w:r>
    </w:p>
    <w:p w:rsidR="00F4341D" w:rsidRPr="00146AF7" w:rsidRDefault="002A7C17" w:rsidP="00146AF7">
      <w:pPr>
        <w:pStyle w:val="af"/>
        <w:jc w:val="both"/>
        <w:rPr>
          <w:rFonts w:ascii="Arial" w:hAnsi="Arial" w:cs="Arial"/>
          <w:sz w:val="24"/>
          <w:szCs w:val="24"/>
        </w:rPr>
      </w:pPr>
      <w:r w:rsidRPr="00146AF7">
        <w:rPr>
          <w:rFonts w:ascii="Arial" w:hAnsi="Arial" w:cs="Arial"/>
          <w:sz w:val="24"/>
          <w:szCs w:val="24"/>
        </w:rPr>
        <w:t xml:space="preserve">3.52. </w:t>
      </w:r>
      <w:r w:rsidR="004905BF" w:rsidRPr="00146AF7">
        <w:rPr>
          <w:rFonts w:ascii="Arial" w:hAnsi="Arial" w:cs="Arial"/>
          <w:sz w:val="24"/>
          <w:szCs w:val="24"/>
        </w:rPr>
        <w:t>У</w:t>
      </w:r>
      <w:r w:rsidR="00EB02E0" w:rsidRPr="00146AF7">
        <w:rPr>
          <w:rFonts w:ascii="Arial" w:hAnsi="Arial" w:cs="Arial"/>
          <w:sz w:val="24"/>
          <w:szCs w:val="24"/>
        </w:rPr>
        <w:t>ведомления, запросы, письма</w:t>
      </w:r>
      <w:r w:rsidR="004905BF" w:rsidRPr="00146AF7">
        <w:rPr>
          <w:rFonts w:ascii="Arial" w:hAnsi="Arial" w:cs="Arial"/>
          <w:sz w:val="24"/>
          <w:szCs w:val="24"/>
        </w:rPr>
        <w:t>, сформированные в соответствии с настоящим Порядком</w:t>
      </w:r>
      <w:r w:rsidR="00EB02E0" w:rsidRPr="00146AF7">
        <w:rPr>
          <w:rFonts w:ascii="Arial" w:hAnsi="Arial" w:cs="Arial"/>
          <w:sz w:val="24"/>
          <w:szCs w:val="24"/>
        </w:rPr>
        <w:t xml:space="preserve">, </w:t>
      </w:r>
      <w:r w:rsidR="00F718E1" w:rsidRPr="00146AF7">
        <w:rPr>
          <w:rFonts w:ascii="Arial" w:hAnsi="Arial" w:cs="Arial"/>
          <w:sz w:val="24"/>
          <w:szCs w:val="24"/>
        </w:rPr>
        <w:t>вручаются руководителю или уполномоченному должностному лицу</w:t>
      </w:r>
      <w:r w:rsidR="00EB02E0" w:rsidRPr="00146AF7">
        <w:rPr>
          <w:rFonts w:ascii="Arial" w:hAnsi="Arial" w:cs="Arial"/>
          <w:sz w:val="24"/>
          <w:szCs w:val="24"/>
        </w:rPr>
        <w:t xml:space="preserve"> объект</w:t>
      </w:r>
      <w:r w:rsidR="00F718E1" w:rsidRPr="00146AF7">
        <w:rPr>
          <w:rFonts w:ascii="Arial" w:hAnsi="Arial" w:cs="Arial"/>
          <w:sz w:val="24"/>
          <w:szCs w:val="24"/>
        </w:rPr>
        <w:t>а</w:t>
      </w:r>
      <w:r w:rsidR="00EB02E0" w:rsidRPr="00146AF7">
        <w:rPr>
          <w:rFonts w:ascii="Arial" w:hAnsi="Arial" w:cs="Arial"/>
          <w:sz w:val="24"/>
          <w:szCs w:val="24"/>
        </w:rPr>
        <w:t xml:space="preserve"> проверки </w:t>
      </w:r>
      <w:r w:rsidR="00F4341D" w:rsidRPr="00146AF7">
        <w:rPr>
          <w:rFonts w:ascii="Arial" w:hAnsi="Arial" w:cs="Arial"/>
          <w:sz w:val="24"/>
          <w:szCs w:val="24"/>
        </w:rPr>
        <w:t>способом, позволяющим определить факт получения документа объектом проверки</w:t>
      </w:r>
      <w:r w:rsidR="002B701C" w:rsidRPr="00146AF7">
        <w:rPr>
          <w:rFonts w:ascii="Arial" w:hAnsi="Arial" w:cs="Arial"/>
          <w:sz w:val="24"/>
          <w:szCs w:val="24"/>
        </w:rPr>
        <w:t xml:space="preserve"> с одновременным направлением </w:t>
      </w:r>
      <w:r w:rsidR="00EB02E0" w:rsidRPr="00146AF7">
        <w:rPr>
          <w:rFonts w:ascii="Arial" w:hAnsi="Arial" w:cs="Arial"/>
          <w:sz w:val="24"/>
          <w:szCs w:val="24"/>
        </w:rPr>
        <w:t>электронных копий данных документов</w:t>
      </w:r>
      <w:r w:rsidR="00F718E1" w:rsidRPr="00146AF7">
        <w:rPr>
          <w:rFonts w:ascii="Arial" w:hAnsi="Arial" w:cs="Arial"/>
          <w:sz w:val="24"/>
          <w:szCs w:val="24"/>
        </w:rPr>
        <w:t xml:space="preserve"> </w:t>
      </w:r>
      <w:r w:rsidR="00EB02E0" w:rsidRPr="00146AF7">
        <w:rPr>
          <w:rFonts w:ascii="Arial" w:hAnsi="Arial" w:cs="Arial"/>
          <w:sz w:val="24"/>
          <w:szCs w:val="24"/>
        </w:rPr>
        <w:t xml:space="preserve">на официальный адрес электронной почты объекта проверки. </w:t>
      </w:r>
      <w:bookmarkStart w:id="23" w:name="P263"/>
      <w:bookmarkEnd w:id="23"/>
    </w:p>
    <w:p w:rsidR="00EB02E0" w:rsidRPr="00146AF7" w:rsidRDefault="00033204" w:rsidP="00146AF7">
      <w:pPr>
        <w:pStyle w:val="af"/>
        <w:jc w:val="both"/>
        <w:rPr>
          <w:rFonts w:ascii="Arial" w:hAnsi="Arial" w:cs="Arial"/>
          <w:sz w:val="24"/>
          <w:szCs w:val="24"/>
        </w:rPr>
      </w:pPr>
      <w:r w:rsidRPr="00146AF7">
        <w:rPr>
          <w:rFonts w:ascii="Arial" w:hAnsi="Arial" w:cs="Arial"/>
          <w:sz w:val="24"/>
          <w:szCs w:val="24"/>
        </w:rPr>
        <w:t>3.5</w:t>
      </w:r>
      <w:r w:rsidR="002A7C17" w:rsidRPr="00146AF7">
        <w:rPr>
          <w:rFonts w:ascii="Arial" w:hAnsi="Arial" w:cs="Arial"/>
          <w:sz w:val="24"/>
          <w:szCs w:val="24"/>
        </w:rPr>
        <w:t>3</w:t>
      </w:r>
      <w:r w:rsidR="00EB02E0" w:rsidRPr="00146AF7">
        <w:rPr>
          <w:rFonts w:ascii="Arial" w:hAnsi="Arial" w:cs="Arial"/>
          <w:sz w:val="24"/>
          <w:szCs w:val="24"/>
        </w:rPr>
        <w:t>. Обобщенные результаты внутреннего финансового аудита отражаются в годово</w:t>
      </w:r>
      <w:r w:rsidR="009E7A1A" w:rsidRPr="00146AF7">
        <w:rPr>
          <w:rFonts w:ascii="Arial" w:hAnsi="Arial" w:cs="Arial"/>
          <w:sz w:val="24"/>
          <w:szCs w:val="24"/>
        </w:rPr>
        <w:t>й</w:t>
      </w:r>
      <w:r w:rsidR="00EB02E0" w:rsidRPr="00146AF7">
        <w:rPr>
          <w:rFonts w:ascii="Arial" w:hAnsi="Arial" w:cs="Arial"/>
          <w:sz w:val="24"/>
          <w:szCs w:val="24"/>
        </w:rPr>
        <w:t xml:space="preserve"> отчет</w:t>
      </w:r>
      <w:r w:rsidR="009E7A1A" w:rsidRPr="00146AF7">
        <w:rPr>
          <w:rFonts w:ascii="Arial" w:hAnsi="Arial" w:cs="Arial"/>
          <w:sz w:val="24"/>
          <w:szCs w:val="24"/>
        </w:rPr>
        <w:t>ности</w:t>
      </w:r>
      <w:r w:rsidR="00EB02E0" w:rsidRPr="00146AF7">
        <w:rPr>
          <w:rFonts w:ascii="Arial" w:hAnsi="Arial" w:cs="Arial"/>
          <w:sz w:val="24"/>
          <w:szCs w:val="24"/>
        </w:rPr>
        <w:t xml:space="preserve"> о результатах </w:t>
      </w:r>
      <w:r w:rsidR="008D5682" w:rsidRPr="00146AF7">
        <w:rPr>
          <w:rFonts w:ascii="Arial" w:hAnsi="Arial" w:cs="Arial"/>
          <w:sz w:val="24"/>
          <w:szCs w:val="24"/>
        </w:rPr>
        <w:t xml:space="preserve">осуществления </w:t>
      </w:r>
      <w:r w:rsidR="00EB02E0" w:rsidRPr="00146AF7">
        <w:rPr>
          <w:rFonts w:ascii="Arial" w:hAnsi="Arial" w:cs="Arial"/>
          <w:sz w:val="24"/>
          <w:szCs w:val="24"/>
        </w:rPr>
        <w:t>внутреннего финансового аудита.</w:t>
      </w:r>
    </w:p>
    <w:p w:rsidR="004905BF" w:rsidRPr="00146AF7" w:rsidRDefault="00033204" w:rsidP="00146AF7">
      <w:pPr>
        <w:pStyle w:val="af"/>
        <w:jc w:val="both"/>
        <w:rPr>
          <w:rFonts w:ascii="Arial" w:hAnsi="Arial" w:cs="Arial"/>
          <w:sz w:val="24"/>
          <w:szCs w:val="24"/>
        </w:rPr>
      </w:pPr>
      <w:r w:rsidRPr="00146AF7">
        <w:rPr>
          <w:rFonts w:ascii="Arial" w:hAnsi="Arial" w:cs="Arial"/>
          <w:sz w:val="24"/>
          <w:szCs w:val="24"/>
        </w:rPr>
        <w:t>3.5</w:t>
      </w:r>
      <w:r w:rsidR="002A7C17" w:rsidRPr="00146AF7">
        <w:rPr>
          <w:rFonts w:ascii="Arial" w:hAnsi="Arial" w:cs="Arial"/>
          <w:sz w:val="24"/>
          <w:szCs w:val="24"/>
        </w:rPr>
        <w:t>4</w:t>
      </w:r>
      <w:r w:rsidR="00EB02E0" w:rsidRPr="00146AF7">
        <w:rPr>
          <w:rFonts w:ascii="Arial" w:hAnsi="Arial" w:cs="Arial"/>
          <w:sz w:val="24"/>
          <w:szCs w:val="24"/>
        </w:rPr>
        <w:t xml:space="preserve">. </w:t>
      </w:r>
      <w:r w:rsidR="004905BF" w:rsidRPr="00146AF7">
        <w:rPr>
          <w:rFonts w:ascii="Arial" w:hAnsi="Arial" w:cs="Arial"/>
          <w:sz w:val="24"/>
          <w:szCs w:val="24"/>
        </w:rPr>
        <w:t>Годовая отчетность о результатах осуществления 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w:t>
      </w:r>
      <w:r w:rsidR="00267320" w:rsidRPr="00146AF7">
        <w:rPr>
          <w:rFonts w:ascii="Arial" w:hAnsi="Arial" w:cs="Arial"/>
          <w:sz w:val="24"/>
          <w:szCs w:val="24"/>
        </w:rPr>
        <w:t>.</w:t>
      </w:r>
      <w:r w:rsidR="004905BF" w:rsidRPr="00146AF7">
        <w:rPr>
          <w:rFonts w:ascii="Arial" w:hAnsi="Arial" w:cs="Arial"/>
          <w:sz w:val="24"/>
          <w:szCs w:val="24"/>
        </w:rPr>
        <w:t xml:space="preserve"> </w:t>
      </w:r>
    </w:p>
    <w:p w:rsidR="004905BF" w:rsidRPr="00146AF7" w:rsidRDefault="004905BF" w:rsidP="00146AF7">
      <w:pPr>
        <w:pStyle w:val="af"/>
        <w:jc w:val="both"/>
        <w:rPr>
          <w:rFonts w:ascii="Arial" w:hAnsi="Arial" w:cs="Arial"/>
          <w:sz w:val="24"/>
          <w:szCs w:val="24"/>
        </w:rPr>
      </w:pPr>
      <w:r w:rsidRPr="00146AF7">
        <w:rPr>
          <w:rFonts w:ascii="Arial" w:hAnsi="Arial" w:cs="Arial"/>
          <w:sz w:val="24"/>
          <w:szCs w:val="24"/>
        </w:rPr>
        <w:t>3.5</w:t>
      </w:r>
      <w:r w:rsidR="002A7C17" w:rsidRPr="00146AF7">
        <w:rPr>
          <w:rFonts w:ascii="Arial" w:hAnsi="Arial" w:cs="Arial"/>
          <w:sz w:val="24"/>
          <w:szCs w:val="24"/>
        </w:rPr>
        <w:t>5</w:t>
      </w:r>
      <w:r w:rsidRPr="00146AF7">
        <w:rPr>
          <w:rFonts w:ascii="Arial" w:hAnsi="Arial" w:cs="Arial"/>
          <w:sz w:val="24"/>
          <w:szCs w:val="24"/>
        </w:rPr>
        <w:t xml:space="preserve">.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4905BF" w:rsidRPr="00146AF7" w:rsidRDefault="004905BF" w:rsidP="00146AF7">
      <w:pPr>
        <w:pStyle w:val="af"/>
        <w:jc w:val="both"/>
        <w:rPr>
          <w:rFonts w:ascii="Arial" w:hAnsi="Arial" w:cs="Arial"/>
          <w:sz w:val="24"/>
          <w:szCs w:val="24"/>
        </w:rPr>
      </w:pPr>
      <w:r w:rsidRPr="00146AF7">
        <w:rPr>
          <w:rFonts w:ascii="Arial" w:hAnsi="Arial" w:cs="Arial"/>
          <w:sz w:val="24"/>
          <w:szCs w:val="24"/>
        </w:rPr>
        <w:t xml:space="preserve">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w:t>
      </w:r>
      <w:r w:rsidR="005171B1" w:rsidRPr="00146AF7">
        <w:rPr>
          <w:rFonts w:ascii="Arial" w:hAnsi="Arial" w:cs="Arial"/>
          <w:sz w:val="24"/>
          <w:szCs w:val="24"/>
        </w:rPr>
        <w:t>местного</w:t>
      </w:r>
      <w:r w:rsidRPr="00146AF7">
        <w:rPr>
          <w:rFonts w:ascii="Arial" w:hAnsi="Arial" w:cs="Arial"/>
          <w:sz w:val="24"/>
          <w:szCs w:val="24"/>
        </w:rPr>
        <w:t xml:space="preserve"> бюджета.</w:t>
      </w:r>
    </w:p>
    <w:p w:rsidR="00267320" w:rsidRPr="00146AF7" w:rsidRDefault="00B1673B" w:rsidP="00146AF7">
      <w:pPr>
        <w:pStyle w:val="af"/>
        <w:jc w:val="both"/>
        <w:rPr>
          <w:rFonts w:ascii="Arial" w:hAnsi="Arial" w:cs="Arial"/>
          <w:sz w:val="24"/>
          <w:szCs w:val="24"/>
        </w:rPr>
      </w:pPr>
      <w:r w:rsidRPr="00146AF7">
        <w:rPr>
          <w:rFonts w:ascii="Arial" w:hAnsi="Arial" w:cs="Arial"/>
          <w:sz w:val="24"/>
          <w:szCs w:val="24"/>
        </w:rPr>
        <w:t>3.5</w:t>
      </w:r>
      <w:r w:rsidR="002A7C17" w:rsidRPr="00146AF7">
        <w:rPr>
          <w:rFonts w:ascii="Arial" w:hAnsi="Arial" w:cs="Arial"/>
          <w:sz w:val="24"/>
          <w:szCs w:val="24"/>
        </w:rPr>
        <w:t>6</w:t>
      </w:r>
      <w:r w:rsidR="00EB02E0" w:rsidRPr="00146AF7">
        <w:rPr>
          <w:rFonts w:ascii="Arial" w:hAnsi="Arial" w:cs="Arial"/>
          <w:sz w:val="24"/>
          <w:szCs w:val="24"/>
        </w:rPr>
        <w:t xml:space="preserve">. </w:t>
      </w:r>
      <w:r w:rsidR="004905BF" w:rsidRPr="00146AF7">
        <w:rPr>
          <w:rFonts w:ascii="Arial" w:hAnsi="Arial" w:cs="Arial"/>
          <w:sz w:val="24"/>
          <w:szCs w:val="24"/>
        </w:rPr>
        <w:t>Годов</w:t>
      </w:r>
      <w:r w:rsidR="00267320" w:rsidRPr="00146AF7">
        <w:rPr>
          <w:rFonts w:ascii="Arial" w:hAnsi="Arial" w:cs="Arial"/>
          <w:sz w:val="24"/>
          <w:szCs w:val="24"/>
        </w:rPr>
        <w:t>ую</w:t>
      </w:r>
      <w:r w:rsidR="004905BF" w:rsidRPr="00146AF7">
        <w:rPr>
          <w:rFonts w:ascii="Arial" w:hAnsi="Arial" w:cs="Arial"/>
          <w:sz w:val="24"/>
          <w:szCs w:val="24"/>
        </w:rPr>
        <w:t xml:space="preserve"> о</w:t>
      </w:r>
      <w:r w:rsidR="00EB02E0" w:rsidRPr="00146AF7">
        <w:rPr>
          <w:rFonts w:ascii="Arial" w:hAnsi="Arial" w:cs="Arial"/>
          <w:sz w:val="24"/>
          <w:szCs w:val="24"/>
        </w:rPr>
        <w:t>тчет</w:t>
      </w:r>
      <w:r w:rsidR="009E7A1A" w:rsidRPr="00146AF7">
        <w:rPr>
          <w:rFonts w:ascii="Arial" w:hAnsi="Arial" w:cs="Arial"/>
          <w:sz w:val="24"/>
          <w:szCs w:val="24"/>
        </w:rPr>
        <w:t>ность</w:t>
      </w:r>
      <w:r w:rsidR="00EB02E0" w:rsidRPr="00146AF7">
        <w:rPr>
          <w:rFonts w:ascii="Arial" w:hAnsi="Arial" w:cs="Arial"/>
          <w:sz w:val="24"/>
          <w:szCs w:val="24"/>
        </w:rPr>
        <w:t xml:space="preserve"> о результатах </w:t>
      </w:r>
      <w:r w:rsidR="008D5682" w:rsidRPr="00146AF7">
        <w:rPr>
          <w:rFonts w:ascii="Arial" w:hAnsi="Arial" w:cs="Arial"/>
          <w:sz w:val="24"/>
          <w:szCs w:val="24"/>
        </w:rPr>
        <w:t xml:space="preserve">осуществления </w:t>
      </w:r>
      <w:r w:rsidR="00EB02E0" w:rsidRPr="00146AF7">
        <w:rPr>
          <w:rFonts w:ascii="Arial" w:hAnsi="Arial" w:cs="Arial"/>
          <w:sz w:val="24"/>
          <w:szCs w:val="24"/>
        </w:rPr>
        <w:t>внутреннего финансового аудита</w:t>
      </w:r>
      <w:r w:rsidR="004905BF" w:rsidRPr="00146AF7">
        <w:rPr>
          <w:rFonts w:ascii="Arial" w:hAnsi="Arial" w:cs="Arial"/>
          <w:sz w:val="24"/>
          <w:szCs w:val="24"/>
        </w:rPr>
        <w:t xml:space="preserve"> составляет</w:t>
      </w:r>
      <w:r w:rsidR="00EB02E0" w:rsidRPr="00146AF7">
        <w:rPr>
          <w:rFonts w:ascii="Arial" w:hAnsi="Arial" w:cs="Arial"/>
          <w:sz w:val="24"/>
          <w:szCs w:val="24"/>
        </w:rPr>
        <w:t xml:space="preserve"> </w:t>
      </w:r>
      <w:r w:rsidR="00267320" w:rsidRPr="00146AF7">
        <w:rPr>
          <w:rFonts w:ascii="Arial" w:hAnsi="Arial" w:cs="Arial"/>
          <w:sz w:val="24"/>
          <w:szCs w:val="24"/>
        </w:rPr>
        <w:t xml:space="preserve">главный специалист по внутреннему финансовому контролю по примерной форме согласно приложению N 12 к настоящему Порядку и </w:t>
      </w:r>
      <w:r w:rsidR="00EB02E0" w:rsidRPr="00146AF7">
        <w:rPr>
          <w:rFonts w:ascii="Arial" w:hAnsi="Arial" w:cs="Arial"/>
          <w:sz w:val="24"/>
          <w:szCs w:val="24"/>
        </w:rPr>
        <w:t xml:space="preserve">направляет </w:t>
      </w:r>
      <w:r w:rsidR="00267320" w:rsidRPr="00146AF7">
        <w:rPr>
          <w:rFonts w:ascii="Arial" w:hAnsi="Arial" w:cs="Arial"/>
          <w:sz w:val="24"/>
          <w:szCs w:val="24"/>
        </w:rPr>
        <w:t>г</w:t>
      </w:r>
      <w:r w:rsidRPr="00146AF7">
        <w:rPr>
          <w:rFonts w:ascii="Arial" w:hAnsi="Arial" w:cs="Arial"/>
          <w:sz w:val="24"/>
          <w:szCs w:val="24"/>
        </w:rPr>
        <w:t xml:space="preserve">лаве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267320" w:rsidRPr="00146AF7">
        <w:rPr>
          <w:rFonts w:ascii="Arial" w:hAnsi="Arial" w:cs="Arial"/>
          <w:sz w:val="24"/>
          <w:szCs w:val="24"/>
        </w:rPr>
        <w:t>.</w:t>
      </w:r>
    </w:p>
    <w:p w:rsidR="0023696A" w:rsidRPr="00146AF7" w:rsidRDefault="00267320" w:rsidP="00146AF7">
      <w:pPr>
        <w:pStyle w:val="af"/>
        <w:jc w:val="both"/>
        <w:rPr>
          <w:rFonts w:ascii="Arial" w:hAnsi="Arial" w:cs="Arial"/>
          <w:sz w:val="24"/>
          <w:szCs w:val="24"/>
        </w:rPr>
      </w:pPr>
      <w:proofErr w:type="gramStart"/>
      <w:r w:rsidRPr="00146AF7">
        <w:rPr>
          <w:rFonts w:ascii="Arial" w:hAnsi="Arial" w:cs="Arial"/>
          <w:sz w:val="24"/>
          <w:szCs w:val="24"/>
        </w:rPr>
        <w:t>К годовой отчетности прилагается</w:t>
      </w:r>
      <w:r w:rsidR="00EB02E0" w:rsidRPr="00146AF7">
        <w:rPr>
          <w:rFonts w:ascii="Arial" w:hAnsi="Arial" w:cs="Arial"/>
          <w:sz w:val="24"/>
          <w:szCs w:val="24"/>
        </w:rPr>
        <w:t xml:space="preserve"> пояснительн</w:t>
      </w:r>
      <w:r w:rsidRPr="00146AF7">
        <w:rPr>
          <w:rFonts w:ascii="Arial" w:hAnsi="Arial" w:cs="Arial"/>
          <w:sz w:val="24"/>
          <w:szCs w:val="24"/>
        </w:rPr>
        <w:t>ая</w:t>
      </w:r>
      <w:r w:rsidR="00EB02E0" w:rsidRPr="00146AF7">
        <w:rPr>
          <w:rFonts w:ascii="Arial" w:hAnsi="Arial" w:cs="Arial"/>
          <w:sz w:val="24"/>
          <w:szCs w:val="24"/>
        </w:rPr>
        <w:t xml:space="preserve"> записк</w:t>
      </w:r>
      <w:r w:rsidRPr="00146AF7">
        <w:rPr>
          <w:rFonts w:ascii="Arial" w:hAnsi="Arial" w:cs="Arial"/>
          <w:sz w:val="24"/>
          <w:szCs w:val="24"/>
        </w:rPr>
        <w:t>а,</w:t>
      </w:r>
      <w:r w:rsidR="00EB02E0" w:rsidRPr="00146AF7">
        <w:rPr>
          <w:rFonts w:ascii="Arial" w:hAnsi="Arial" w:cs="Arial"/>
          <w:sz w:val="24"/>
          <w:szCs w:val="24"/>
        </w:rPr>
        <w:t xml:space="preserve"> содержащ</w:t>
      </w:r>
      <w:r w:rsidRPr="00146AF7">
        <w:rPr>
          <w:rFonts w:ascii="Arial" w:hAnsi="Arial" w:cs="Arial"/>
          <w:sz w:val="24"/>
          <w:szCs w:val="24"/>
        </w:rPr>
        <w:t>ая</w:t>
      </w:r>
      <w:r w:rsidR="00EB02E0" w:rsidRPr="00146AF7">
        <w:rPr>
          <w:rFonts w:ascii="Arial" w:hAnsi="Arial" w:cs="Arial"/>
          <w:sz w:val="24"/>
          <w:szCs w:val="24"/>
        </w:rPr>
        <w:t xml:space="preserve"> выводы о надежности (об эффективности) внутреннего финансового контроля </w:t>
      </w:r>
      <w:r w:rsidR="00B1673B" w:rsidRPr="00146AF7">
        <w:rPr>
          <w:rFonts w:ascii="Arial" w:hAnsi="Arial" w:cs="Arial"/>
          <w:sz w:val="24"/>
          <w:szCs w:val="24"/>
        </w:rPr>
        <w:t>объектов контроля</w:t>
      </w:r>
      <w:r w:rsidR="00EB02E0" w:rsidRPr="00146AF7">
        <w:rPr>
          <w:rFonts w:ascii="Arial" w:hAnsi="Arial" w:cs="Arial"/>
          <w:sz w:val="24"/>
          <w:szCs w:val="24"/>
        </w:rPr>
        <w:t xml:space="preserve">, достоверности сводной бюджетной отчетности главного администратора бюджетных средств, обобщенные сведения о выявленных в ходе внутреннего финансового контроля и аудита недостатках и (или) нарушениях, принятых и (или) предлагаемых мерах по устранению выявленных недостатков и </w:t>
      </w:r>
      <w:r w:rsidR="00EB02E0" w:rsidRPr="00146AF7">
        <w:rPr>
          <w:rFonts w:ascii="Arial" w:hAnsi="Arial" w:cs="Arial"/>
          <w:sz w:val="24"/>
          <w:szCs w:val="24"/>
        </w:rPr>
        <w:lastRenderedPageBreak/>
        <w:t>(или) нарушений, причин их возникновения, а также сведения о ходе</w:t>
      </w:r>
      <w:proofErr w:type="gramEnd"/>
      <w:r w:rsidR="00EB02E0" w:rsidRPr="00146AF7">
        <w:rPr>
          <w:rFonts w:ascii="Arial" w:hAnsi="Arial" w:cs="Arial"/>
          <w:sz w:val="24"/>
          <w:szCs w:val="24"/>
        </w:rPr>
        <w:t xml:space="preserve"> реализации мер по устранению недостатков и (или) нарушений, причин их возникновения, а также о реализации выводов, предложений и рекомендаций, подготовленных по результатам внутреннего финансового контроля и аудита.</w:t>
      </w:r>
    </w:p>
    <w:p w:rsidR="00EB02E0" w:rsidRPr="00146AF7" w:rsidRDefault="00161839" w:rsidP="00146AF7">
      <w:pPr>
        <w:pStyle w:val="af"/>
        <w:jc w:val="both"/>
        <w:rPr>
          <w:rFonts w:ascii="Arial" w:hAnsi="Arial" w:cs="Arial"/>
          <w:sz w:val="24"/>
          <w:szCs w:val="24"/>
        </w:rPr>
      </w:pPr>
      <w:r w:rsidRPr="00146AF7">
        <w:rPr>
          <w:rFonts w:ascii="Arial" w:hAnsi="Arial" w:cs="Arial"/>
          <w:sz w:val="24"/>
          <w:szCs w:val="24"/>
        </w:rPr>
        <w:t>3.5</w:t>
      </w:r>
      <w:r w:rsidR="002A7C17" w:rsidRPr="00146AF7">
        <w:rPr>
          <w:rFonts w:ascii="Arial" w:hAnsi="Arial" w:cs="Arial"/>
          <w:sz w:val="24"/>
          <w:szCs w:val="24"/>
        </w:rPr>
        <w:t>7</w:t>
      </w:r>
      <w:r w:rsidR="00EB02E0" w:rsidRPr="00146AF7">
        <w:rPr>
          <w:rFonts w:ascii="Arial" w:hAnsi="Arial" w:cs="Arial"/>
          <w:sz w:val="24"/>
          <w:szCs w:val="24"/>
        </w:rPr>
        <w:t xml:space="preserve">. </w:t>
      </w:r>
      <w:proofErr w:type="gramStart"/>
      <w:r w:rsidR="00EB02E0" w:rsidRPr="00146AF7">
        <w:rPr>
          <w:rFonts w:ascii="Arial" w:hAnsi="Arial" w:cs="Arial"/>
          <w:sz w:val="24"/>
          <w:szCs w:val="24"/>
        </w:rPr>
        <w:t>Учет и хранение рабочей документации,</w:t>
      </w:r>
      <w:r w:rsidRPr="00146AF7">
        <w:rPr>
          <w:rFonts w:ascii="Arial" w:hAnsi="Arial" w:cs="Arial"/>
          <w:sz w:val="24"/>
          <w:szCs w:val="24"/>
        </w:rPr>
        <w:t xml:space="preserve"> актов аудиторских проверок,</w:t>
      </w:r>
      <w:r w:rsidR="00EB02E0" w:rsidRPr="00146AF7">
        <w:rPr>
          <w:rFonts w:ascii="Arial" w:hAnsi="Arial" w:cs="Arial"/>
          <w:sz w:val="24"/>
          <w:szCs w:val="24"/>
        </w:rPr>
        <w:t xml:space="preserve"> отчет</w:t>
      </w:r>
      <w:r w:rsidRPr="00146AF7">
        <w:rPr>
          <w:rFonts w:ascii="Arial" w:hAnsi="Arial" w:cs="Arial"/>
          <w:sz w:val="24"/>
          <w:szCs w:val="24"/>
        </w:rPr>
        <w:t>ы</w:t>
      </w:r>
      <w:r w:rsidR="00EB02E0" w:rsidRPr="00146AF7">
        <w:rPr>
          <w:rFonts w:ascii="Arial" w:hAnsi="Arial" w:cs="Arial"/>
          <w:sz w:val="24"/>
          <w:szCs w:val="24"/>
        </w:rPr>
        <w:t xml:space="preserve"> о результатах аудиторск</w:t>
      </w:r>
      <w:r w:rsidRPr="00146AF7">
        <w:rPr>
          <w:rFonts w:ascii="Arial" w:hAnsi="Arial" w:cs="Arial"/>
          <w:sz w:val="24"/>
          <w:szCs w:val="24"/>
        </w:rPr>
        <w:t>их</w:t>
      </w:r>
      <w:r w:rsidR="00EB02E0" w:rsidRPr="00146AF7">
        <w:rPr>
          <w:rFonts w:ascii="Arial" w:hAnsi="Arial" w:cs="Arial"/>
          <w:sz w:val="24"/>
          <w:szCs w:val="24"/>
        </w:rPr>
        <w:t xml:space="preserve"> провер</w:t>
      </w:r>
      <w:r w:rsidRPr="00146AF7">
        <w:rPr>
          <w:rFonts w:ascii="Arial" w:hAnsi="Arial" w:cs="Arial"/>
          <w:sz w:val="24"/>
          <w:szCs w:val="24"/>
        </w:rPr>
        <w:t>о</w:t>
      </w:r>
      <w:r w:rsidR="00EB02E0" w:rsidRPr="00146AF7">
        <w:rPr>
          <w:rFonts w:ascii="Arial" w:hAnsi="Arial" w:cs="Arial"/>
          <w:sz w:val="24"/>
          <w:szCs w:val="24"/>
        </w:rPr>
        <w:t>к, отчет</w:t>
      </w:r>
      <w:r w:rsidR="009E7A1A" w:rsidRPr="00146AF7">
        <w:rPr>
          <w:rFonts w:ascii="Arial" w:hAnsi="Arial" w:cs="Arial"/>
          <w:sz w:val="24"/>
          <w:szCs w:val="24"/>
        </w:rPr>
        <w:t>ность</w:t>
      </w:r>
      <w:r w:rsidR="00EB02E0" w:rsidRPr="00146AF7">
        <w:rPr>
          <w:rFonts w:ascii="Arial" w:hAnsi="Arial" w:cs="Arial"/>
          <w:sz w:val="24"/>
          <w:szCs w:val="24"/>
        </w:rPr>
        <w:t xml:space="preserve"> о результатах</w:t>
      </w:r>
      <w:r w:rsidR="009E7A1A" w:rsidRPr="00146AF7">
        <w:rPr>
          <w:rFonts w:ascii="Arial" w:hAnsi="Arial" w:cs="Arial"/>
          <w:sz w:val="24"/>
          <w:szCs w:val="24"/>
        </w:rPr>
        <w:t xml:space="preserve"> осуществления</w:t>
      </w:r>
      <w:r w:rsidR="00EB02E0" w:rsidRPr="00146AF7">
        <w:rPr>
          <w:rFonts w:ascii="Arial" w:hAnsi="Arial" w:cs="Arial"/>
          <w:sz w:val="24"/>
          <w:szCs w:val="24"/>
        </w:rPr>
        <w:t xml:space="preserve"> внутреннего финансового аудита, копий </w:t>
      </w:r>
      <w:r w:rsidRPr="00146AF7">
        <w:rPr>
          <w:rFonts w:ascii="Arial" w:hAnsi="Arial" w:cs="Arial"/>
          <w:sz w:val="24"/>
          <w:szCs w:val="24"/>
        </w:rPr>
        <w:t>распоряжений</w:t>
      </w:r>
      <w:r w:rsidR="00EB02E0" w:rsidRPr="00146AF7">
        <w:rPr>
          <w:rFonts w:ascii="Arial" w:hAnsi="Arial" w:cs="Arial"/>
          <w:sz w:val="24"/>
          <w:szCs w:val="24"/>
        </w:rPr>
        <w:t xml:space="preserve"> о проведении аудиторск</w:t>
      </w:r>
      <w:r w:rsidRPr="00146AF7">
        <w:rPr>
          <w:rFonts w:ascii="Arial" w:hAnsi="Arial" w:cs="Arial"/>
          <w:sz w:val="24"/>
          <w:szCs w:val="24"/>
        </w:rPr>
        <w:t>их</w:t>
      </w:r>
      <w:r w:rsidR="00EB02E0" w:rsidRPr="00146AF7">
        <w:rPr>
          <w:rFonts w:ascii="Arial" w:hAnsi="Arial" w:cs="Arial"/>
          <w:sz w:val="24"/>
          <w:szCs w:val="24"/>
        </w:rPr>
        <w:t xml:space="preserve"> провер</w:t>
      </w:r>
      <w:r w:rsidRPr="00146AF7">
        <w:rPr>
          <w:rFonts w:ascii="Arial" w:hAnsi="Arial" w:cs="Arial"/>
          <w:sz w:val="24"/>
          <w:szCs w:val="24"/>
        </w:rPr>
        <w:t>о</w:t>
      </w:r>
      <w:r w:rsidR="00EB02E0" w:rsidRPr="00146AF7">
        <w:rPr>
          <w:rFonts w:ascii="Arial" w:hAnsi="Arial" w:cs="Arial"/>
          <w:sz w:val="24"/>
          <w:szCs w:val="24"/>
        </w:rPr>
        <w:t>к, а также</w:t>
      </w:r>
      <w:r w:rsidRPr="00146AF7">
        <w:rPr>
          <w:rFonts w:ascii="Arial" w:hAnsi="Arial" w:cs="Arial"/>
          <w:sz w:val="24"/>
          <w:szCs w:val="24"/>
        </w:rPr>
        <w:t xml:space="preserve"> копии</w:t>
      </w:r>
      <w:r w:rsidR="00EB02E0" w:rsidRPr="00146AF7">
        <w:rPr>
          <w:rFonts w:ascii="Arial" w:hAnsi="Arial" w:cs="Arial"/>
          <w:sz w:val="24"/>
          <w:szCs w:val="24"/>
        </w:rPr>
        <w:t xml:space="preserve"> иных </w:t>
      </w:r>
      <w:r w:rsidRPr="00146AF7">
        <w:rPr>
          <w:rFonts w:ascii="Arial" w:hAnsi="Arial" w:cs="Arial"/>
          <w:sz w:val="24"/>
          <w:szCs w:val="24"/>
        </w:rPr>
        <w:t>распоряжений</w:t>
      </w:r>
      <w:r w:rsidR="00EB02E0" w:rsidRPr="00146AF7">
        <w:rPr>
          <w:rFonts w:ascii="Arial" w:hAnsi="Arial" w:cs="Arial"/>
          <w:sz w:val="24"/>
          <w:szCs w:val="24"/>
        </w:rPr>
        <w:t xml:space="preserve">, принятых в целях осуществления внутреннего финансового аудита, осуществляется </w:t>
      </w:r>
      <w:r w:rsidRPr="00146AF7">
        <w:rPr>
          <w:rFonts w:ascii="Arial" w:hAnsi="Arial" w:cs="Arial"/>
          <w:sz w:val="24"/>
          <w:szCs w:val="24"/>
        </w:rPr>
        <w:t>главным специалистом по внутреннему финансовому контролю</w:t>
      </w:r>
      <w:r w:rsidR="00EB02E0" w:rsidRPr="00146AF7">
        <w:rPr>
          <w:rFonts w:ascii="Arial" w:hAnsi="Arial" w:cs="Arial"/>
          <w:sz w:val="24"/>
          <w:szCs w:val="24"/>
        </w:rPr>
        <w:t xml:space="preserve"> в отдельно сформированн</w:t>
      </w:r>
      <w:r w:rsidRPr="00146AF7">
        <w:rPr>
          <w:rFonts w:ascii="Arial" w:hAnsi="Arial" w:cs="Arial"/>
          <w:sz w:val="24"/>
          <w:szCs w:val="24"/>
        </w:rPr>
        <w:t>ых</w:t>
      </w:r>
      <w:r w:rsidR="00EB02E0" w:rsidRPr="00146AF7">
        <w:rPr>
          <w:rFonts w:ascii="Arial" w:hAnsi="Arial" w:cs="Arial"/>
          <w:sz w:val="24"/>
          <w:szCs w:val="24"/>
        </w:rPr>
        <w:t xml:space="preserve"> дел</w:t>
      </w:r>
      <w:r w:rsidRPr="00146AF7">
        <w:rPr>
          <w:rFonts w:ascii="Arial" w:hAnsi="Arial" w:cs="Arial"/>
          <w:sz w:val="24"/>
          <w:szCs w:val="24"/>
        </w:rPr>
        <w:t>ах</w:t>
      </w:r>
      <w:r w:rsidR="00EB02E0" w:rsidRPr="00146AF7">
        <w:rPr>
          <w:rFonts w:ascii="Arial" w:hAnsi="Arial" w:cs="Arial"/>
          <w:sz w:val="24"/>
          <w:szCs w:val="24"/>
        </w:rPr>
        <w:t xml:space="preserve"> не менее 5 лет в соответствии с правилами организации государственного архивного</w:t>
      </w:r>
      <w:proofErr w:type="gramEnd"/>
      <w:r w:rsidR="00EB02E0" w:rsidRPr="00146AF7">
        <w:rPr>
          <w:rFonts w:ascii="Arial" w:hAnsi="Arial" w:cs="Arial"/>
          <w:sz w:val="24"/>
          <w:szCs w:val="24"/>
        </w:rPr>
        <w:t xml:space="preserve"> дела.</w:t>
      </w:r>
    </w:p>
    <w:p w:rsidR="00072DF6" w:rsidRPr="00146AF7" w:rsidRDefault="00161839" w:rsidP="00146AF7">
      <w:pPr>
        <w:pStyle w:val="af"/>
        <w:jc w:val="both"/>
        <w:rPr>
          <w:rFonts w:ascii="Arial" w:hAnsi="Arial" w:cs="Arial"/>
          <w:sz w:val="24"/>
          <w:szCs w:val="24"/>
        </w:rPr>
      </w:pPr>
      <w:r w:rsidRPr="00146AF7">
        <w:rPr>
          <w:rFonts w:ascii="Arial" w:hAnsi="Arial" w:cs="Arial"/>
          <w:sz w:val="24"/>
          <w:szCs w:val="24"/>
        </w:rPr>
        <w:t>3.5</w:t>
      </w:r>
      <w:r w:rsidR="002A7C17" w:rsidRPr="00146AF7">
        <w:rPr>
          <w:rFonts w:ascii="Arial" w:hAnsi="Arial" w:cs="Arial"/>
          <w:sz w:val="24"/>
          <w:szCs w:val="24"/>
        </w:rPr>
        <w:t>8</w:t>
      </w:r>
      <w:r w:rsidR="00EB02E0" w:rsidRPr="00146AF7">
        <w:rPr>
          <w:rFonts w:ascii="Arial" w:hAnsi="Arial" w:cs="Arial"/>
          <w:sz w:val="24"/>
          <w:szCs w:val="24"/>
        </w:rPr>
        <w:t xml:space="preserve">. </w:t>
      </w:r>
      <w:r w:rsidRPr="00146AF7">
        <w:rPr>
          <w:rFonts w:ascii="Arial" w:hAnsi="Arial" w:cs="Arial"/>
          <w:sz w:val="24"/>
          <w:szCs w:val="24"/>
        </w:rPr>
        <w:t xml:space="preserve">Распоряжения Главы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00EB02E0" w:rsidRPr="00146AF7">
        <w:rPr>
          <w:rFonts w:ascii="Arial" w:hAnsi="Arial" w:cs="Arial"/>
          <w:sz w:val="24"/>
          <w:szCs w:val="24"/>
        </w:rPr>
        <w:t xml:space="preserve">, принятые в целях осуществления внутреннего финансового аудита, хранятся в </w:t>
      </w:r>
      <w:r w:rsidRPr="00146AF7">
        <w:rPr>
          <w:rFonts w:ascii="Arial" w:hAnsi="Arial" w:cs="Arial"/>
          <w:sz w:val="24"/>
          <w:szCs w:val="24"/>
        </w:rPr>
        <w:t xml:space="preserve">администрации </w:t>
      </w:r>
      <w:r w:rsidR="00E73D7B" w:rsidRPr="00146AF7">
        <w:rPr>
          <w:rFonts w:ascii="Arial" w:hAnsi="Arial" w:cs="Arial"/>
          <w:sz w:val="24"/>
          <w:szCs w:val="24"/>
        </w:rPr>
        <w:t xml:space="preserve"> </w:t>
      </w:r>
      <w:proofErr w:type="spellStart"/>
      <w:r w:rsidR="00E73D7B" w:rsidRPr="00146AF7">
        <w:rPr>
          <w:rFonts w:ascii="Arial" w:hAnsi="Arial" w:cs="Arial"/>
          <w:sz w:val="24"/>
          <w:szCs w:val="24"/>
        </w:rPr>
        <w:t>Варваровского</w:t>
      </w:r>
      <w:proofErr w:type="spellEnd"/>
      <w:r w:rsidR="00E73D7B" w:rsidRPr="00146AF7">
        <w:rPr>
          <w:rFonts w:ascii="Arial" w:hAnsi="Arial" w:cs="Arial"/>
          <w:sz w:val="24"/>
          <w:szCs w:val="24"/>
        </w:rPr>
        <w:t xml:space="preserve"> сельсовета Чистоозерного района Новосибирской области</w:t>
      </w:r>
      <w:r w:rsidRPr="00146AF7">
        <w:rPr>
          <w:rFonts w:ascii="Arial" w:hAnsi="Arial" w:cs="Arial"/>
          <w:sz w:val="24"/>
          <w:szCs w:val="24"/>
        </w:rPr>
        <w:t xml:space="preserve"> в соответствии с номенклатурой</w:t>
      </w:r>
      <w:r w:rsidR="00EB02E0" w:rsidRPr="00146AF7">
        <w:rPr>
          <w:rFonts w:ascii="Arial" w:hAnsi="Arial" w:cs="Arial"/>
          <w:sz w:val="24"/>
          <w:szCs w:val="24"/>
        </w:rPr>
        <w:t>.</w:t>
      </w:r>
    </w:p>
    <w:p w:rsidR="00267320" w:rsidRPr="00146AF7" w:rsidRDefault="00267320" w:rsidP="00146AF7">
      <w:pPr>
        <w:pStyle w:val="af"/>
        <w:jc w:val="both"/>
        <w:rPr>
          <w:rFonts w:ascii="Arial" w:hAnsi="Arial" w:cs="Arial"/>
          <w:sz w:val="24"/>
          <w:szCs w:val="24"/>
        </w:rPr>
      </w:pPr>
      <w:r w:rsidRPr="00146AF7">
        <w:rPr>
          <w:rFonts w:ascii="Arial" w:hAnsi="Arial" w:cs="Arial"/>
          <w:sz w:val="24"/>
          <w:szCs w:val="24"/>
        </w:rPr>
        <w:t>_________</w:t>
      </w:r>
    </w:p>
    <w:p w:rsidR="00F67F16" w:rsidRPr="00146AF7" w:rsidRDefault="00F67F16" w:rsidP="00146AF7">
      <w:pPr>
        <w:pStyle w:val="af"/>
        <w:jc w:val="both"/>
        <w:rPr>
          <w:rFonts w:ascii="Arial" w:hAnsi="Arial" w:cs="Arial"/>
          <w:sz w:val="24"/>
          <w:szCs w:val="24"/>
        </w:rPr>
      </w:pPr>
    </w:p>
    <w:p w:rsidR="00F67F16" w:rsidRPr="00146AF7" w:rsidRDefault="00F67F16" w:rsidP="00146AF7">
      <w:pPr>
        <w:pStyle w:val="af"/>
        <w:jc w:val="both"/>
        <w:rPr>
          <w:rFonts w:ascii="Arial" w:hAnsi="Arial" w:cs="Arial"/>
          <w:sz w:val="24"/>
          <w:szCs w:val="24"/>
        </w:rPr>
      </w:pPr>
    </w:p>
    <w:p w:rsidR="00F67F16" w:rsidRPr="00146AF7" w:rsidRDefault="00F67F16" w:rsidP="00146AF7">
      <w:pPr>
        <w:pStyle w:val="af"/>
        <w:jc w:val="both"/>
        <w:rPr>
          <w:rFonts w:ascii="Arial" w:hAnsi="Arial" w:cs="Arial"/>
          <w:sz w:val="24"/>
          <w:szCs w:val="24"/>
        </w:rPr>
      </w:pPr>
    </w:p>
    <w:p w:rsidR="00F67F16" w:rsidRPr="00146AF7" w:rsidRDefault="00F67F16"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23696A" w:rsidRPr="00146AF7" w:rsidRDefault="0023696A"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pPr>
    </w:p>
    <w:p w:rsidR="00CB02E4" w:rsidRPr="00146AF7" w:rsidRDefault="00CB02E4" w:rsidP="00146AF7">
      <w:pPr>
        <w:pStyle w:val="af"/>
        <w:jc w:val="both"/>
        <w:rPr>
          <w:rFonts w:ascii="Arial" w:hAnsi="Arial" w:cs="Arial"/>
          <w:sz w:val="24"/>
          <w:szCs w:val="24"/>
        </w:rPr>
        <w:sectPr w:rsidR="00CB02E4" w:rsidRPr="00146AF7" w:rsidSect="000A18BF">
          <w:footerReference w:type="default" r:id="rId10"/>
          <w:pgSz w:w="11905" w:h="16838"/>
          <w:pgMar w:top="1134" w:right="850" w:bottom="1134" w:left="1701" w:header="0" w:footer="0" w:gutter="0"/>
          <w:cols w:space="720"/>
          <w:docGrid w:linePitch="299"/>
        </w:sectPr>
      </w:pPr>
    </w:p>
    <w:p w:rsidR="00CB02E4" w:rsidRDefault="00CB02E4" w:rsidP="000A18BF">
      <w:pPr>
        <w:pStyle w:val="ConsPlusNormal"/>
        <w:jc w:val="right"/>
        <w:outlineLvl w:val="1"/>
        <w:rPr>
          <w:rFonts w:ascii="Times New Roman" w:hAnsi="Times New Roman" w:cs="Times New Roman"/>
          <w:sz w:val="24"/>
          <w:szCs w:val="24"/>
        </w:rPr>
      </w:pPr>
    </w:p>
    <w:p w:rsidR="00EB02E0" w:rsidRPr="004D03B8" w:rsidRDefault="00EB02E0"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 xml:space="preserve">Приложение N </w:t>
      </w:r>
      <w:r w:rsidR="00CB02E4">
        <w:rPr>
          <w:rFonts w:ascii="Times New Roman" w:hAnsi="Times New Roman" w:cs="Times New Roman"/>
          <w:sz w:val="24"/>
          <w:szCs w:val="24"/>
        </w:rPr>
        <w:t>1</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EB02E0" w:rsidRDefault="00FA6606" w:rsidP="000A18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tbl>
      <w:tblPr>
        <w:tblW w:w="0" w:type="auto"/>
        <w:tblCellMar>
          <w:left w:w="0" w:type="dxa"/>
          <w:right w:w="0" w:type="dxa"/>
        </w:tblCellMar>
        <w:tblLook w:val="04A0"/>
      </w:tblPr>
      <w:tblGrid>
        <w:gridCol w:w="1566"/>
        <w:gridCol w:w="1742"/>
        <w:gridCol w:w="1612"/>
        <w:gridCol w:w="179"/>
        <w:gridCol w:w="336"/>
        <w:gridCol w:w="1475"/>
        <w:gridCol w:w="1792"/>
        <w:gridCol w:w="1644"/>
        <w:gridCol w:w="1398"/>
        <w:gridCol w:w="180"/>
        <w:gridCol w:w="1770"/>
        <w:gridCol w:w="176"/>
        <w:gridCol w:w="1787"/>
      </w:tblGrid>
      <w:tr w:rsidR="007825EA" w:rsidRPr="0007181E" w:rsidTr="00AC3930">
        <w:tc>
          <w:tcPr>
            <w:tcW w:w="11434" w:type="dxa"/>
            <w:gridSpan w:val="9"/>
            <w:tcBorders>
              <w:top w:val="nil"/>
              <w:left w:val="nil"/>
              <w:bottom w:val="nil"/>
              <w:right w:val="nil"/>
            </w:tcBorders>
            <w:tcMar>
              <w:top w:w="0" w:type="dxa"/>
              <w:left w:w="149" w:type="dxa"/>
              <w:bottom w:w="0" w:type="dxa"/>
              <w:right w:w="149" w:type="dxa"/>
            </w:tcMar>
            <w:hideMark/>
          </w:tcPr>
          <w:p w:rsidR="007825EA" w:rsidRPr="00BB4CD1" w:rsidRDefault="007825EA" w:rsidP="000A18BF">
            <w:pPr>
              <w:spacing w:before="167" w:after="84" w:line="240" w:lineRule="auto"/>
              <w:jc w:val="center"/>
              <w:textAlignment w:val="baseline"/>
              <w:rPr>
                <w:rFonts w:ascii="Times New Roman" w:eastAsia="Times New Roman" w:hAnsi="Times New Roman" w:cs="Times New Roman"/>
                <w:b/>
                <w:color w:val="3C3C3C"/>
                <w:sz w:val="28"/>
                <w:szCs w:val="28"/>
                <w:lang w:eastAsia="ru-RU"/>
              </w:rPr>
            </w:pPr>
            <w:r w:rsidRPr="00BB4CD1">
              <w:rPr>
                <w:rFonts w:ascii="Times New Roman" w:eastAsia="Times New Roman" w:hAnsi="Times New Roman" w:cs="Times New Roman"/>
                <w:b/>
                <w:color w:val="3C3C3C"/>
                <w:sz w:val="28"/>
                <w:szCs w:val="28"/>
                <w:lang w:eastAsia="ru-RU"/>
              </w:rPr>
              <w:t>ПЕРЕЧЕНЬ</w:t>
            </w:r>
          </w:p>
        </w:tc>
        <w:tc>
          <w:tcPr>
            <w:tcW w:w="2123" w:type="dxa"/>
            <w:gridSpan w:val="3"/>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87" w:type="dxa"/>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11434" w:type="dxa"/>
            <w:gridSpan w:val="9"/>
            <w:tcBorders>
              <w:top w:val="nil"/>
              <w:left w:val="nil"/>
              <w:bottom w:val="nil"/>
              <w:right w:val="nil"/>
            </w:tcBorders>
            <w:tcMar>
              <w:top w:w="0" w:type="dxa"/>
              <w:left w:w="149" w:type="dxa"/>
              <w:bottom w:w="0" w:type="dxa"/>
              <w:right w:w="149" w:type="dxa"/>
            </w:tcMar>
            <w:hideMark/>
          </w:tcPr>
          <w:p w:rsidR="007825EA" w:rsidRPr="007825EA" w:rsidRDefault="007825EA" w:rsidP="000A18BF">
            <w:pPr>
              <w:spacing w:before="167" w:after="84" w:line="240" w:lineRule="auto"/>
              <w:jc w:val="center"/>
              <w:textAlignment w:val="baseline"/>
              <w:rPr>
                <w:rFonts w:ascii="Times New Roman" w:eastAsia="Times New Roman" w:hAnsi="Times New Roman" w:cs="Times New Roman"/>
                <w:color w:val="3C3C3C"/>
                <w:sz w:val="28"/>
                <w:szCs w:val="28"/>
                <w:lang w:eastAsia="ru-RU"/>
              </w:rPr>
            </w:pPr>
            <w:r w:rsidRPr="007825EA">
              <w:rPr>
                <w:rFonts w:ascii="Times New Roman" w:eastAsia="Times New Roman" w:hAnsi="Times New Roman" w:cs="Times New Roman"/>
                <w:color w:val="3C3C3C"/>
                <w:sz w:val="28"/>
                <w:szCs w:val="28"/>
                <w:lang w:eastAsia="ru-RU"/>
              </w:rPr>
              <w:t>операций (действий по формированию документов, необходимых для выполнения внутренней бюджетной процедуры)</w:t>
            </w:r>
          </w:p>
        </w:tc>
        <w:tc>
          <w:tcPr>
            <w:tcW w:w="2123" w:type="dxa"/>
            <w:gridSpan w:val="3"/>
            <w:tcBorders>
              <w:top w:val="nil"/>
              <w:left w:val="nil"/>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Коды</w:t>
            </w:r>
          </w:p>
        </w:tc>
      </w:tr>
      <w:tr w:rsidR="007825EA" w:rsidRPr="0007181E" w:rsidTr="00AC3930">
        <w:tc>
          <w:tcPr>
            <w:tcW w:w="4920" w:type="dxa"/>
            <w:gridSpan w:val="3"/>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6514" w:type="dxa"/>
            <w:gridSpan w:val="6"/>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N _________________</w:t>
            </w:r>
          </w:p>
        </w:tc>
        <w:tc>
          <w:tcPr>
            <w:tcW w:w="2123" w:type="dxa"/>
            <w:gridSpan w:val="3"/>
            <w:tcBorders>
              <w:top w:val="nil"/>
              <w:left w:val="nil"/>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11434" w:type="dxa"/>
            <w:gridSpan w:val="9"/>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состоянию на "____"_________20___г.</w:t>
            </w:r>
          </w:p>
        </w:tc>
        <w:tc>
          <w:tcPr>
            <w:tcW w:w="2123" w:type="dxa"/>
            <w:gridSpan w:val="3"/>
            <w:tcBorders>
              <w:top w:val="nil"/>
              <w:left w:val="nil"/>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Дата</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5099" w:type="dxa"/>
            <w:gridSpan w:val="4"/>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главного администратора бюджетных средств</w:t>
            </w:r>
          </w:p>
        </w:tc>
        <w:tc>
          <w:tcPr>
            <w:tcW w:w="6335" w:type="dxa"/>
            <w:gridSpan w:val="5"/>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123" w:type="dxa"/>
            <w:gridSpan w:val="3"/>
            <w:tcBorders>
              <w:top w:val="nil"/>
              <w:left w:val="nil"/>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Глава по БК</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5099" w:type="dxa"/>
            <w:gridSpan w:val="4"/>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бюджета</w:t>
            </w:r>
          </w:p>
        </w:tc>
        <w:tc>
          <w:tcPr>
            <w:tcW w:w="6335"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123" w:type="dxa"/>
            <w:gridSpan w:val="3"/>
            <w:tcBorders>
              <w:top w:val="nil"/>
              <w:left w:val="nil"/>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w:t>
            </w:r>
            <w:hyperlink r:id="rId11" w:history="1">
              <w:r w:rsidRPr="0007181E">
                <w:rPr>
                  <w:rFonts w:ascii="Times New Roman" w:eastAsia="Times New Roman" w:hAnsi="Times New Roman" w:cs="Times New Roman"/>
                  <w:color w:val="00466E"/>
                  <w:sz w:val="23"/>
                  <w:u w:val="single"/>
                  <w:lang w:eastAsia="ru-RU"/>
                </w:rPr>
                <w:t>ОКТМО</w:t>
              </w:r>
            </w:hyperlink>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5099" w:type="dxa"/>
            <w:gridSpan w:val="4"/>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структурного подразделения, ответственного за выполнение внутренних бюджетных процедур</w:t>
            </w:r>
          </w:p>
        </w:tc>
        <w:tc>
          <w:tcPr>
            <w:tcW w:w="6335"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123" w:type="dxa"/>
            <w:gridSpan w:val="3"/>
            <w:tcBorders>
              <w:top w:val="nil"/>
              <w:left w:val="nil"/>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5099" w:type="dxa"/>
            <w:gridSpan w:val="4"/>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br/>
              <w:t>I.</w:t>
            </w:r>
          </w:p>
        </w:tc>
        <w:tc>
          <w:tcPr>
            <w:tcW w:w="6335"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123" w:type="dxa"/>
            <w:gridSpan w:val="3"/>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87" w:type="dxa"/>
            <w:tcBorders>
              <w:top w:val="single" w:sz="6" w:space="0" w:color="000000"/>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AC3930">
        <w:tc>
          <w:tcPr>
            <w:tcW w:w="15344"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внутренней бюджетной процедуры)</w:t>
            </w:r>
          </w:p>
        </w:tc>
      </w:tr>
      <w:tr w:rsidR="007825EA" w:rsidRPr="0007181E" w:rsidTr="00AC3930">
        <w:tc>
          <w:tcPr>
            <w:tcW w:w="156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Процесс</w:t>
            </w:r>
          </w:p>
        </w:tc>
        <w:tc>
          <w:tcPr>
            <w:tcW w:w="17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Операция</w:t>
            </w:r>
          </w:p>
        </w:tc>
        <w:tc>
          <w:tcPr>
            <w:tcW w:w="2127"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Должностное</w:t>
            </w:r>
          </w:p>
        </w:tc>
        <w:tc>
          <w:tcPr>
            <w:tcW w:w="147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Бюджетные</w:t>
            </w:r>
          </w:p>
        </w:tc>
        <w:tc>
          <w:tcPr>
            <w:tcW w:w="470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Матрица рисков</w:t>
            </w:r>
          </w:p>
        </w:tc>
        <w:tc>
          <w:tcPr>
            <w:tcW w:w="177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Включить</w:t>
            </w:r>
          </w:p>
        </w:tc>
        <w:tc>
          <w:tcPr>
            <w:tcW w:w="196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Предложения</w:t>
            </w:r>
          </w:p>
        </w:tc>
      </w:tr>
      <w:tr w:rsidR="007825EA" w:rsidRPr="0007181E" w:rsidTr="00AC3930">
        <w:tc>
          <w:tcPr>
            <w:tcW w:w="1566" w:type="dxa"/>
            <w:tcBorders>
              <w:top w:val="nil"/>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42" w:type="dxa"/>
            <w:tcBorders>
              <w:top w:val="nil"/>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127"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лицо,</w:t>
            </w:r>
          </w:p>
        </w:tc>
        <w:tc>
          <w:tcPr>
            <w:tcW w:w="1475" w:type="dxa"/>
            <w:tcBorders>
              <w:top w:val="nil"/>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риски</w:t>
            </w:r>
          </w:p>
        </w:tc>
        <w:tc>
          <w:tcPr>
            <w:tcW w:w="34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 xml:space="preserve">Оценка </w:t>
            </w:r>
            <w:r w:rsidR="00F70BA0">
              <w:rPr>
                <w:rFonts w:ascii="Times New Roman" w:eastAsia="Times New Roman" w:hAnsi="Times New Roman" w:cs="Times New Roman"/>
                <w:color w:val="2D2D2D"/>
                <w:sz w:val="23"/>
                <w:szCs w:val="23"/>
                <w:lang w:eastAsia="ru-RU"/>
              </w:rPr>
              <w:t>бюджетного риска</w:t>
            </w:r>
          </w:p>
        </w:tc>
        <w:tc>
          <w:tcPr>
            <w:tcW w:w="126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Уровень</w:t>
            </w:r>
          </w:p>
        </w:tc>
        <w:tc>
          <w:tcPr>
            <w:tcW w:w="1770" w:type="dxa"/>
            <w:tcBorders>
              <w:top w:val="nil"/>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в карту</w:t>
            </w:r>
          </w:p>
        </w:tc>
        <w:tc>
          <w:tcPr>
            <w:tcW w:w="196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применению</w:t>
            </w:r>
          </w:p>
        </w:tc>
      </w:tr>
      <w:tr w:rsidR="0082750D" w:rsidRPr="0007181E" w:rsidTr="00AC3930">
        <w:tc>
          <w:tcPr>
            <w:tcW w:w="156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127"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proofErr w:type="gramStart"/>
            <w:r w:rsidRPr="0007181E">
              <w:rPr>
                <w:rFonts w:ascii="Times New Roman" w:eastAsia="Times New Roman" w:hAnsi="Times New Roman" w:cs="Times New Roman"/>
                <w:color w:val="2D2D2D"/>
                <w:sz w:val="23"/>
                <w:szCs w:val="23"/>
                <w:lang w:eastAsia="ru-RU"/>
              </w:rPr>
              <w:t>ответственное за выполнение операции</w:t>
            </w:r>
            <w:proofErr w:type="gramEnd"/>
          </w:p>
        </w:tc>
        <w:tc>
          <w:tcPr>
            <w:tcW w:w="147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 xml:space="preserve">Вероятность </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Последствия</w:t>
            </w:r>
          </w:p>
        </w:tc>
        <w:tc>
          <w:tcPr>
            <w:tcW w:w="1265"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Default="0082750D"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w:t>
            </w:r>
            <w:r w:rsidR="007825EA" w:rsidRPr="0007181E">
              <w:rPr>
                <w:rFonts w:ascii="Times New Roman" w:eastAsia="Times New Roman" w:hAnsi="Times New Roman" w:cs="Times New Roman"/>
                <w:color w:val="2D2D2D"/>
                <w:sz w:val="23"/>
                <w:szCs w:val="23"/>
                <w:lang w:eastAsia="ru-RU"/>
              </w:rPr>
              <w:t>исков</w:t>
            </w:r>
          </w:p>
          <w:p w:rsidR="0082750D" w:rsidRDefault="0082750D" w:rsidP="000A18BF">
            <w:pPr>
              <w:spacing w:after="0" w:line="240" w:lineRule="auto"/>
              <w:jc w:val="center"/>
              <w:textAlignment w:val="baseline"/>
              <w:rPr>
                <w:rFonts w:ascii="Times New Roman" w:eastAsia="Times New Roman" w:hAnsi="Times New Roman" w:cs="Times New Roman"/>
                <w:color w:val="2D2D2D"/>
                <w:sz w:val="23"/>
                <w:szCs w:val="23"/>
                <w:lang w:eastAsia="ru-RU"/>
              </w:rPr>
            </w:pPr>
            <w:proofErr w:type="gramStart"/>
            <w:r>
              <w:rPr>
                <w:rFonts w:ascii="Times New Roman" w:eastAsia="Times New Roman" w:hAnsi="Times New Roman" w:cs="Times New Roman"/>
                <w:color w:val="2D2D2D"/>
                <w:sz w:val="23"/>
                <w:szCs w:val="23"/>
                <w:lang w:eastAsia="ru-RU"/>
              </w:rPr>
              <w:t>(значимый/</w:t>
            </w:r>
            <w:proofErr w:type="gramEnd"/>
          </w:p>
          <w:p w:rsidR="0082750D" w:rsidRPr="0007181E" w:rsidRDefault="0082750D"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eastAsia="ru-RU"/>
              </w:rPr>
              <w:t>незначимый)</w:t>
            </w:r>
          </w:p>
        </w:tc>
        <w:tc>
          <w:tcPr>
            <w:tcW w:w="177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ВФК</w:t>
            </w:r>
          </w:p>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eastAsia="ru-RU"/>
              </w:rPr>
              <w:t>(да/нет)</w:t>
            </w:r>
          </w:p>
        </w:tc>
        <w:tc>
          <w:tcPr>
            <w:tcW w:w="1963"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контрольных действий</w:t>
            </w:r>
          </w:p>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eastAsia="ru-RU"/>
              </w:rPr>
              <w:t>(метод</w:t>
            </w:r>
            <w:r w:rsidR="0082750D">
              <w:rPr>
                <w:rFonts w:ascii="Times New Roman" w:eastAsia="Times New Roman" w:hAnsi="Times New Roman" w:cs="Times New Roman"/>
                <w:color w:val="2D2D2D"/>
                <w:sz w:val="23"/>
                <w:szCs w:val="23"/>
                <w:lang w:eastAsia="ru-RU"/>
              </w:rPr>
              <w:t xml:space="preserve">, </w:t>
            </w:r>
            <w:r>
              <w:rPr>
                <w:rFonts w:ascii="Times New Roman" w:eastAsia="Times New Roman" w:hAnsi="Times New Roman" w:cs="Times New Roman"/>
                <w:color w:val="2D2D2D"/>
                <w:sz w:val="23"/>
                <w:szCs w:val="23"/>
                <w:lang w:eastAsia="ru-RU"/>
              </w:rPr>
              <w:t>способ)</w:t>
            </w:r>
          </w:p>
        </w:tc>
      </w:tr>
      <w:tr w:rsidR="0082750D" w:rsidRPr="0007181E" w:rsidTr="00AC3930">
        <w:tc>
          <w:tcPr>
            <w:tcW w:w="1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1</w:t>
            </w:r>
          </w:p>
        </w:tc>
        <w:tc>
          <w:tcPr>
            <w:tcW w:w="17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2</w:t>
            </w:r>
          </w:p>
        </w:tc>
        <w:tc>
          <w:tcPr>
            <w:tcW w:w="21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3</w:t>
            </w:r>
          </w:p>
        </w:tc>
        <w:tc>
          <w:tcPr>
            <w:tcW w:w="1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4</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5</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6</w:t>
            </w: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7</w:t>
            </w:r>
          </w:p>
        </w:tc>
        <w:tc>
          <w:tcPr>
            <w:tcW w:w="1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8</w:t>
            </w:r>
          </w:p>
        </w:tc>
        <w:tc>
          <w:tcPr>
            <w:tcW w:w="19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9</w:t>
            </w:r>
          </w:p>
        </w:tc>
      </w:tr>
      <w:tr w:rsidR="0082750D" w:rsidRPr="00EB4A61" w:rsidTr="00AC3930">
        <w:tc>
          <w:tcPr>
            <w:tcW w:w="1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21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9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r>
      <w:tr w:rsidR="0082750D" w:rsidRPr="00EB4A61" w:rsidTr="00AC3930">
        <w:tc>
          <w:tcPr>
            <w:tcW w:w="1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21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9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r>
      <w:tr w:rsidR="007825EA" w:rsidRPr="0007181E" w:rsidTr="00AC3930">
        <w:tc>
          <w:tcPr>
            <w:tcW w:w="15344"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0A18BF"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br/>
            </w:r>
          </w:p>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lastRenderedPageBreak/>
              <w:t>II.</w:t>
            </w:r>
          </w:p>
        </w:tc>
      </w:tr>
      <w:tr w:rsidR="007825EA" w:rsidRPr="0007181E" w:rsidTr="00AC3930">
        <w:tc>
          <w:tcPr>
            <w:tcW w:w="15344"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lastRenderedPageBreak/>
              <w:t>(наименование внутренней бюджетной процедуры)</w:t>
            </w:r>
          </w:p>
        </w:tc>
      </w:tr>
      <w:tr w:rsidR="00AC3930" w:rsidRPr="0007181E" w:rsidTr="00AC3930">
        <w:tc>
          <w:tcPr>
            <w:tcW w:w="156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Процесс</w:t>
            </w:r>
          </w:p>
        </w:tc>
        <w:tc>
          <w:tcPr>
            <w:tcW w:w="17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Операция</w:t>
            </w:r>
          </w:p>
        </w:tc>
        <w:tc>
          <w:tcPr>
            <w:tcW w:w="2127"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Должностное</w:t>
            </w:r>
          </w:p>
        </w:tc>
        <w:tc>
          <w:tcPr>
            <w:tcW w:w="147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Бюджетные</w:t>
            </w:r>
          </w:p>
        </w:tc>
        <w:tc>
          <w:tcPr>
            <w:tcW w:w="34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Матрица рисков</w:t>
            </w:r>
          </w:p>
        </w:tc>
        <w:tc>
          <w:tcPr>
            <w:tcW w:w="126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Уровень</w:t>
            </w:r>
          </w:p>
        </w:tc>
        <w:tc>
          <w:tcPr>
            <w:tcW w:w="177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Включить</w:t>
            </w:r>
          </w:p>
        </w:tc>
        <w:tc>
          <w:tcPr>
            <w:tcW w:w="196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Предложения</w:t>
            </w:r>
          </w:p>
        </w:tc>
      </w:tr>
      <w:tr w:rsidR="00AC3930" w:rsidRPr="0007181E" w:rsidTr="00AC3930">
        <w:tc>
          <w:tcPr>
            <w:tcW w:w="1566" w:type="dxa"/>
            <w:tcBorders>
              <w:top w:val="nil"/>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rPr>
                <w:rFonts w:ascii="Times New Roman" w:eastAsia="Times New Roman" w:hAnsi="Times New Roman" w:cs="Times New Roman"/>
                <w:sz w:val="24"/>
                <w:szCs w:val="24"/>
                <w:lang w:eastAsia="ru-RU"/>
              </w:rPr>
            </w:pPr>
          </w:p>
        </w:tc>
        <w:tc>
          <w:tcPr>
            <w:tcW w:w="1742" w:type="dxa"/>
            <w:tcBorders>
              <w:top w:val="nil"/>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rPr>
                <w:rFonts w:ascii="Times New Roman" w:eastAsia="Times New Roman" w:hAnsi="Times New Roman" w:cs="Times New Roman"/>
                <w:sz w:val="24"/>
                <w:szCs w:val="24"/>
                <w:lang w:eastAsia="ru-RU"/>
              </w:rPr>
            </w:pPr>
          </w:p>
        </w:tc>
        <w:tc>
          <w:tcPr>
            <w:tcW w:w="2127"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лицо,</w:t>
            </w:r>
          </w:p>
        </w:tc>
        <w:tc>
          <w:tcPr>
            <w:tcW w:w="1475" w:type="dxa"/>
            <w:tcBorders>
              <w:top w:val="nil"/>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риски</w:t>
            </w:r>
          </w:p>
        </w:tc>
        <w:tc>
          <w:tcPr>
            <w:tcW w:w="34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 xml:space="preserve">Оценка </w:t>
            </w:r>
            <w:r w:rsidR="00F70BA0">
              <w:rPr>
                <w:rFonts w:ascii="Times New Roman" w:eastAsia="Times New Roman" w:hAnsi="Times New Roman" w:cs="Times New Roman"/>
                <w:color w:val="2D2D2D"/>
                <w:sz w:val="23"/>
                <w:szCs w:val="23"/>
                <w:lang w:eastAsia="ru-RU"/>
              </w:rPr>
              <w:t>бюджетного риска</w:t>
            </w:r>
          </w:p>
        </w:tc>
        <w:tc>
          <w:tcPr>
            <w:tcW w:w="126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82750D" w:rsidRPr="0007181E" w:rsidRDefault="0082750D"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eastAsia="ru-RU"/>
              </w:rPr>
              <w:t>р</w:t>
            </w:r>
            <w:r w:rsidR="00AC3930" w:rsidRPr="0007181E">
              <w:rPr>
                <w:rFonts w:ascii="Times New Roman" w:eastAsia="Times New Roman" w:hAnsi="Times New Roman" w:cs="Times New Roman"/>
                <w:color w:val="2D2D2D"/>
                <w:sz w:val="23"/>
                <w:szCs w:val="23"/>
                <w:lang w:eastAsia="ru-RU"/>
              </w:rPr>
              <w:t>исков</w:t>
            </w:r>
          </w:p>
        </w:tc>
        <w:tc>
          <w:tcPr>
            <w:tcW w:w="1770" w:type="dxa"/>
            <w:tcBorders>
              <w:top w:val="nil"/>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в карту</w:t>
            </w:r>
          </w:p>
        </w:tc>
        <w:tc>
          <w:tcPr>
            <w:tcW w:w="196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применению</w:t>
            </w:r>
          </w:p>
        </w:tc>
      </w:tr>
      <w:tr w:rsidR="0082750D" w:rsidRPr="0007181E" w:rsidTr="00AC3930">
        <w:tc>
          <w:tcPr>
            <w:tcW w:w="156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rPr>
                <w:rFonts w:ascii="Times New Roman" w:eastAsia="Times New Roman" w:hAnsi="Times New Roman" w:cs="Times New Roman"/>
                <w:sz w:val="24"/>
                <w:szCs w:val="24"/>
                <w:lang w:eastAsia="ru-RU"/>
              </w:rPr>
            </w:pPr>
          </w:p>
        </w:tc>
        <w:tc>
          <w:tcPr>
            <w:tcW w:w="17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rPr>
                <w:rFonts w:ascii="Times New Roman" w:eastAsia="Times New Roman" w:hAnsi="Times New Roman" w:cs="Times New Roman"/>
                <w:sz w:val="24"/>
                <w:szCs w:val="24"/>
                <w:lang w:eastAsia="ru-RU"/>
              </w:rPr>
            </w:pPr>
          </w:p>
        </w:tc>
        <w:tc>
          <w:tcPr>
            <w:tcW w:w="2127"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proofErr w:type="gramStart"/>
            <w:r w:rsidRPr="0007181E">
              <w:rPr>
                <w:rFonts w:ascii="Times New Roman" w:eastAsia="Times New Roman" w:hAnsi="Times New Roman" w:cs="Times New Roman"/>
                <w:color w:val="2D2D2D"/>
                <w:sz w:val="23"/>
                <w:szCs w:val="23"/>
                <w:lang w:eastAsia="ru-RU"/>
              </w:rPr>
              <w:t>ответственное за выполнение операции</w:t>
            </w:r>
            <w:proofErr w:type="gramEnd"/>
          </w:p>
        </w:tc>
        <w:tc>
          <w:tcPr>
            <w:tcW w:w="147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rPr>
                <w:rFonts w:ascii="Times New Roman" w:eastAsia="Times New Roman" w:hAnsi="Times New Roman" w:cs="Times New Roman"/>
                <w:sz w:val="24"/>
                <w:szCs w:val="24"/>
                <w:lang w:eastAsia="ru-RU"/>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 xml:space="preserve">Вероятность </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Последствия</w:t>
            </w:r>
          </w:p>
        </w:tc>
        <w:tc>
          <w:tcPr>
            <w:tcW w:w="1265"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2750D" w:rsidRDefault="0082750D" w:rsidP="000A18BF">
            <w:pPr>
              <w:spacing w:after="0" w:line="240" w:lineRule="auto"/>
              <w:jc w:val="center"/>
              <w:textAlignment w:val="baseline"/>
              <w:rPr>
                <w:rFonts w:ascii="Times New Roman" w:eastAsia="Times New Roman" w:hAnsi="Times New Roman" w:cs="Times New Roman"/>
                <w:color w:val="2D2D2D"/>
                <w:sz w:val="23"/>
                <w:szCs w:val="23"/>
                <w:lang w:eastAsia="ru-RU"/>
              </w:rPr>
            </w:pPr>
            <w:proofErr w:type="gramStart"/>
            <w:r>
              <w:rPr>
                <w:rFonts w:ascii="Times New Roman" w:eastAsia="Times New Roman" w:hAnsi="Times New Roman" w:cs="Times New Roman"/>
                <w:color w:val="2D2D2D"/>
                <w:sz w:val="23"/>
                <w:szCs w:val="23"/>
                <w:lang w:eastAsia="ru-RU"/>
              </w:rPr>
              <w:t>(значимый/</w:t>
            </w:r>
            <w:proofErr w:type="gramEnd"/>
          </w:p>
          <w:p w:rsidR="00AC3930" w:rsidRPr="0007181E" w:rsidRDefault="0082750D"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D2D2D"/>
                <w:sz w:val="23"/>
                <w:szCs w:val="23"/>
                <w:lang w:eastAsia="ru-RU"/>
              </w:rPr>
              <w:t>незначимый)</w:t>
            </w:r>
          </w:p>
        </w:tc>
        <w:tc>
          <w:tcPr>
            <w:tcW w:w="177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контрольных действий</w:t>
            </w:r>
          </w:p>
          <w:p w:rsidR="00AC3930" w:rsidRPr="0007181E" w:rsidRDefault="0082750D"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eastAsia="ru-RU"/>
              </w:rPr>
              <w:t>(да/нет)</w:t>
            </w:r>
          </w:p>
        </w:tc>
        <w:tc>
          <w:tcPr>
            <w:tcW w:w="1963"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C3930"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контрольных действий</w:t>
            </w:r>
          </w:p>
          <w:p w:rsidR="00AC3930" w:rsidRPr="0007181E" w:rsidRDefault="00AC3930"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eastAsia="ru-RU"/>
              </w:rPr>
              <w:t>(метод</w:t>
            </w:r>
            <w:r w:rsidR="0082750D">
              <w:rPr>
                <w:rFonts w:ascii="Times New Roman" w:eastAsia="Times New Roman" w:hAnsi="Times New Roman" w:cs="Times New Roman"/>
                <w:color w:val="2D2D2D"/>
                <w:sz w:val="23"/>
                <w:szCs w:val="23"/>
                <w:lang w:eastAsia="ru-RU"/>
              </w:rPr>
              <w:t xml:space="preserve">, </w:t>
            </w:r>
            <w:r>
              <w:rPr>
                <w:rFonts w:ascii="Times New Roman" w:eastAsia="Times New Roman" w:hAnsi="Times New Roman" w:cs="Times New Roman"/>
                <w:color w:val="2D2D2D"/>
                <w:sz w:val="23"/>
                <w:szCs w:val="23"/>
                <w:lang w:eastAsia="ru-RU"/>
              </w:rPr>
              <w:t>способ)</w:t>
            </w:r>
          </w:p>
        </w:tc>
      </w:tr>
      <w:tr w:rsidR="0082750D" w:rsidRPr="0007181E" w:rsidTr="00AC3930">
        <w:tc>
          <w:tcPr>
            <w:tcW w:w="1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1</w:t>
            </w:r>
          </w:p>
        </w:tc>
        <w:tc>
          <w:tcPr>
            <w:tcW w:w="17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2</w:t>
            </w:r>
          </w:p>
        </w:tc>
        <w:tc>
          <w:tcPr>
            <w:tcW w:w="21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3</w:t>
            </w:r>
          </w:p>
        </w:tc>
        <w:tc>
          <w:tcPr>
            <w:tcW w:w="1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4</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5</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6</w:t>
            </w: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7</w:t>
            </w:r>
          </w:p>
        </w:tc>
        <w:tc>
          <w:tcPr>
            <w:tcW w:w="1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19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8</w:t>
            </w:r>
          </w:p>
        </w:tc>
      </w:tr>
      <w:tr w:rsidR="0082750D" w:rsidRPr="00EB4A61" w:rsidTr="00AC3930">
        <w:tc>
          <w:tcPr>
            <w:tcW w:w="1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21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rPr>
                <w:rFonts w:ascii="Times New Roman" w:eastAsia="Times New Roman" w:hAnsi="Times New Roman" w:cs="Times New Roman"/>
                <w:lang w:eastAsia="ru-RU"/>
              </w:rPr>
            </w:pPr>
          </w:p>
        </w:tc>
        <w:tc>
          <w:tcPr>
            <w:tcW w:w="19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r>
      <w:tr w:rsidR="0082750D" w:rsidRPr="00EB4A61" w:rsidTr="00AC3930">
        <w:tc>
          <w:tcPr>
            <w:tcW w:w="1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21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c>
          <w:tcPr>
            <w:tcW w:w="1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rPr>
                <w:rFonts w:ascii="Times New Roman" w:eastAsia="Times New Roman" w:hAnsi="Times New Roman" w:cs="Times New Roman"/>
                <w:lang w:eastAsia="ru-RU"/>
              </w:rPr>
            </w:pPr>
          </w:p>
        </w:tc>
        <w:tc>
          <w:tcPr>
            <w:tcW w:w="19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25EA" w:rsidRPr="00EB4A61" w:rsidRDefault="007825EA" w:rsidP="000A18BF">
            <w:pPr>
              <w:spacing w:after="0" w:line="240" w:lineRule="auto"/>
              <w:jc w:val="center"/>
              <w:textAlignment w:val="baseline"/>
              <w:rPr>
                <w:rFonts w:ascii="Times New Roman" w:eastAsia="Times New Roman" w:hAnsi="Times New Roman" w:cs="Times New Roman"/>
                <w:color w:val="2D2D2D"/>
                <w:lang w:eastAsia="ru-RU"/>
              </w:rPr>
            </w:pPr>
          </w:p>
        </w:tc>
      </w:tr>
    </w:tbl>
    <w:p w:rsidR="007825EA" w:rsidRDefault="007825EA" w:rsidP="000A18BF">
      <w:pPr>
        <w:shd w:val="clear" w:color="auto" w:fill="FFFFFF"/>
        <w:spacing w:after="0" w:line="240" w:lineRule="auto"/>
        <w:textAlignment w:val="baseline"/>
        <w:rPr>
          <w:rFonts w:ascii="Arial" w:eastAsia="Times New Roman" w:hAnsi="Arial" w:cs="Arial"/>
          <w:color w:val="2D2D2D"/>
          <w:spacing w:val="2"/>
          <w:sz w:val="23"/>
          <w:szCs w:val="23"/>
          <w:lang w:eastAsia="ru-RU"/>
        </w:rPr>
      </w:pPr>
    </w:p>
    <w:tbl>
      <w:tblPr>
        <w:tblW w:w="0" w:type="auto"/>
        <w:tblInd w:w="149" w:type="dxa"/>
        <w:tblCellMar>
          <w:left w:w="0" w:type="dxa"/>
          <w:right w:w="0" w:type="dxa"/>
        </w:tblCellMar>
        <w:tblLook w:val="04A0"/>
      </w:tblPr>
      <w:tblGrid>
        <w:gridCol w:w="3142"/>
        <w:gridCol w:w="2033"/>
        <w:gridCol w:w="370"/>
        <w:gridCol w:w="2033"/>
        <w:gridCol w:w="370"/>
        <w:gridCol w:w="3326"/>
      </w:tblGrid>
      <w:tr w:rsidR="007825EA" w:rsidRPr="0007181E" w:rsidTr="002410E6">
        <w:tc>
          <w:tcPr>
            <w:tcW w:w="3142"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 xml:space="preserve">Руководитель </w:t>
            </w:r>
            <w:proofErr w:type="gramStart"/>
            <w:r w:rsidRPr="0007181E">
              <w:rPr>
                <w:rFonts w:ascii="Times New Roman" w:eastAsia="Times New Roman" w:hAnsi="Times New Roman" w:cs="Times New Roman"/>
                <w:color w:val="2D2D2D"/>
                <w:sz w:val="23"/>
                <w:szCs w:val="23"/>
                <w:lang w:eastAsia="ru-RU"/>
              </w:rPr>
              <w:t>структурного</w:t>
            </w:r>
            <w:proofErr w:type="gramEnd"/>
          </w:p>
        </w:tc>
        <w:tc>
          <w:tcPr>
            <w:tcW w:w="2033" w:type="dxa"/>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single" w:sz="6" w:space="0" w:color="000000"/>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r w:rsidR="007825EA" w:rsidRPr="0007181E" w:rsidTr="002410E6">
        <w:tc>
          <w:tcPr>
            <w:tcW w:w="3142"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подразделения</w:t>
            </w:r>
          </w:p>
        </w:tc>
        <w:tc>
          <w:tcPr>
            <w:tcW w:w="2033" w:type="dxa"/>
            <w:tcBorders>
              <w:top w:val="single" w:sz="6" w:space="0" w:color="000000"/>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(должность)</w:t>
            </w:r>
          </w:p>
        </w:tc>
        <w:tc>
          <w:tcPr>
            <w:tcW w:w="370"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(подпись)</w:t>
            </w:r>
          </w:p>
        </w:tc>
        <w:tc>
          <w:tcPr>
            <w:tcW w:w="370"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(расшифровка подписи)</w:t>
            </w:r>
          </w:p>
        </w:tc>
      </w:tr>
      <w:tr w:rsidR="007825EA" w:rsidRPr="0007181E" w:rsidTr="002410E6">
        <w:tc>
          <w:tcPr>
            <w:tcW w:w="5175" w:type="dxa"/>
            <w:gridSpan w:val="2"/>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"____"___________20__ г.</w:t>
            </w:r>
          </w:p>
        </w:tc>
        <w:tc>
          <w:tcPr>
            <w:tcW w:w="370"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tcMar>
              <w:top w:w="0" w:type="dxa"/>
              <w:left w:w="149" w:type="dxa"/>
              <w:bottom w:w="0" w:type="dxa"/>
              <w:right w:w="149" w:type="dxa"/>
            </w:tcMar>
            <w:hideMark/>
          </w:tcPr>
          <w:p w:rsidR="007825EA" w:rsidRPr="0007181E" w:rsidRDefault="007825EA" w:rsidP="000A18BF">
            <w:pPr>
              <w:spacing w:after="0" w:line="240" w:lineRule="auto"/>
              <w:rPr>
                <w:rFonts w:ascii="Times New Roman" w:eastAsia="Times New Roman" w:hAnsi="Times New Roman" w:cs="Times New Roman"/>
                <w:sz w:val="24"/>
                <w:szCs w:val="24"/>
                <w:lang w:eastAsia="ru-RU"/>
              </w:rPr>
            </w:pPr>
          </w:p>
        </w:tc>
      </w:tr>
    </w:tbl>
    <w:p w:rsidR="007825EA" w:rsidRDefault="007825EA" w:rsidP="000A18BF">
      <w:pPr>
        <w:pStyle w:val="ConsPlusNormal"/>
        <w:jc w:val="right"/>
        <w:rPr>
          <w:rFonts w:ascii="Times New Roman" w:hAnsi="Times New Roman" w:cs="Times New Roman"/>
          <w:sz w:val="24"/>
          <w:szCs w:val="24"/>
        </w:rPr>
      </w:pPr>
    </w:p>
    <w:p w:rsidR="007825EA" w:rsidRPr="004D03B8" w:rsidRDefault="007825EA" w:rsidP="000A18BF">
      <w:pPr>
        <w:pStyle w:val="ConsPlusNormal"/>
        <w:jc w:val="right"/>
        <w:rPr>
          <w:rFonts w:ascii="Times New Roman" w:hAnsi="Times New Roman" w:cs="Times New Roman"/>
          <w:sz w:val="24"/>
          <w:szCs w:val="24"/>
        </w:rPr>
      </w:pPr>
    </w:p>
    <w:p w:rsidR="00EB02E0" w:rsidRPr="004D03B8" w:rsidRDefault="00EB02E0" w:rsidP="000A18BF">
      <w:pPr>
        <w:spacing w:line="240" w:lineRule="auto"/>
        <w:rPr>
          <w:rFonts w:ascii="Times New Roman" w:hAnsi="Times New Roman" w:cs="Times New Roman"/>
          <w:sz w:val="24"/>
          <w:szCs w:val="24"/>
        </w:rPr>
        <w:sectPr w:rsidR="00EB02E0" w:rsidRPr="004D03B8" w:rsidSect="007A3452">
          <w:pgSz w:w="16838" w:h="11905" w:orient="landscape"/>
          <w:pgMar w:top="720" w:right="720" w:bottom="720" w:left="720" w:header="0" w:footer="0" w:gutter="0"/>
          <w:cols w:space="720"/>
          <w:docGrid w:linePitch="299"/>
        </w:sectPr>
      </w:pPr>
    </w:p>
    <w:p w:rsidR="005C6945" w:rsidRPr="004D03B8" w:rsidRDefault="005C6945" w:rsidP="000A18B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N </w:t>
      </w:r>
      <w:r w:rsidR="00CB02E4">
        <w:rPr>
          <w:rFonts w:ascii="Times New Roman" w:hAnsi="Times New Roman" w:cs="Times New Roman"/>
          <w:sz w:val="24"/>
          <w:szCs w:val="24"/>
        </w:rPr>
        <w:t>2</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5C6945" w:rsidRDefault="00FA6606" w:rsidP="000A18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tbl>
      <w:tblPr>
        <w:tblW w:w="0" w:type="auto"/>
        <w:tblCellMar>
          <w:left w:w="0" w:type="dxa"/>
          <w:right w:w="0" w:type="dxa"/>
        </w:tblCellMar>
        <w:tblLook w:val="04A0"/>
      </w:tblPr>
      <w:tblGrid>
        <w:gridCol w:w="35"/>
        <w:gridCol w:w="1043"/>
        <w:gridCol w:w="1730"/>
        <w:gridCol w:w="690"/>
        <w:gridCol w:w="937"/>
        <w:gridCol w:w="367"/>
        <w:gridCol w:w="197"/>
        <w:gridCol w:w="58"/>
        <w:gridCol w:w="1041"/>
        <w:gridCol w:w="370"/>
        <w:gridCol w:w="331"/>
        <w:gridCol w:w="1365"/>
        <w:gridCol w:w="370"/>
        <w:gridCol w:w="180"/>
        <w:gridCol w:w="1711"/>
        <w:gridCol w:w="635"/>
        <w:gridCol w:w="246"/>
        <w:gridCol w:w="660"/>
        <w:gridCol w:w="1124"/>
        <w:gridCol w:w="47"/>
        <w:gridCol w:w="1694"/>
        <w:gridCol w:w="37"/>
      </w:tblGrid>
      <w:tr w:rsidR="005C6945" w:rsidRPr="0007181E" w:rsidTr="002410E6">
        <w:tc>
          <w:tcPr>
            <w:tcW w:w="11060" w:type="dxa"/>
            <w:gridSpan w:val="16"/>
            <w:tcBorders>
              <w:top w:val="nil"/>
              <w:left w:val="nil"/>
              <w:bottom w:val="nil"/>
              <w:right w:val="nil"/>
            </w:tcBorders>
            <w:tcMar>
              <w:top w:w="0" w:type="dxa"/>
              <w:left w:w="149" w:type="dxa"/>
              <w:bottom w:w="0" w:type="dxa"/>
              <w:right w:w="149" w:type="dxa"/>
            </w:tcMar>
            <w:hideMark/>
          </w:tcPr>
          <w:p w:rsidR="005C6945" w:rsidRPr="00BB4CD1" w:rsidRDefault="005C6945" w:rsidP="000A18BF">
            <w:pPr>
              <w:spacing w:before="167" w:after="84" w:line="240" w:lineRule="auto"/>
              <w:jc w:val="center"/>
              <w:textAlignment w:val="baseline"/>
              <w:rPr>
                <w:rFonts w:ascii="Times New Roman" w:eastAsia="Times New Roman" w:hAnsi="Times New Roman" w:cs="Times New Roman"/>
                <w:b/>
                <w:color w:val="3C3C3C"/>
                <w:sz w:val="28"/>
                <w:szCs w:val="28"/>
                <w:lang w:eastAsia="ru-RU"/>
              </w:rPr>
            </w:pPr>
            <w:r w:rsidRPr="00BB4CD1">
              <w:rPr>
                <w:rFonts w:ascii="Times New Roman" w:eastAsia="Times New Roman" w:hAnsi="Times New Roman" w:cs="Times New Roman"/>
                <w:b/>
                <w:color w:val="3C3C3C"/>
                <w:sz w:val="28"/>
                <w:szCs w:val="28"/>
                <w:lang w:eastAsia="ru-RU"/>
              </w:rPr>
              <w:t>КАРТА ВНУТРЕННЕГО ФИНАНСОВОГО КОНТРОЛЯ</w:t>
            </w:r>
          </w:p>
        </w:tc>
        <w:tc>
          <w:tcPr>
            <w:tcW w:w="2077" w:type="dxa"/>
            <w:gridSpan w:val="4"/>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1731" w:type="dxa"/>
            <w:gridSpan w:val="2"/>
            <w:tcBorders>
              <w:top w:val="nil"/>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2410E6">
        <w:tc>
          <w:tcPr>
            <w:tcW w:w="11060" w:type="dxa"/>
            <w:gridSpan w:val="16"/>
            <w:tcBorders>
              <w:top w:val="nil"/>
              <w:left w:val="nil"/>
              <w:bottom w:val="nil"/>
              <w:right w:val="nil"/>
            </w:tcBorders>
            <w:tcMar>
              <w:top w:w="0" w:type="dxa"/>
              <w:left w:w="149" w:type="dxa"/>
              <w:bottom w:w="0" w:type="dxa"/>
              <w:right w:w="149" w:type="dxa"/>
            </w:tcMar>
            <w:hideMark/>
          </w:tcPr>
          <w:p w:rsidR="005C6945" w:rsidRPr="007825EA" w:rsidRDefault="005C6945" w:rsidP="000A18BF">
            <w:pPr>
              <w:spacing w:before="167" w:after="84" w:line="240" w:lineRule="auto"/>
              <w:jc w:val="center"/>
              <w:textAlignment w:val="baseline"/>
              <w:rPr>
                <w:rFonts w:ascii="Times New Roman" w:eastAsia="Times New Roman" w:hAnsi="Times New Roman" w:cs="Times New Roman"/>
                <w:color w:val="3C3C3C"/>
                <w:sz w:val="28"/>
                <w:szCs w:val="28"/>
                <w:lang w:eastAsia="ru-RU"/>
              </w:rPr>
            </w:pPr>
            <w:r w:rsidRPr="0007181E">
              <w:rPr>
                <w:rFonts w:ascii="Times New Roman" w:eastAsia="Times New Roman" w:hAnsi="Times New Roman" w:cs="Times New Roman"/>
                <w:color w:val="2D2D2D"/>
                <w:sz w:val="23"/>
                <w:szCs w:val="23"/>
                <w:lang w:eastAsia="ru-RU"/>
              </w:rPr>
              <w:t>на 20___г</w:t>
            </w:r>
            <w:r>
              <w:rPr>
                <w:rFonts w:ascii="Times New Roman" w:eastAsia="Times New Roman" w:hAnsi="Times New Roman" w:cs="Times New Roman"/>
                <w:color w:val="2D2D2D"/>
                <w:sz w:val="23"/>
                <w:szCs w:val="23"/>
                <w:lang w:eastAsia="ru-RU"/>
              </w:rPr>
              <w:t>од</w:t>
            </w:r>
            <w:r w:rsidRPr="0007181E">
              <w:rPr>
                <w:rFonts w:ascii="Times New Roman" w:eastAsia="Times New Roman" w:hAnsi="Times New Roman" w:cs="Times New Roman"/>
                <w:color w:val="2D2D2D"/>
                <w:sz w:val="23"/>
                <w:szCs w:val="23"/>
                <w:lang w:eastAsia="ru-RU"/>
              </w:rPr>
              <w:t>.</w:t>
            </w:r>
          </w:p>
        </w:tc>
        <w:tc>
          <w:tcPr>
            <w:tcW w:w="2077" w:type="dxa"/>
            <w:gridSpan w:val="4"/>
            <w:tcBorders>
              <w:top w:val="nil"/>
              <w:left w:val="nil"/>
              <w:bottom w:val="nil"/>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173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Коды</w:t>
            </w:r>
          </w:p>
        </w:tc>
      </w:tr>
      <w:tr w:rsidR="005C6945" w:rsidRPr="0007181E" w:rsidTr="002410E6">
        <w:tc>
          <w:tcPr>
            <w:tcW w:w="4802" w:type="dxa"/>
            <w:gridSpan w:val="6"/>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6258" w:type="dxa"/>
            <w:gridSpan w:val="10"/>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textAlignment w:val="baseline"/>
              <w:rPr>
                <w:rFonts w:ascii="Times New Roman" w:eastAsia="Times New Roman" w:hAnsi="Times New Roman" w:cs="Times New Roman"/>
                <w:color w:val="2D2D2D"/>
                <w:sz w:val="23"/>
                <w:szCs w:val="23"/>
                <w:lang w:eastAsia="ru-RU"/>
              </w:rPr>
            </w:pPr>
          </w:p>
        </w:tc>
        <w:tc>
          <w:tcPr>
            <w:tcW w:w="2077" w:type="dxa"/>
            <w:gridSpan w:val="4"/>
            <w:tcBorders>
              <w:top w:val="nil"/>
              <w:left w:val="nil"/>
              <w:bottom w:val="nil"/>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173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2410E6">
        <w:tc>
          <w:tcPr>
            <w:tcW w:w="11060" w:type="dxa"/>
            <w:gridSpan w:val="16"/>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jc w:val="center"/>
              <w:textAlignment w:val="baseline"/>
              <w:rPr>
                <w:rFonts w:ascii="Times New Roman" w:eastAsia="Times New Roman" w:hAnsi="Times New Roman" w:cs="Times New Roman"/>
                <w:color w:val="2D2D2D"/>
                <w:sz w:val="23"/>
                <w:szCs w:val="23"/>
                <w:lang w:eastAsia="ru-RU"/>
              </w:rPr>
            </w:pPr>
          </w:p>
        </w:tc>
        <w:tc>
          <w:tcPr>
            <w:tcW w:w="2077" w:type="dxa"/>
            <w:gridSpan w:val="4"/>
            <w:tcBorders>
              <w:top w:val="nil"/>
              <w:left w:val="nil"/>
              <w:bottom w:val="nil"/>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Дата</w:t>
            </w:r>
          </w:p>
        </w:tc>
        <w:tc>
          <w:tcPr>
            <w:tcW w:w="173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2410E6">
        <w:tc>
          <w:tcPr>
            <w:tcW w:w="4999" w:type="dxa"/>
            <w:gridSpan w:val="7"/>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главного администратора бюджетных средств</w:t>
            </w:r>
          </w:p>
        </w:tc>
        <w:tc>
          <w:tcPr>
            <w:tcW w:w="6061" w:type="dxa"/>
            <w:gridSpan w:val="9"/>
            <w:tcBorders>
              <w:top w:val="nil"/>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2077" w:type="dxa"/>
            <w:gridSpan w:val="4"/>
            <w:tcBorders>
              <w:top w:val="nil"/>
              <w:left w:val="nil"/>
              <w:bottom w:val="nil"/>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Глава по БК</w:t>
            </w:r>
          </w:p>
        </w:tc>
        <w:tc>
          <w:tcPr>
            <w:tcW w:w="173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2410E6">
        <w:tc>
          <w:tcPr>
            <w:tcW w:w="4999" w:type="dxa"/>
            <w:gridSpan w:val="7"/>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бюджета</w:t>
            </w:r>
          </w:p>
        </w:tc>
        <w:tc>
          <w:tcPr>
            <w:tcW w:w="6061"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2077" w:type="dxa"/>
            <w:gridSpan w:val="4"/>
            <w:tcBorders>
              <w:top w:val="nil"/>
              <w:left w:val="nil"/>
              <w:bottom w:val="nil"/>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w:t>
            </w:r>
            <w:hyperlink r:id="rId12" w:history="1">
              <w:r w:rsidRPr="0007181E">
                <w:rPr>
                  <w:rFonts w:ascii="Times New Roman" w:eastAsia="Times New Roman" w:hAnsi="Times New Roman" w:cs="Times New Roman"/>
                  <w:color w:val="00466E"/>
                  <w:sz w:val="23"/>
                  <w:u w:val="single"/>
                  <w:lang w:eastAsia="ru-RU"/>
                </w:rPr>
                <w:t>ОКТМО</w:t>
              </w:r>
            </w:hyperlink>
          </w:p>
        </w:tc>
        <w:tc>
          <w:tcPr>
            <w:tcW w:w="173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2410E6">
        <w:tc>
          <w:tcPr>
            <w:tcW w:w="4999" w:type="dxa"/>
            <w:gridSpan w:val="7"/>
            <w:tcBorders>
              <w:top w:val="nil"/>
              <w:left w:val="nil"/>
              <w:bottom w:val="nil"/>
              <w:right w:val="nil"/>
            </w:tcBorders>
            <w:tcMar>
              <w:top w:w="0" w:type="dxa"/>
              <w:left w:w="149" w:type="dxa"/>
              <w:bottom w:w="0" w:type="dxa"/>
              <w:right w:w="149" w:type="dxa"/>
            </w:tcMar>
            <w:hideMark/>
          </w:tcPr>
          <w:p w:rsidR="005C6945" w:rsidRPr="0007181E" w:rsidRDefault="005C6945"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структурного подразделения, ответственного за выполнение внутренних бюджетных процедур</w:t>
            </w:r>
          </w:p>
        </w:tc>
        <w:tc>
          <w:tcPr>
            <w:tcW w:w="6061"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2077" w:type="dxa"/>
            <w:gridSpan w:val="4"/>
            <w:tcBorders>
              <w:top w:val="nil"/>
              <w:left w:val="nil"/>
              <w:bottom w:val="nil"/>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173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2410E6">
        <w:tc>
          <w:tcPr>
            <w:tcW w:w="4999" w:type="dxa"/>
            <w:gridSpan w:val="7"/>
            <w:tcBorders>
              <w:top w:val="nil"/>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br/>
              <w:t>I.</w:t>
            </w:r>
          </w:p>
        </w:tc>
        <w:tc>
          <w:tcPr>
            <w:tcW w:w="6061"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2077" w:type="dxa"/>
            <w:gridSpan w:val="4"/>
            <w:tcBorders>
              <w:top w:val="nil"/>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1731"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5C6945">
        <w:tc>
          <w:tcPr>
            <w:tcW w:w="14868" w:type="dxa"/>
            <w:gridSpan w:val="22"/>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внутренней бюджетной процедуры)</w:t>
            </w:r>
          </w:p>
        </w:tc>
      </w:tr>
      <w:tr w:rsidR="005C6945"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Процесс</w:t>
            </w:r>
          </w:p>
        </w:tc>
        <w:tc>
          <w:tcPr>
            <w:tcW w:w="2420" w:type="dxa"/>
            <w:gridSpan w:val="2"/>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Операция</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Должностное лицо, ответственное за выполнение операции</w:t>
            </w:r>
          </w:p>
        </w:tc>
        <w:tc>
          <w:tcPr>
            <w:tcW w:w="1742" w:type="dxa"/>
            <w:gridSpan w:val="3"/>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Периодичность выполнения операции</w:t>
            </w:r>
          </w:p>
        </w:tc>
        <w:tc>
          <w:tcPr>
            <w:tcW w:w="1915" w:type="dxa"/>
            <w:gridSpan w:val="3"/>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Должностное лицо, осуществляющее контрольное действие</w:t>
            </w:r>
          </w:p>
        </w:tc>
        <w:tc>
          <w:tcPr>
            <w:tcW w:w="6117" w:type="dxa"/>
            <w:gridSpan w:val="7"/>
            <w:tcBorders>
              <w:top w:val="single" w:sz="4" w:space="0" w:color="auto"/>
              <w:left w:val="single" w:sz="4" w:space="0" w:color="auto"/>
              <w:bottom w:val="single" w:sz="4" w:space="0" w:color="auto"/>
              <w:right w:val="nil"/>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Характеристика контрольного действия</w:t>
            </w: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730" w:type="dxa"/>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Наименование операции</w:t>
            </w:r>
          </w:p>
        </w:tc>
        <w:tc>
          <w:tcPr>
            <w:tcW w:w="690" w:type="dxa"/>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Код</w:t>
            </w:r>
          </w:p>
        </w:tc>
        <w:tc>
          <w:tcPr>
            <w:tcW w:w="1559" w:type="dxa"/>
            <w:gridSpan w:val="4"/>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742" w:type="dxa"/>
            <w:gridSpan w:val="3"/>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915" w:type="dxa"/>
            <w:gridSpan w:val="3"/>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711"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Метод осуществления контрольных действий</w:t>
            </w:r>
          </w:p>
        </w:tc>
        <w:tc>
          <w:tcPr>
            <w:tcW w:w="1541"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Контрольные действия</w:t>
            </w:r>
          </w:p>
        </w:tc>
        <w:tc>
          <w:tcPr>
            <w:tcW w:w="1124"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Вид/ Способ контроля</w:t>
            </w:r>
          </w:p>
        </w:tc>
        <w:tc>
          <w:tcPr>
            <w:tcW w:w="1741" w:type="dxa"/>
            <w:gridSpan w:val="2"/>
            <w:tcBorders>
              <w:top w:val="single" w:sz="4" w:space="0" w:color="auto"/>
              <w:left w:val="single" w:sz="4" w:space="0" w:color="auto"/>
              <w:bottom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Периодичность осуществления контрольного действия/ срок выполнения контрольного действия</w:t>
            </w: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bookmarkStart w:id="24" w:name="sub_2115"/>
            <w:r w:rsidRPr="005C6945">
              <w:rPr>
                <w:rFonts w:ascii="Times New Roman" w:eastAsiaTheme="minorEastAsia" w:hAnsi="Times New Roman" w:cs="Times New Roman"/>
                <w:sz w:val="24"/>
                <w:szCs w:val="24"/>
              </w:rPr>
              <w:t>1</w:t>
            </w:r>
            <w:bookmarkEnd w:id="24"/>
          </w:p>
        </w:tc>
        <w:tc>
          <w:tcPr>
            <w:tcW w:w="1730"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sidRPr="005C6945">
              <w:rPr>
                <w:rFonts w:ascii="Times New Roman" w:eastAsiaTheme="minorEastAsia" w:hAnsi="Times New Roman" w:cs="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59" w:type="dxa"/>
            <w:gridSpan w:val="4"/>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742"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915"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711"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541"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124"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741" w:type="dxa"/>
            <w:gridSpan w:val="2"/>
            <w:tcBorders>
              <w:top w:val="single" w:sz="4" w:space="0" w:color="auto"/>
              <w:left w:val="single" w:sz="4" w:space="0" w:color="auto"/>
              <w:bottom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742" w:type="dxa"/>
            <w:gridSpan w:val="3"/>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711" w:type="dxa"/>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124" w:type="dxa"/>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741" w:type="dxa"/>
            <w:gridSpan w:val="2"/>
            <w:tcBorders>
              <w:top w:val="single" w:sz="4" w:space="0" w:color="auto"/>
              <w:left w:val="single" w:sz="4" w:space="0" w:color="auto"/>
              <w:bottom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2"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11"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124"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1" w:type="dxa"/>
            <w:gridSpan w:val="2"/>
            <w:tcBorders>
              <w:top w:val="single" w:sz="4" w:space="0" w:color="auto"/>
              <w:left w:val="single" w:sz="4" w:space="0" w:color="auto"/>
              <w:bottom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2"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11"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124"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1" w:type="dxa"/>
            <w:gridSpan w:val="2"/>
            <w:tcBorders>
              <w:top w:val="single" w:sz="4" w:space="0" w:color="auto"/>
              <w:left w:val="single" w:sz="4" w:space="0" w:color="auto"/>
              <w:bottom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r>
      <w:tr w:rsidR="005C6945" w:rsidRPr="0007181E" w:rsidTr="002410E6">
        <w:tc>
          <w:tcPr>
            <w:tcW w:w="4999" w:type="dxa"/>
            <w:gridSpan w:val="7"/>
            <w:tcBorders>
              <w:top w:val="nil"/>
              <w:left w:val="nil"/>
              <w:bottom w:val="single" w:sz="6" w:space="0" w:color="000000"/>
              <w:right w:val="nil"/>
            </w:tcBorders>
            <w:tcMar>
              <w:top w:w="0" w:type="dxa"/>
              <w:left w:w="149" w:type="dxa"/>
              <w:bottom w:w="0" w:type="dxa"/>
              <w:right w:w="149" w:type="dxa"/>
            </w:tcMar>
            <w:hideMark/>
          </w:tcPr>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0A18BF" w:rsidRDefault="000A18BF" w:rsidP="000A18BF">
            <w:pPr>
              <w:spacing w:after="0" w:line="240" w:lineRule="auto"/>
              <w:textAlignment w:val="baseline"/>
              <w:rPr>
                <w:rFonts w:ascii="Times New Roman" w:eastAsia="Times New Roman" w:hAnsi="Times New Roman" w:cs="Times New Roman"/>
                <w:color w:val="2D2D2D"/>
                <w:sz w:val="23"/>
                <w:szCs w:val="23"/>
                <w:lang w:eastAsia="ru-RU"/>
              </w:rPr>
            </w:pPr>
          </w:p>
          <w:p w:rsidR="005C6945" w:rsidRPr="0007181E" w:rsidRDefault="005C6945"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lastRenderedPageBreak/>
              <w:t>I</w:t>
            </w:r>
            <w:proofErr w:type="spellStart"/>
            <w:r>
              <w:rPr>
                <w:rFonts w:ascii="Times New Roman" w:eastAsia="Times New Roman" w:hAnsi="Times New Roman" w:cs="Times New Roman"/>
                <w:color w:val="2D2D2D"/>
                <w:sz w:val="23"/>
                <w:szCs w:val="23"/>
                <w:lang w:val="en-US" w:eastAsia="ru-RU"/>
              </w:rPr>
              <w:t>I</w:t>
            </w:r>
            <w:proofErr w:type="spellEnd"/>
            <w:r w:rsidRPr="0007181E">
              <w:rPr>
                <w:rFonts w:ascii="Times New Roman" w:eastAsia="Times New Roman" w:hAnsi="Times New Roman" w:cs="Times New Roman"/>
                <w:color w:val="2D2D2D"/>
                <w:sz w:val="23"/>
                <w:szCs w:val="23"/>
                <w:lang w:eastAsia="ru-RU"/>
              </w:rPr>
              <w:t>.</w:t>
            </w:r>
          </w:p>
        </w:tc>
        <w:tc>
          <w:tcPr>
            <w:tcW w:w="6061"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2077" w:type="dxa"/>
            <w:gridSpan w:val="4"/>
            <w:tcBorders>
              <w:top w:val="nil"/>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c>
          <w:tcPr>
            <w:tcW w:w="1731"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rPr>
                <w:rFonts w:ascii="Times New Roman" w:eastAsia="Times New Roman" w:hAnsi="Times New Roman" w:cs="Times New Roman"/>
                <w:sz w:val="24"/>
                <w:szCs w:val="24"/>
                <w:lang w:eastAsia="ru-RU"/>
              </w:rPr>
            </w:pPr>
          </w:p>
        </w:tc>
      </w:tr>
      <w:tr w:rsidR="005C6945" w:rsidRPr="0007181E" w:rsidTr="00FB559D">
        <w:tc>
          <w:tcPr>
            <w:tcW w:w="14868" w:type="dxa"/>
            <w:gridSpan w:val="22"/>
            <w:tcBorders>
              <w:top w:val="single" w:sz="6" w:space="0" w:color="000000"/>
              <w:left w:val="nil"/>
              <w:bottom w:val="single" w:sz="6" w:space="0" w:color="000000"/>
              <w:right w:val="nil"/>
            </w:tcBorders>
            <w:tcMar>
              <w:top w:w="0" w:type="dxa"/>
              <w:left w:w="149" w:type="dxa"/>
              <w:bottom w:w="0" w:type="dxa"/>
              <w:right w:w="149" w:type="dxa"/>
            </w:tcMar>
            <w:hideMark/>
          </w:tcPr>
          <w:p w:rsidR="005C6945" w:rsidRPr="0007181E" w:rsidRDefault="005C6945"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lastRenderedPageBreak/>
              <w:t>(наименование внутренней бюджетной процедуры)</w:t>
            </w:r>
          </w:p>
        </w:tc>
      </w:tr>
      <w:tr w:rsidR="005C6945"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Процесс</w:t>
            </w:r>
          </w:p>
        </w:tc>
        <w:tc>
          <w:tcPr>
            <w:tcW w:w="2420" w:type="dxa"/>
            <w:gridSpan w:val="2"/>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Операция</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Должностное лицо, ответственное за выполнение операции</w:t>
            </w:r>
          </w:p>
        </w:tc>
        <w:tc>
          <w:tcPr>
            <w:tcW w:w="1742" w:type="dxa"/>
            <w:gridSpan w:val="3"/>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Периодичность выполнения операции</w:t>
            </w:r>
          </w:p>
        </w:tc>
        <w:tc>
          <w:tcPr>
            <w:tcW w:w="1915" w:type="dxa"/>
            <w:gridSpan w:val="3"/>
            <w:vMerge w:val="restart"/>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Должностное лицо, осуществляющее контрольное действие</w:t>
            </w:r>
          </w:p>
        </w:tc>
        <w:tc>
          <w:tcPr>
            <w:tcW w:w="6117" w:type="dxa"/>
            <w:gridSpan w:val="7"/>
            <w:tcBorders>
              <w:top w:val="single" w:sz="4" w:space="0" w:color="auto"/>
              <w:left w:val="single" w:sz="4" w:space="0" w:color="auto"/>
              <w:bottom w:val="single" w:sz="4" w:space="0" w:color="auto"/>
              <w:right w:val="nil"/>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Характеристика контрольного действия</w:t>
            </w: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730" w:type="dxa"/>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Наименование операции</w:t>
            </w:r>
          </w:p>
        </w:tc>
        <w:tc>
          <w:tcPr>
            <w:tcW w:w="690" w:type="dxa"/>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Код</w:t>
            </w:r>
          </w:p>
        </w:tc>
        <w:tc>
          <w:tcPr>
            <w:tcW w:w="1559" w:type="dxa"/>
            <w:gridSpan w:val="4"/>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742" w:type="dxa"/>
            <w:gridSpan w:val="3"/>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915" w:type="dxa"/>
            <w:gridSpan w:val="3"/>
            <w:vMerge/>
            <w:tcBorders>
              <w:top w:val="nil"/>
              <w:left w:val="single" w:sz="4" w:space="0" w:color="auto"/>
              <w:bottom w:val="single" w:sz="4" w:space="0" w:color="auto"/>
              <w:right w:val="single" w:sz="4" w:space="0" w:color="auto"/>
            </w:tcBorders>
          </w:tcPr>
          <w:p w:rsidR="005C6945" w:rsidRPr="005C6945" w:rsidRDefault="005C6945" w:rsidP="000A18BF">
            <w:pPr>
              <w:pStyle w:val="a9"/>
              <w:rPr>
                <w:rFonts w:ascii="Times New Roman" w:eastAsiaTheme="minorEastAsia" w:hAnsi="Times New Roman" w:cs="Times New Roman"/>
                <w:sz w:val="22"/>
                <w:szCs w:val="22"/>
              </w:rPr>
            </w:pPr>
          </w:p>
        </w:tc>
        <w:tc>
          <w:tcPr>
            <w:tcW w:w="1711"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Метод осуществления контрольных действий</w:t>
            </w:r>
          </w:p>
        </w:tc>
        <w:tc>
          <w:tcPr>
            <w:tcW w:w="1541"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Контрольные действия</w:t>
            </w:r>
          </w:p>
        </w:tc>
        <w:tc>
          <w:tcPr>
            <w:tcW w:w="1124"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Вид/ Способ контроля</w:t>
            </w:r>
          </w:p>
        </w:tc>
        <w:tc>
          <w:tcPr>
            <w:tcW w:w="1741" w:type="dxa"/>
            <w:gridSpan w:val="2"/>
            <w:tcBorders>
              <w:top w:val="single" w:sz="4" w:space="0" w:color="auto"/>
              <w:left w:val="single" w:sz="4" w:space="0" w:color="auto"/>
              <w:bottom w:val="single" w:sz="4" w:space="0" w:color="auto"/>
            </w:tcBorders>
          </w:tcPr>
          <w:p w:rsidR="005C6945" w:rsidRPr="005C6945" w:rsidRDefault="005C6945" w:rsidP="000A18BF">
            <w:pPr>
              <w:pStyle w:val="a9"/>
              <w:jc w:val="center"/>
              <w:rPr>
                <w:rFonts w:ascii="Times New Roman" w:eastAsiaTheme="minorEastAsia" w:hAnsi="Times New Roman" w:cs="Times New Roman"/>
                <w:sz w:val="22"/>
                <w:szCs w:val="22"/>
              </w:rPr>
            </w:pPr>
            <w:r w:rsidRPr="005C6945">
              <w:rPr>
                <w:rFonts w:ascii="Times New Roman" w:eastAsiaTheme="minorEastAsia" w:hAnsi="Times New Roman" w:cs="Times New Roman"/>
                <w:sz w:val="22"/>
                <w:szCs w:val="22"/>
              </w:rPr>
              <w:t>Периодичность осуществления контрольного действия/ срок выполнения контрольного действия</w:t>
            </w: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sidRPr="005C6945">
              <w:rPr>
                <w:rFonts w:ascii="Times New Roman" w:eastAsiaTheme="minorEastAsia"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sidRPr="005C6945">
              <w:rPr>
                <w:rFonts w:ascii="Times New Roman" w:eastAsiaTheme="minorEastAsia" w:hAnsi="Times New Roman" w:cs="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59" w:type="dxa"/>
            <w:gridSpan w:val="4"/>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742"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915"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711"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541" w:type="dxa"/>
            <w:gridSpan w:val="3"/>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124"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741" w:type="dxa"/>
            <w:gridSpan w:val="2"/>
            <w:tcBorders>
              <w:top w:val="single" w:sz="4" w:space="0" w:color="auto"/>
              <w:left w:val="single" w:sz="4" w:space="0" w:color="auto"/>
              <w:bottom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rsidR="005C6945" w:rsidRPr="005C6945" w:rsidRDefault="005C6945" w:rsidP="000A18BF">
            <w:pPr>
              <w:pStyle w:val="a9"/>
              <w:jc w:val="center"/>
              <w:rPr>
                <w:rFonts w:ascii="Times New Roman" w:eastAsiaTheme="minorEastAsia"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742" w:type="dxa"/>
            <w:gridSpan w:val="3"/>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711" w:type="dxa"/>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124" w:type="dxa"/>
            <w:tcBorders>
              <w:top w:val="single" w:sz="4" w:space="0" w:color="auto"/>
              <w:left w:val="single" w:sz="4" w:space="0" w:color="auto"/>
              <w:bottom w:val="single" w:sz="4" w:space="0" w:color="auto"/>
              <w:right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c>
          <w:tcPr>
            <w:tcW w:w="1741" w:type="dxa"/>
            <w:gridSpan w:val="2"/>
            <w:tcBorders>
              <w:top w:val="single" w:sz="4" w:space="0" w:color="auto"/>
              <w:left w:val="single" w:sz="4" w:space="0" w:color="auto"/>
              <w:bottom w:val="single" w:sz="4" w:space="0" w:color="auto"/>
            </w:tcBorders>
          </w:tcPr>
          <w:p w:rsidR="005C6945" w:rsidRDefault="005C6945" w:rsidP="000A18BF">
            <w:pPr>
              <w:pStyle w:val="a9"/>
              <w:jc w:val="center"/>
              <w:rPr>
                <w:rFonts w:ascii="Times New Roman" w:eastAsiaTheme="minorEastAsia" w:hAnsi="Times New Roman" w:cs="Times New Roman"/>
                <w:sz w:val="24"/>
                <w:szCs w:val="24"/>
              </w:rPr>
            </w:pP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2"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11"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124"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1" w:type="dxa"/>
            <w:gridSpan w:val="2"/>
            <w:tcBorders>
              <w:top w:val="single" w:sz="4" w:space="0" w:color="auto"/>
              <w:left w:val="single" w:sz="4" w:space="0" w:color="auto"/>
              <w:bottom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r>
      <w:tr w:rsidR="002410E6" w:rsidRPr="005C6945" w:rsidTr="002410E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rPr>
          <w:gridBefore w:val="1"/>
          <w:gridAfter w:val="1"/>
          <w:wBefore w:w="35" w:type="dxa"/>
          <w:wAfter w:w="37" w:type="dxa"/>
        </w:trPr>
        <w:tc>
          <w:tcPr>
            <w:tcW w:w="1043"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rsidR="001201BC" w:rsidRPr="005C6945" w:rsidRDefault="001201BC" w:rsidP="000A18BF">
            <w:pPr>
              <w:pStyle w:val="a9"/>
              <w:jc w:val="center"/>
              <w:rPr>
                <w:rFonts w:ascii="Times New Roman" w:eastAsiaTheme="minorEastAsia"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2"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11"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541" w:type="dxa"/>
            <w:gridSpan w:val="3"/>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124" w:type="dxa"/>
            <w:tcBorders>
              <w:top w:val="single" w:sz="4" w:space="0" w:color="auto"/>
              <w:left w:val="single" w:sz="4" w:space="0" w:color="auto"/>
              <w:bottom w:val="single" w:sz="4" w:space="0" w:color="auto"/>
              <w:right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c>
          <w:tcPr>
            <w:tcW w:w="1741" w:type="dxa"/>
            <w:gridSpan w:val="2"/>
            <w:tcBorders>
              <w:top w:val="single" w:sz="4" w:space="0" w:color="auto"/>
              <w:left w:val="single" w:sz="4" w:space="0" w:color="auto"/>
              <w:bottom w:val="single" w:sz="4" w:space="0" w:color="auto"/>
            </w:tcBorders>
          </w:tcPr>
          <w:p w:rsidR="001201BC" w:rsidRDefault="001201BC" w:rsidP="000A18BF">
            <w:pPr>
              <w:pStyle w:val="a9"/>
              <w:jc w:val="center"/>
              <w:rPr>
                <w:rFonts w:ascii="Times New Roman" w:eastAsiaTheme="minorEastAsia" w:hAnsi="Times New Roman" w:cs="Times New Roman"/>
                <w:sz w:val="24"/>
                <w:szCs w:val="24"/>
              </w:rPr>
            </w:pPr>
          </w:p>
        </w:tc>
      </w:tr>
      <w:tr w:rsidR="009E4F1B" w:rsidRPr="0007181E" w:rsidTr="008079A2">
        <w:trPr>
          <w:gridAfter w:val="5"/>
          <w:wAfter w:w="3562" w:type="dxa"/>
        </w:trPr>
        <w:tc>
          <w:tcPr>
            <w:tcW w:w="4435" w:type="dxa"/>
            <w:gridSpan w:val="5"/>
            <w:tcBorders>
              <w:top w:val="nil"/>
              <w:left w:val="nil"/>
              <w:bottom w:val="nil"/>
              <w:right w:val="nil"/>
            </w:tcBorders>
            <w:tcMar>
              <w:top w:w="0" w:type="dxa"/>
              <w:left w:w="149" w:type="dxa"/>
              <w:bottom w:w="0" w:type="dxa"/>
              <w:right w:w="149" w:type="dxa"/>
            </w:tcMar>
            <w:hideMark/>
          </w:tcPr>
          <w:p w:rsidR="009E4F1B" w:rsidRPr="0007181E" w:rsidRDefault="009E4F1B" w:rsidP="000A18BF">
            <w:pPr>
              <w:spacing w:after="0" w:line="240" w:lineRule="auto"/>
              <w:rPr>
                <w:rFonts w:ascii="Times New Roman" w:eastAsia="Times New Roman" w:hAnsi="Times New Roman" w:cs="Times New Roman"/>
                <w:sz w:val="24"/>
                <w:szCs w:val="24"/>
                <w:lang w:eastAsia="ru-RU"/>
              </w:rPr>
            </w:pPr>
          </w:p>
        </w:tc>
        <w:tc>
          <w:tcPr>
            <w:tcW w:w="1663" w:type="dxa"/>
            <w:gridSpan w:val="4"/>
            <w:tcBorders>
              <w:top w:val="single" w:sz="6" w:space="0" w:color="000000"/>
              <w:left w:val="nil"/>
              <w:bottom w:val="nil"/>
              <w:right w:val="nil"/>
            </w:tcBorders>
            <w:tcMar>
              <w:top w:w="0" w:type="dxa"/>
              <w:left w:w="149" w:type="dxa"/>
              <w:bottom w:w="0" w:type="dxa"/>
              <w:right w:w="149" w:type="dxa"/>
            </w:tcMar>
            <w:hideMark/>
          </w:tcPr>
          <w:p w:rsidR="009E4F1B" w:rsidRPr="0007181E" w:rsidRDefault="009E4F1B" w:rsidP="000A18BF">
            <w:pPr>
              <w:spacing w:after="0" w:line="240" w:lineRule="auto"/>
              <w:jc w:val="center"/>
              <w:textAlignment w:val="baseline"/>
              <w:rPr>
                <w:rFonts w:ascii="Times New Roman" w:eastAsia="Times New Roman" w:hAnsi="Times New Roman" w:cs="Times New Roman"/>
                <w:color w:val="2D2D2D"/>
                <w:sz w:val="23"/>
                <w:szCs w:val="23"/>
                <w:lang w:eastAsia="ru-RU"/>
              </w:rPr>
            </w:pPr>
          </w:p>
        </w:tc>
        <w:tc>
          <w:tcPr>
            <w:tcW w:w="370" w:type="dxa"/>
            <w:tcBorders>
              <w:top w:val="nil"/>
              <w:left w:val="nil"/>
              <w:bottom w:val="nil"/>
              <w:right w:val="nil"/>
            </w:tcBorders>
            <w:tcMar>
              <w:top w:w="0" w:type="dxa"/>
              <w:left w:w="149" w:type="dxa"/>
              <w:bottom w:w="0" w:type="dxa"/>
              <w:right w:w="149" w:type="dxa"/>
            </w:tcMar>
            <w:hideMark/>
          </w:tcPr>
          <w:p w:rsidR="009E4F1B" w:rsidRPr="0007181E" w:rsidRDefault="009E4F1B" w:rsidP="000A18BF">
            <w:pPr>
              <w:spacing w:after="0" w:line="240" w:lineRule="auto"/>
              <w:rPr>
                <w:rFonts w:ascii="Times New Roman" w:eastAsia="Times New Roman" w:hAnsi="Times New Roman" w:cs="Times New Roman"/>
                <w:sz w:val="24"/>
                <w:szCs w:val="24"/>
                <w:lang w:eastAsia="ru-RU"/>
              </w:rPr>
            </w:pPr>
          </w:p>
        </w:tc>
        <w:tc>
          <w:tcPr>
            <w:tcW w:w="4838" w:type="dxa"/>
            <w:gridSpan w:val="7"/>
            <w:tcBorders>
              <w:top w:val="single" w:sz="6" w:space="0" w:color="000000"/>
              <w:left w:val="nil"/>
              <w:right w:val="nil"/>
            </w:tcBorders>
            <w:tcMar>
              <w:top w:w="0" w:type="dxa"/>
              <w:left w:w="149" w:type="dxa"/>
              <w:bottom w:w="0" w:type="dxa"/>
              <w:right w:w="149" w:type="dxa"/>
            </w:tcMar>
            <w:hideMark/>
          </w:tcPr>
          <w:p w:rsidR="009E4F1B" w:rsidRPr="0007181E" w:rsidRDefault="009E4F1B" w:rsidP="000A18BF">
            <w:pPr>
              <w:spacing w:after="0" w:line="240" w:lineRule="auto"/>
              <w:jc w:val="center"/>
              <w:textAlignment w:val="baseline"/>
              <w:rPr>
                <w:rFonts w:ascii="Times New Roman" w:eastAsia="Times New Roman" w:hAnsi="Times New Roman" w:cs="Times New Roman"/>
                <w:color w:val="2D2D2D"/>
                <w:sz w:val="23"/>
                <w:szCs w:val="23"/>
                <w:lang w:eastAsia="ru-RU"/>
              </w:rPr>
            </w:pPr>
          </w:p>
        </w:tc>
      </w:tr>
      <w:tr w:rsidR="00BA0E7A" w:rsidRPr="0007181E" w:rsidTr="008079A2">
        <w:trPr>
          <w:gridAfter w:val="5"/>
          <w:wAfter w:w="3562" w:type="dxa"/>
        </w:trPr>
        <w:tc>
          <w:tcPr>
            <w:tcW w:w="4435" w:type="dxa"/>
            <w:gridSpan w:val="5"/>
            <w:tcBorders>
              <w:top w:val="nil"/>
              <w:left w:val="nil"/>
              <w:bottom w:val="nil"/>
              <w:right w:val="nil"/>
            </w:tcBorders>
            <w:tcMar>
              <w:top w:w="0" w:type="dxa"/>
              <w:left w:w="149" w:type="dxa"/>
              <w:bottom w:w="0" w:type="dxa"/>
              <w:right w:w="149" w:type="dxa"/>
            </w:tcMar>
            <w:hideMark/>
          </w:tcPr>
          <w:p w:rsidR="002410E6" w:rsidRDefault="002410E6" w:rsidP="000A18BF">
            <w:pPr>
              <w:spacing w:after="0" w:line="240" w:lineRule="auto"/>
              <w:textAlignment w:val="baseline"/>
              <w:rPr>
                <w:rFonts w:ascii="Times New Roman" w:eastAsia="Times New Roman" w:hAnsi="Times New Roman" w:cs="Times New Roman"/>
                <w:color w:val="2D2D2D"/>
                <w:sz w:val="23"/>
                <w:szCs w:val="23"/>
                <w:lang w:eastAsia="ru-RU"/>
              </w:rPr>
            </w:pPr>
          </w:p>
          <w:p w:rsidR="002410E6" w:rsidRDefault="002410E6" w:rsidP="000A18BF">
            <w:pPr>
              <w:spacing w:after="0" w:line="240" w:lineRule="auto"/>
              <w:textAlignment w:val="baseline"/>
              <w:rPr>
                <w:rFonts w:ascii="Times New Roman" w:eastAsia="Times New Roman" w:hAnsi="Times New Roman" w:cs="Times New Roman"/>
                <w:color w:val="2D2D2D"/>
                <w:sz w:val="23"/>
                <w:szCs w:val="23"/>
                <w:lang w:eastAsia="ru-RU"/>
              </w:rPr>
            </w:pPr>
          </w:p>
          <w:p w:rsidR="002410E6" w:rsidRDefault="002410E6" w:rsidP="000A18BF">
            <w:pPr>
              <w:spacing w:after="0" w:line="240" w:lineRule="auto"/>
              <w:textAlignment w:val="baseline"/>
              <w:rPr>
                <w:rFonts w:ascii="Times New Roman" w:eastAsia="Times New Roman" w:hAnsi="Times New Roman" w:cs="Times New Roman"/>
                <w:color w:val="2D2D2D"/>
                <w:sz w:val="23"/>
                <w:szCs w:val="23"/>
                <w:lang w:eastAsia="ru-RU"/>
              </w:rPr>
            </w:pPr>
          </w:p>
          <w:p w:rsidR="00BA0E7A" w:rsidRPr="0007181E" w:rsidRDefault="00BA0E7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Руководитель структурного</w:t>
            </w:r>
            <w:r w:rsidR="008079A2">
              <w:rPr>
                <w:rFonts w:ascii="Times New Roman" w:eastAsia="Times New Roman" w:hAnsi="Times New Roman" w:cs="Times New Roman"/>
                <w:color w:val="2D2D2D"/>
                <w:sz w:val="23"/>
                <w:szCs w:val="23"/>
                <w:lang w:eastAsia="ru-RU"/>
              </w:rPr>
              <w:t xml:space="preserve"> п</w:t>
            </w:r>
            <w:r w:rsidR="008079A2" w:rsidRPr="0007181E">
              <w:rPr>
                <w:rFonts w:ascii="Times New Roman" w:eastAsia="Times New Roman" w:hAnsi="Times New Roman" w:cs="Times New Roman"/>
                <w:color w:val="2D2D2D"/>
                <w:sz w:val="23"/>
                <w:szCs w:val="23"/>
                <w:lang w:eastAsia="ru-RU"/>
              </w:rPr>
              <w:t>одразделения</w:t>
            </w:r>
            <w:r w:rsidR="008079A2">
              <w:rPr>
                <w:rFonts w:ascii="Times New Roman" w:eastAsia="Times New Roman" w:hAnsi="Times New Roman" w:cs="Times New Roman"/>
                <w:color w:val="2D2D2D"/>
                <w:sz w:val="23"/>
                <w:szCs w:val="23"/>
                <w:lang w:eastAsia="ru-RU"/>
              </w:rPr>
              <w:t xml:space="preserve"> (должность)</w:t>
            </w:r>
          </w:p>
        </w:tc>
        <w:tc>
          <w:tcPr>
            <w:tcW w:w="1663" w:type="dxa"/>
            <w:gridSpan w:val="4"/>
            <w:tcBorders>
              <w:top w:val="nil"/>
              <w:left w:val="nil"/>
              <w:bottom w:val="single" w:sz="6" w:space="0" w:color="000000"/>
              <w:right w:val="nil"/>
            </w:tcBorders>
            <w:tcMar>
              <w:top w:w="0" w:type="dxa"/>
              <w:left w:w="149" w:type="dxa"/>
              <w:bottom w:w="0" w:type="dxa"/>
              <w:right w:w="149" w:type="dxa"/>
            </w:tcMar>
            <w:hideMark/>
          </w:tcPr>
          <w:p w:rsidR="00BA0E7A" w:rsidRPr="0007181E" w:rsidRDefault="00BA0E7A" w:rsidP="000A18BF">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BA0E7A" w:rsidRPr="0007181E" w:rsidRDefault="00BA0E7A" w:rsidP="000A18BF">
            <w:pPr>
              <w:spacing w:after="0" w:line="240" w:lineRule="auto"/>
              <w:rPr>
                <w:rFonts w:ascii="Times New Roman" w:eastAsia="Times New Roman" w:hAnsi="Times New Roman" w:cs="Times New Roman"/>
                <w:sz w:val="24"/>
                <w:szCs w:val="24"/>
                <w:lang w:eastAsia="ru-RU"/>
              </w:rPr>
            </w:pPr>
          </w:p>
        </w:tc>
        <w:tc>
          <w:tcPr>
            <w:tcW w:w="1696" w:type="dxa"/>
            <w:gridSpan w:val="2"/>
            <w:tcBorders>
              <w:top w:val="nil"/>
              <w:left w:val="nil"/>
              <w:bottom w:val="single" w:sz="6" w:space="0" w:color="000000"/>
              <w:right w:val="nil"/>
            </w:tcBorders>
            <w:tcMar>
              <w:top w:w="0" w:type="dxa"/>
              <w:left w:w="149" w:type="dxa"/>
              <w:bottom w:w="0" w:type="dxa"/>
              <w:right w:w="149" w:type="dxa"/>
            </w:tcMar>
            <w:hideMark/>
          </w:tcPr>
          <w:p w:rsidR="00BA0E7A" w:rsidRPr="0007181E" w:rsidRDefault="00BA0E7A" w:rsidP="000A18BF">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single" w:sz="6" w:space="0" w:color="000000"/>
              <w:right w:val="nil"/>
            </w:tcBorders>
            <w:tcMar>
              <w:top w:w="0" w:type="dxa"/>
              <w:left w:w="149" w:type="dxa"/>
              <w:bottom w:w="0" w:type="dxa"/>
              <w:right w:w="149" w:type="dxa"/>
            </w:tcMar>
            <w:hideMark/>
          </w:tcPr>
          <w:p w:rsidR="00BA0E7A" w:rsidRPr="0007181E" w:rsidRDefault="00BA0E7A" w:rsidP="000A18BF">
            <w:pPr>
              <w:spacing w:after="0" w:line="240" w:lineRule="auto"/>
              <w:rPr>
                <w:rFonts w:ascii="Times New Roman" w:eastAsia="Times New Roman" w:hAnsi="Times New Roman" w:cs="Times New Roman"/>
                <w:sz w:val="24"/>
                <w:szCs w:val="24"/>
                <w:lang w:eastAsia="ru-RU"/>
              </w:rPr>
            </w:pP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BA0E7A" w:rsidRPr="0007181E" w:rsidRDefault="00BA0E7A" w:rsidP="000A18BF">
            <w:pPr>
              <w:spacing w:after="0" w:line="240" w:lineRule="auto"/>
              <w:rPr>
                <w:rFonts w:ascii="Times New Roman" w:eastAsia="Times New Roman" w:hAnsi="Times New Roman" w:cs="Times New Roman"/>
                <w:sz w:val="24"/>
                <w:szCs w:val="24"/>
                <w:lang w:eastAsia="ru-RU"/>
              </w:rPr>
            </w:pPr>
          </w:p>
        </w:tc>
      </w:tr>
      <w:tr w:rsidR="008079A2" w:rsidRPr="0007181E" w:rsidTr="00DD47B2">
        <w:trPr>
          <w:gridAfter w:val="5"/>
          <w:wAfter w:w="3562" w:type="dxa"/>
        </w:trPr>
        <w:tc>
          <w:tcPr>
            <w:tcW w:w="4435" w:type="dxa"/>
            <w:gridSpan w:val="5"/>
            <w:tcBorders>
              <w:top w:val="nil"/>
              <w:left w:val="nil"/>
              <w:bottom w:val="nil"/>
              <w:right w:val="nil"/>
            </w:tcBorders>
            <w:tcMar>
              <w:top w:w="0" w:type="dxa"/>
              <w:left w:w="149" w:type="dxa"/>
              <w:bottom w:w="0" w:type="dxa"/>
              <w:right w:w="149" w:type="dxa"/>
            </w:tcMar>
            <w:hideMark/>
          </w:tcPr>
          <w:p w:rsidR="008079A2" w:rsidRPr="0007181E" w:rsidRDefault="008079A2" w:rsidP="000A18BF">
            <w:pPr>
              <w:spacing w:after="0" w:line="240" w:lineRule="auto"/>
              <w:textAlignment w:val="baseline"/>
              <w:rPr>
                <w:rFonts w:ascii="Times New Roman" w:eastAsia="Times New Roman" w:hAnsi="Times New Roman" w:cs="Times New Roman"/>
                <w:color w:val="2D2D2D"/>
                <w:sz w:val="23"/>
                <w:szCs w:val="23"/>
                <w:lang w:eastAsia="ru-RU"/>
              </w:rPr>
            </w:pPr>
          </w:p>
        </w:tc>
        <w:tc>
          <w:tcPr>
            <w:tcW w:w="1663" w:type="dxa"/>
            <w:gridSpan w:val="4"/>
            <w:tcBorders>
              <w:top w:val="single" w:sz="6" w:space="0" w:color="000000"/>
              <w:left w:val="nil"/>
              <w:bottom w:val="nil"/>
              <w:right w:val="nil"/>
            </w:tcBorders>
            <w:tcMar>
              <w:top w:w="0" w:type="dxa"/>
              <w:left w:w="149" w:type="dxa"/>
              <w:bottom w:w="0" w:type="dxa"/>
              <w:right w:w="149" w:type="dxa"/>
            </w:tcMar>
            <w:hideMark/>
          </w:tcPr>
          <w:p w:rsidR="008079A2" w:rsidRPr="0007181E" w:rsidRDefault="008079A2"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(подпись)</w:t>
            </w:r>
          </w:p>
        </w:tc>
        <w:tc>
          <w:tcPr>
            <w:tcW w:w="370" w:type="dxa"/>
            <w:tcBorders>
              <w:top w:val="nil"/>
              <w:left w:val="nil"/>
              <w:bottom w:val="nil"/>
              <w:right w:val="nil"/>
            </w:tcBorders>
            <w:tcMar>
              <w:top w:w="0" w:type="dxa"/>
              <w:left w:w="149" w:type="dxa"/>
              <w:bottom w:w="0" w:type="dxa"/>
              <w:right w:w="149" w:type="dxa"/>
            </w:tcMar>
            <w:hideMark/>
          </w:tcPr>
          <w:p w:rsidR="008079A2" w:rsidRPr="0007181E" w:rsidRDefault="008079A2" w:rsidP="000A18BF">
            <w:pPr>
              <w:spacing w:after="0" w:line="240" w:lineRule="auto"/>
              <w:rPr>
                <w:rFonts w:ascii="Times New Roman" w:eastAsia="Times New Roman" w:hAnsi="Times New Roman" w:cs="Times New Roman"/>
                <w:sz w:val="24"/>
                <w:szCs w:val="24"/>
                <w:lang w:eastAsia="ru-RU"/>
              </w:rPr>
            </w:pPr>
          </w:p>
        </w:tc>
        <w:tc>
          <w:tcPr>
            <w:tcW w:w="4838" w:type="dxa"/>
            <w:gridSpan w:val="7"/>
            <w:tcBorders>
              <w:top w:val="single" w:sz="6" w:space="0" w:color="000000"/>
              <w:left w:val="nil"/>
              <w:bottom w:val="nil"/>
              <w:right w:val="nil"/>
            </w:tcBorders>
            <w:tcMar>
              <w:top w:w="0" w:type="dxa"/>
              <w:left w:w="149" w:type="dxa"/>
              <w:bottom w:w="0" w:type="dxa"/>
              <w:right w:w="149" w:type="dxa"/>
            </w:tcMar>
            <w:hideMark/>
          </w:tcPr>
          <w:p w:rsidR="008079A2" w:rsidRPr="0007181E" w:rsidRDefault="008079A2"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(расшифровка подписи)</w:t>
            </w:r>
          </w:p>
        </w:tc>
      </w:tr>
      <w:tr w:rsidR="00BA0E7A" w:rsidRPr="0007181E" w:rsidTr="009E4F1B">
        <w:trPr>
          <w:gridAfter w:val="5"/>
          <w:wAfter w:w="3562" w:type="dxa"/>
        </w:trPr>
        <w:tc>
          <w:tcPr>
            <w:tcW w:w="11306" w:type="dxa"/>
            <w:gridSpan w:val="17"/>
            <w:tcBorders>
              <w:top w:val="nil"/>
              <w:left w:val="nil"/>
              <w:bottom w:val="nil"/>
              <w:right w:val="nil"/>
            </w:tcBorders>
            <w:tcMar>
              <w:top w:w="0" w:type="dxa"/>
              <w:left w:w="149" w:type="dxa"/>
              <w:bottom w:w="0" w:type="dxa"/>
              <w:right w:w="149" w:type="dxa"/>
            </w:tcMar>
            <w:hideMark/>
          </w:tcPr>
          <w:p w:rsidR="00BA0E7A" w:rsidRPr="0007181E" w:rsidRDefault="00BA0E7A"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"___"_____________20___ г.</w:t>
            </w:r>
          </w:p>
        </w:tc>
      </w:tr>
    </w:tbl>
    <w:p w:rsidR="005C6945" w:rsidRPr="005C6945" w:rsidRDefault="005C6945" w:rsidP="000A18BF">
      <w:pPr>
        <w:pStyle w:val="ConsPlusNormal"/>
        <w:outlineLvl w:val="1"/>
        <w:rPr>
          <w:rFonts w:ascii="Times New Roman" w:hAnsi="Times New Roman" w:cs="Times New Roman"/>
          <w:sz w:val="24"/>
          <w:szCs w:val="24"/>
          <w:lang w:val="en-US"/>
        </w:rPr>
      </w:pPr>
    </w:p>
    <w:p w:rsidR="00CB02E4" w:rsidRDefault="00CB02E4" w:rsidP="000A18BF">
      <w:pPr>
        <w:pStyle w:val="ConsPlusNormal"/>
        <w:jc w:val="right"/>
        <w:outlineLvl w:val="1"/>
        <w:rPr>
          <w:rFonts w:ascii="Times New Roman" w:hAnsi="Times New Roman" w:cs="Times New Roman"/>
          <w:sz w:val="24"/>
          <w:szCs w:val="24"/>
        </w:rPr>
        <w:sectPr w:rsidR="00CB02E4" w:rsidSect="00CB02E4">
          <w:footerReference w:type="default" r:id="rId13"/>
          <w:pgSz w:w="16838" w:h="11906" w:orient="landscape"/>
          <w:pgMar w:top="851" w:right="1134" w:bottom="1701" w:left="1134" w:header="709" w:footer="709" w:gutter="0"/>
          <w:cols w:space="708"/>
          <w:docGrid w:linePitch="360"/>
        </w:sectPr>
      </w:pPr>
    </w:p>
    <w:p w:rsidR="005C6945" w:rsidRDefault="005C6945" w:rsidP="000A18BF">
      <w:pPr>
        <w:pStyle w:val="ConsPlusNormal"/>
        <w:jc w:val="right"/>
        <w:outlineLvl w:val="1"/>
        <w:rPr>
          <w:rFonts w:ascii="Times New Roman" w:hAnsi="Times New Roman" w:cs="Times New Roman"/>
          <w:sz w:val="24"/>
          <w:szCs w:val="24"/>
        </w:rPr>
      </w:pPr>
    </w:p>
    <w:p w:rsidR="00CB02E4" w:rsidRPr="004D03B8" w:rsidRDefault="00CB02E4"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 xml:space="preserve">Приложение N </w:t>
      </w:r>
      <w:r>
        <w:rPr>
          <w:rFonts w:ascii="Times New Roman" w:hAnsi="Times New Roman" w:cs="Times New Roman"/>
          <w:sz w:val="24"/>
          <w:szCs w:val="24"/>
        </w:rPr>
        <w:t>3</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CB02E4" w:rsidRPr="004D03B8" w:rsidRDefault="00CB02E4" w:rsidP="000A18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№__________</w:t>
      </w:r>
    </w:p>
    <w:p w:rsidR="00CB02E4" w:rsidRPr="004D03B8" w:rsidRDefault="00CB02E4" w:rsidP="000A18BF">
      <w:pPr>
        <w:pStyle w:val="ConsPlusNormal"/>
        <w:ind w:firstLine="540"/>
        <w:jc w:val="both"/>
        <w:rPr>
          <w:rFonts w:ascii="Times New Roman" w:hAnsi="Times New Roman" w:cs="Times New Roman"/>
          <w:sz w:val="24"/>
          <w:szCs w:val="24"/>
        </w:rPr>
      </w:pPr>
    </w:p>
    <w:p w:rsidR="00CB02E4" w:rsidRPr="004D03B8" w:rsidRDefault="00CB02E4" w:rsidP="000A18BF">
      <w:pPr>
        <w:pStyle w:val="ConsPlusNormal"/>
        <w:ind w:firstLine="540"/>
        <w:jc w:val="both"/>
        <w:rPr>
          <w:rFonts w:ascii="Times New Roman" w:hAnsi="Times New Roman" w:cs="Times New Roman"/>
          <w:sz w:val="24"/>
          <w:szCs w:val="24"/>
        </w:rPr>
      </w:pPr>
    </w:p>
    <w:p w:rsidR="00CB02E4" w:rsidRPr="004D03B8" w:rsidRDefault="00CB02E4" w:rsidP="000A18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УГЛОВОЙ ШТАМП</w:t>
      </w:r>
    </w:p>
    <w:p w:rsidR="00CB02E4" w:rsidRPr="004D03B8" w:rsidRDefault="00CB02E4" w:rsidP="000A18BF">
      <w:pPr>
        <w:pStyle w:val="ConsPlusNormal"/>
        <w:ind w:firstLine="540"/>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(наименование структурного подразделения, осуществившего проверку)</w:t>
      </w:r>
    </w:p>
    <w:p w:rsidR="00CB02E4" w:rsidRPr="004D03B8" w:rsidRDefault="00CB02E4" w:rsidP="000A18BF">
      <w:pPr>
        <w:pStyle w:val="ConsPlusNonformat"/>
        <w:jc w:val="both"/>
        <w:rPr>
          <w:rFonts w:ascii="Times New Roman" w:hAnsi="Times New Roman" w:cs="Times New Roman"/>
          <w:sz w:val="24"/>
          <w:szCs w:val="24"/>
        </w:rPr>
      </w:pPr>
    </w:p>
    <w:p w:rsidR="00CB02E4" w:rsidRPr="00BB4CD1" w:rsidRDefault="00CB02E4" w:rsidP="000A18BF">
      <w:pPr>
        <w:pStyle w:val="ConsPlusNonformat"/>
        <w:jc w:val="both"/>
        <w:rPr>
          <w:rFonts w:ascii="Times New Roman" w:hAnsi="Times New Roman" w:cs="Times New Roman"/>
          <w:b/>
          <w:sz w:val="24"/>
          <w:szCs w:val="24"/>
        </w:rPr>
      </w:pPr>
      <w:bookmarkStart w:id="25" w:name="P294"/>
      <w:bookmarkEnd w:id="25"/>
      <w:r w:rsidRPr="00BB4CD1">
        <w:rPr>
          <w:rFonts w:ascii="Times New Roman" w:hAnsi="Times New Roman" w:cs="Times New Roman"/>
          <w:b/>
          <w:sz w:val="24"/>
          <w:szCs w:val="24"/>
        </w:rPr>
        <w:t xml:space="preserve">                                ЗАКЛЮЧЕНИЕ</w:t>
      </w:r>
    </w:p>
    <w:p w:rsidR="00CB02E4" w:rsidRPr="00BB4CD1" w:rsidRDefault="00CB02E4" w:rsidP="000A18BF">
      <w:pPr>
        <w:pStyle w:val="ConsPlusNonformat"/>
        <w:jc w:val="both"/>
        <w:rPr>
          <w:rFonts w:ascii="Times New Roman" w:hAnsi="Times New Roman" w:cs="Times New Roman"/>
          <w:b/>
          <w:sz w:val="24"/>
          <w:szCs w:val="24"/>
        </w:rPr>
      </w:pPr>
      <w:r w:rsidRPr="00BB4CD1">
        <w:rPr>
          <w:rFonts w:ascii="Times New Roman" w:hAnsi="Times New Roman" w:cs="Times New Roman"/>
          <w:b/>
          <w:sz w:val="24"/>
          <w:szCs w:val="24"/>
        </w:rPr>
        <w:t xml:space="preserve">                          по результатам проверки</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 ____________ 20___ год                                    N ________</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Объект проверки: ______________________ (далее</w:t>
      </w:r>
      <w:proofErr w:type="gramStart"/>
      <w:r w:rsidRPr="004D03B8">
        <w:rPr>
          <w:rFonts w:ascii="Times New Roman" w:hAnsi="Times New Roman" w:cs="Times New Roman"/>
          <w:sz w:val="24"/>
          <w:szCs w:val="24"/>
        </w:rPr>
        <w:t xml:space="preserve"> - _________________________)</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(наименование объекта           (сокращение наименования</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проверки)                     объекта проверки)</w:t>
      </w:r>
      <w:proofErr w:type="gramEnd"/>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Тема проверки: 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Результаты проверки:</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1.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2.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(указываются выявленные недостатки и (или) нарушения,</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приводится обоснование выводов)</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Указания (предложения) по результатам проверки:</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1.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2.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(указываются требования по устранению выявленных недостатков и (или)</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нарушений, а также предложения по устранению причин их возникновения)</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_____________________________     _____________     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(наименование должности          (подпись)         (фамилия, инициалы)</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исполнителя)</w:t>
      </w:r>
    </w:p>
    <w:p w:rsidR="00CB02E4" w:rsidRPr="004D03B8" w:rsidRDefault="00CB02E4" w:rsidP="000A18BF">
      <w:pPr>
        <w:pStyle w:val="ConsPlusNormal"/>
        <w:ind w:firstLine="540"/>
        <w:jc w:val="both"/>
        <w:rPr>
          <w:rFonts w:ascii="Times New Roman" w:hAnsi="Times New Roman" w:cs="Times New Roman"/>
          <w:sz w:val="24"/>
          <w:szCs w:val="24"/>
        </w:rPr>
      </w:pPr>
    </w:p>
    <w:p w:rsidR="00CB02E4" w:rsidRPr="004D03B8" w:rsidRDefault="00CB02E4" w:rsidP="000A18BF">
      <w:pPr>
        <w:pStyle w:val="ConsPlusNormal"/>
        <w:ind w:firstLine="540"/>
        <w:jc w:val="both"/>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CB02E4" w:rsidRPr="004D03B8" w:rsidRDefault="00CB02E4"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 xml:space="preserve">Приложение N </w:t>
      </w:r>
      <w:r>
        <w:rPr>
          <w:rFonts w:ascii="Times New Roman" w:hAnsi="Times New Roman" w:cs="Times New Roman"/>
          <w:sz w:val="24"/>
          <w:szCs w:val="24"/>
        </w:rPr>
        <w:t>4</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CB02E4" w:rsidRPr="004D03B8" w:rsidRDefault="00CB02E4" w:rsidP="000A18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№__________</w:t>
      </w:r>
    </w:p>
    <w:p w:rsidR="00CB02E4" w:rsidRPr="004D03B8" w:rsidRDefault="00CB02E4" w:rsidP="000A18BF">
      <w:pPr>
        <w:pStyle w:val="ConsPlusNormal"/>
        <w:ind w:firstLine="540"/>
        <w:jc w:val="both"/>
        <w:rPr>
          <w:rFonts w:ascii="Times New Roman" w:hAnsi="Times New Roman" w:cs="Times New Roman"/>
          <w:sz w:val="24"/>
          <w:szCs w:val="24"/>
        </w:rPr>
      </w:pPr>
    </w:p>
    <w:p w:rsidR="00CB02E4" w:rsidRPr="004D03B8" w:rsidRDefault="00CB02E4" w:rsidP="000A18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УГЛОВОЙ ШТАМП</w:t>
      </w:r>
    </w:p>
    <w:p w:rsidR="00CB02E4" w:rsidRPr="004D03B8" w:rsidRDefault="00CB02E4" w:rsidP="000A18BF">
      <w:pPr>
        <w:pStyle w:val="ConsPlusNormal"/>
        <w:ind w:firstLine="540"/>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(наименование структурного подразделения, осуществившего мониторинг)</w:t>
      </w:r>
    </w:p>
    <w:p w:rsidR="00CB02E4" w:rsidRPr="004D03B8" w:rsidRDefault="00CB02E4" w:rsidP="000A18BF">
      <w:pPr>
        <w:pStyle w:val="ConsPlusNonformat"/>
        <w:jc w:val="both"/>
        <w:rPr>
          <w:rFonts w:ascii="Times New Roman" w:hAnsi="Times New Roman" w:cs="Times New Roman"/>
          <w:sz w:val="24"/>
          <w:szCs w:val="24"/>
        </w:rPr>
      </w:pPr>
    </w:p>
    <w:p w:rsidR="00CB02E4" w:rsidRPr="00BB4CD1" w:rsidRDefault="00CB02E4" w:rsidP="000A18BF">
      <w:pPr>
        <w:pStyle w:val="ConsPlusNonformat"/>
        <w:jc w:val="both"/>
        <w:rPr>
          <w:rFonts w:ascii="Times New Roman" w:hAnsi="Times New Roman" w:cs="Times New Roman"/>
          <w:b/>
          <w:sz w:val="24"/>
          <w:szCs w:val="24"/>
        </w:rPr>
      </w:pPr>
      <w:bookmarkStart w:id="26" w:name="P342"/>
      <w:bookmarkEnd w:id="26"/>
      <w:r w:rsidRPr="00BB4CD1">
        <w:rPr>
          <w:rFonts w:ascii="Times New Roman" w:hAnsi="Times New Roman" w:cs="Times New Roman"/>
          <w:b/>
          <w:sz w:val="24"/>
          <w:szCs w:val="24"/>
        </w:rPr>
        <w:t xml:space="preserve">                                ЗАКЛЮЧЕНИЕ</w:t>
      </w:r>
    </w:p>
    <w:p w:rsidR="00CB02E4" w:rsidRPr="00BB4CD1" w:rsidRDefault="00CB02E4" w:rsidP="000A18BF">
      <w:pPr>
        <w:pStyle w:val="ConsPlusNonformat"/>
        <w:jc w:val="both"/>
        <w:rPr>
          <w:rFonts w:ascii="Times New Roman" w:hAnsi="Times New Roman" w:cs="Times New Roman"/>
          <w:b/>
          <w:sz w:val="24"/>
          <w:szCs w:val="24"/>
        </w:rPr>
      </w:pPr>
      <w:r w:rsidRPr="00BB4CD1">
        <w:rPr>
          <w:rFonts w:ascii="Times New Roman" w:hAnsi="Times New Roman" w:cs="Times New Roman"/>
          <w:b/>
          <w:sz w:val="24"/>
          <w:szCs w:val="24"/>
        </w:rPr>
        <w:t xml:space="preserve">                        по результатам мониторинга</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 ____________ 20___ год                                    N ________</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Объект мониторинга: _____________________ (далее</w:t>
      </w:r>
      <w:proofErr w:type="gramStart"/>
      <w:r w:rsidRPr="004D03B8">
        <w:rPr>
          <w:rFonts w:ascii="Times New Roman" w:hAnsi="Times New Roman" w:cs="Times New Roman"/>
          <w:sz w:val="24"/>
          <w:szCs w:val="24"/>
        </w:rPr>
        <w:t xml:space="preserve"> - _______________________)</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(наименование объекта          (сокращение наименования</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мониторинга)                объекта мониторинга)</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Тема мониторинга: 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Период исследования: 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Вопросы, исследованные в ходе мониторинга:</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1.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2.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Результаты мониторинга:</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1.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2.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(указываются выявленные недостатки и (или) нарушения,</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приводится обоснование выводов)</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Указания (предложения) по результатам мониторинга:</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1.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2. _______________________________________________________________________.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(указываются требования по устранению выявленных недостатков и (или)</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нарушений, а также предложения по устранению причин их возникновения)</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_____________________________     _____________     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(наименование должности          (подпись)         (фамилия, инициалы)</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исполнителя)</w:t>
      </w:r>
    </w:p>
    <w:p w:rsidR="00CB02E4" w:rsidRPr="004D03B8" w:rsidRDefault="00CB02E4" w:rsidP="000A18BF">
      <w:pPr>
        <w:pStyle w:val="ConsPlusNonformat"/>
        <w:jc w:val="both"/>
        <w:rPr>
          <w:rFonts w:ascii="Times New Roman" w:hAnsi="Times New Roman" w:cs="Times New Roman"/>
          <w:sz w:val="24"/>
          <w:szCs w:val="24"/>
        </w:rPr>
      </w:pP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СОГЛАСОВАНО</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_____________________________     _____________     _______________________</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roofErr w:type="gramStart"/>
      <w:r w:rsidRPr="004D03B8">
        <w:rPr>
          <w:rFonts w:ascii="Times New Roman" w:hAnsi="Times New Roman" w:cs="Times New Roman"/>
          <w:sz w:val="24"/>
          <w:szCs w:val="24"/>
        </w:rPr>
        <w:t>(наименование должности          (подпись)         (фамилия, инициалы)</w:t>
      </w:r>
      <w:proofErr w:type="gramEnd"/>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руководителя структурного</w:t>
      </w:r>
    </w:p>
    <w:p w:rsidR="00CB02E4" w:rsidRPr="004D03B8" w:rsidRDefault="00CB02E4"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подразделения)</w:t>
      </w:r>
    </w:p>
    <w:p w:rsidR="00CB02E4" w:rsidRPr="004D03B8" w:rsidRDefault="00CB02E4" w:rsidP="000A18BF">
      <w:pPr>
        <w:spacing w:line="240" w:lineRule="auto"/>
        <w:rPr>
          <w:rFonts w:ascii="Times New Roman" w:hAnsi="Times New Roman" w:cs="Times New Roman"/>
          <w:sz w:val="24"/>
          <w:szCs w:val="24"/>
        </w:rPr>
        <w:sectPr w:rsidR="00CB02E4" w:rsidRPr="004D03B8" w:rsidSect="00FD4B1C">
          <w:pgSz w:w="11906" w:h="16838"/>
          <w:pgMar w:top="1134" w:right="850" w:bottom="1134" w:left="1701" w:header="708" w:footer="708" w:gutter="0"/>
          <w:cols w:space="708"/>
          <w:docGrid w:linePitch="360"/>
        </w:sectPr>
      </w:pPr>
    </w:p>
    <w:p w:rsidR="00CB02E4" w:rsidRDefault="00CB02E4" w:rsidP="000A18BF">
      <w:pPr>
        <w:pStyle w:val="ConsPlusNormal"/>
        <w:jc w:val="right"/>
        <w:outlineLvl w:val="1"/>
        <w:rPr>
          <w:rFonts w:ascii="Times New Roman" w:hAnsi="Times New Roman" w:cs="Times New Roman"/>
          <w:sz w:val="24"/>
          <w:szCs w:val="24"/>
        </w:rPr>
      </w:pPr>
    </w:p>
    <w:p w:rsidR="00EB02E0" w:rsidRPr="004D03B8" w:rsidRDefault="00EB02E0"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Приложение N 5</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EB02E0" w:rsidRPr="004D03B8" w:rsidRDefault="00FA6606" w:rsidP="000A18BF">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p w:rsidR="00EB02E0" w:rsidRPr="00F21DB4" w:rsidRDefault="00EB02E0" w:rsidP="000A18BF">
      <w:pPr>
        <w:pStyle w:val="ConsPlusNonformat"/>
        <w:jc w:val="center"/>
        <w:rPr>
          <w:rFonts w:ascii="Times New Roman" w:hAnsi="Times New Roman" w:cs="Times New Roman"/>
          <w:b/>
          <w:sz w:val="24"/>
          <w:szCs w:val="24"/>
        </w:rPr>
      </w:pPr>
      <w:bookmarkStart w:id="27" w:name="P634"/>
      <w:bookmarkEnd w:id="27"/>
      <w:r w:rsidRPr="00F21DB4">
        <w:rPr>
          <w:rFonts w:ascii="Times New Roman" w:hAnsi="Times New Roman" w:cs="Times New Roman"/>
          <w:b/>
          <w:sz w:val="24"/>
          <w:szCs w:val="24"/>
        </w:rPr>
        <w:t>ЖУРНАЛ</w:t>
      </w:r>
    </w:p>
    <w:p w:rsidR="00EB02E0" w:rsidRPr="00F21DB4" w:rsidRDefault="00EB02E0" w:rsidP="000A18BF">
      <w:pPr>
        <w:pStyle w:val="ConsPlusNonformat"/>
        <w:jc w:val="center"/>
        <w:rPr>
          <w:rFonts w:ascii="Times New Roman" w:hAnsi="Times New Roman" w:cs="Times New Roman"/>
          <w:b/>
          <w:sz w:val="24"/>
          <w:szCs w:val="24"/>
        </w:rPr>
      </w:pPr>
      <w:r w:rsidRPr="00F21DB4">
        <w:rPr>
          <w:rFonts w:ascii="Times New Roman" w:hAnsi="Times New Roman" w:cs="Times New Roman"/>
          <w:b/>
          <w:sz w:val="24"/>
          <w:szCs w:val="24"/>
        </w:rPr>
        <w:t>учета результатов внутреннего финансового контроля</w:t>
      </w:r>
    </w:p>
    <w:p w:rsidR="00EB02E0" w:rsidRPr="004D03B8" w:rsidRDefault="00EB02E0" w:rsidP="000A18BF">
      <w:pPr>
        <w:pStyle w:val="ConsPlusNonformat"/>
        <w:jc w:val="center"/>
        <w:rPr>
          <w:rFonts w:ascii="Times New Roman" w:hAnsi="Times New Roman" w:cs="Times New Roman"/>
          <w:sz w:val="24"/>
          <w:szCs w:val="24"/>
        </w:rPr>
      </w:pPr>
      <w:r w:rsidRPr="004D03B8">
        <w:rPr>
          <w:rFonts w:ascii="Times New Roman" w:hAnsi="Times New Roman" w:cs="Times New Roman"/>
          <w:sz w:val="24"/>
          <w:szCs w:val="24"/>
        </w:rPr>
        <w:t>за _______ год</w:t>
      </w:r>
    </w:p>
    <w:tbl>
      <w:tblPr>
        <w:tblW w:w="0" w:type="auto"/>
        <w:tblCellMar>
          <w:left w:w="0" w:type="dxa"/>
          <w:right w:w="0" w:type="dxa"/>
        </w:tblCellMar>
        <w:tblLook w:val="04A0"/>
      </w:tblPr>
      <w:tblGrid>
        <w:gridCol w:w="4805"/>
        <w:gridCol w:w="196"/>
        <w:gridCol w:w="6062"/>
        <w:gridCol w:w="2077"/>
        <w:gridCol w:w="1728"/>
      </w:tblGrid>
      <w:tr w:rsidR="00F21DB4" w:rsidRPr="0007181E" w:rsidTr="00FB559D">
        <w:tc>
          <w:tcPr>
            <w:tcW w:w="11063" w:type="dxa"/>
            <w:gridSpan w:val="3"/>
            <w:tcBorders>
              <w:top w:val="nil"/>
              <w:left w:val="nil"/>
              <w:bottom w:val="nil"/>
              <w:right w:val="nil"/>
            </w:tcBorders>
            <w:tcMar>
              <w:top w:w="0" w:type="dxa"/>
              <w:left w:w="149" w:type="dxa"/>
              <w:bottom w:w="0" w:type="dxa"/>
              <w:right w:w="149" w:type="dxa"/>
            </w:tcMar>
            <w:hideMark/>
          </w:tcPr>
          <w:p w:rsidR="00F21DB4" w:rsidRPr="007825EA" w:rsidRDefault="00F21DB4" w:rsidP="000A18BF">
            <w:pPr>
              <w:spacing w:before="167" w:after="84" w:line="240" w:lineRule="auto"/>
              <w:jc w:val="center"/>
              <w:textAlignment w:val="baseline"/>
              <w:rPr>
                <w:rFonts w:ascii="Times New Roman" w:eastAsia="Times New Roman" w:hAnsi="Times New Roman" w:cs="Times New Roman"/>
                <w:color w:val="3C3C3C"/>
                <w:sz w:val="28"/>
                <w:szCs w:val="28"/>
                <w:lang w:eastAsia="ru-RU"/>
              </w:rPr>
            </w:pPr>
          </w:p>
        </w:tc>
        <w:tc>
          <w:tcPr>
            <w:tcW w:w="2077" w:type="dxa"/>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1728" w:type="dxa"/>
            <w:tcBorders>
              <w:top w:val="nil"/>
              <w:left w:val="nil"/>
              <w:bottom w:val="single" w:sz="6" w:space="0" w:color="000000"/>
              <w:right w:val="nil"/>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r>
      <w:tr w:rsidR="00F21DB4" w:rsidRPr="0007181E" w:rsidTr="00FB559D">
        <w:tc>
          <w:tcPr>
            <w:tcW w:w="11063" w:type="dxa"/>
            <w:gridSpan w:val="3"/>
            <w:tcBorders>
              <w:top w:val="nil"/>
              <w:left w:val="nil"/>
              <w:bottom w:val="nil"/>
              <w:right w:val="nil"/>
            </w:tcBorders>
            <w:tcMar>
              <w:top w:w="0" w:type="dxa"/>
              <w:left w:w="149" w:type="dxa"/>
              <w:bottom w:w="0" w:type="dxa"/>
              <w:right w:w="149" w:type="dxa"/>
            </w:tcMar>
            <w:hideMark/>
          </w:tcPr>
          <w:p w:rsidR="00F21DB4" w:rsidRPr="007825EA" w:rsidRDefault="00F21DB4" w:rsidP="000A18BF">
            <w:pPr>
              <w:spacing w:before="167" w:after="84" w:line="240" w:lineRule="auto"/>
              <w:jc w:val="center"/>
              <w:textAlignment w:val="baseline"/>
              <w:rPr>
                <w:rFonts w:ascii="Times New Roman" w:eastAsia="Times New Roman" w:hAnsi="Times New Roman" w:cs="Times New Roman"/>
                <w:color w:val="3C3C3C"/>
                <w:sz w:val="28"/>
                <w:szCs w:val="28"/>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Коды</w:t>
            </w:r>
          </w:p>
        </w:tc>
      </w:tr>
      <w:tr w:rsidR="00F21DB4" w:rsidRPr="0007181E" w:rsidTr="00FB559D">
        <w:tc>
          <w:tcPr>
            <w:tcW w:w="4805" w:type="dxa"/>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6258" w:type="dxa"/>
            <w:gridSpan w:val="2"/>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textAlignment w:val="baseline"/>
              <w:rPr>
                <w:rFonts w:ascii="Times New Roman" w:eastAsia="Times New Roman" w:hAnsi="Times New Roman" w:cs="Times New Roman"/>
                <w:color w:val="2D2D2D"/>
                <w:sz w:val="23"/>
                <w:szCs w:val="23"/>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r>
      <w:tr w:rsidR="00F21DB4" w:rsidRPr="0007181E" w:rsidTr="00FB559D">
        <w:tc>
          <w:tcPr>
            <w:tcW w:w="11063" w:type="dxa"/>
            <w:gridSpan w:val="3"/>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jc w:val="center"/>
              <w:textAlignment w:val="baseline"/>
              <w:rPr>
                <w:rFonts w:ascii="Times New Roman" w:eastAsia="Times New Roman" w:hAnsi="Times New Roman" w:cs="Times New Roman"/>
                <w:color w:val="2D2D2D"/>
                <w:sz w:val="23"/>
                <w:szCs w:val="23"/>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Дата</w:t>
            </w: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r>
      <w:tr w:rsidR="00F21DB4" w:rsidRPr="0007181E" w:rsidTr="00FB559D">
        <w:tc>
          <w:tcPr>
            <w:tcW w:w="5001" w:type="dxa"/>
            <w:gridSpan w:val="2"/>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главного администратора бюджетных средств</w:t>
            </w:r>
          </w:p>
        </w:tc>
        <w:tc>
          <w:tcPr>
            <w:tcW w:w="6062" w:type="dxa"/>
            <w:tcBorders>
              <w:top w:val="nil"/>
              <w:left w:val="nil"/>
              <w:bottom w:val="single" w:sz="6" w:space="0" w:color="000000"/>
              <w:right w:val="nil"/>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Глава по БК</w:t>
            </w: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r>
      <w:tr w:rsidR="00F21DB4" w:rsidRPr="0007181E" w:rsidTr="00FB559D">
        <w:tc>
          <w:tcPr>
            <w:tcW w:w="5001" w:type="dxa"/>
            <w:gridSpan w:val="2"/>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бюджета</w:t>
            </w:r>
          </w:p>
        </w:tc>
        <w:tc>
          <w:tcPr>
            <w:tcW w:w="6062" w:type="dxa"/>
            <w:tcBorders>
              <w:top w:val="single" w:sz="6" w:space="0" w:color="000000"/>
              <w:left w:val="nil"/>
              <w:bottom w:val="single" w:sz="6" w:space="0" w:color="000000"/>
              <w:right w:val="nil"/>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w:t>
            </w:r>
            <w:hyperlink r:id="rId14" w:history="1">
              <w:r w:rsidRPr="0007181E">
                <w:rPr>
                  <w:rFonts w:ascii="Times New Roman" w:eastAsia="Times New Roman" w:hAnsi="Times New Roman" w:cs="Times New Roman"/>
                  <w:color w:val="00466E"/>
                  <w:sz w:val="23"/>
                  <w:u w:val="single"/>
                  <w:lang w:eastAsia="ru-RU"/>
                </w:rPr>
                <w:t>ОКТМО</w:t>
              </w:r>
            </w:hyperlink>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r>
      <w:tr w:rsidR="00F21DB4" w:rsidRPr="0007181E" w:rsidTr="00FB559D">
        <w:tc>
          <w:tcPr>
            <w:tcW w:w="5001" w:type="dxa"/>
            <w:gridSpan w:val="2"/>
            <w:tcBorders>
              <w:top w:val="nil"/>
              <w:left w:val="nil"/>
              <w:bottom w:val="nil"/>
              <w:right w:val="nil"/>
            </w:tcBorders>
            <w:tcMar>
              <w:top w:w="0" w:type="dxa"/>
              <w:left w:w="149" w:type="dxa"/>
              <w:bottom w:w="0" w:type="dxa"/>
              <w:right w:w="149" w:type="dxa"/>
            </w:tcMar>
            <w:hideMark/>
          </w:tcPr>
          <w:p w:rsidR="00F21DB4" w:rsidRPr="0007181E" w:rsidRDefault="00F21DB4"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структурного подразделения, ответственного за выполнение внутренних бюджетных процедур</w:t>
            </w:r>
          </w:p>
        </w:tc>
        <w:tc>
          <w:tcPr>
            <w:tcW w:w="6062" w:type="dxa"/>
            <w:tcBorders>
              <w:top w:val="single" w:sz="6" w:space="0" w:color="000000"/>
              <w:left w:val="nil"/>
              <w:bottom w:val="single" w:sz="6" w:space="0" w:color="000000"/>
              <w:right w:val="nil"/>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21DB4" w:rsidRPr="0007181E" w:rsidRDefault="00F21DB4" w:rsidP="000A18BF">
            <w:pPr>
              <w:spacing w:after="0" w:line="240" w:lineRule="auto"/>
              <w:rPr>
                <w:rFonts w:ascii="Times New Roman" w:eastAsia="Times New Roman" w:hAnsi="Times New Roman" w:cs="Times New Roman"/>
                <w:sz w:val="24"/>
                <w:szCs w:val="24"/>
                <w:lang w:eastAsia="ru-RU"/>
              </w:rPr>
            </w:pPr>
          </w:p>
        </w:tc>
      </w:tr>
      <w:tr w:rsidR="00F21DB4" w:rsidRPr="00FF4A01" w:rsidTr="00FB559D">
        <w:tc>
          <w:tcPr>
            <w:tcW w:w="5001" w:type="dxa"/>
            <w:gridSpan w:val="2"/>
            <w:tcBorders>
              <w:top w:val="nil"/>
              <w:left w:val="nil"/>
              <w:bottom w:val="single" w:sz="6" w:space="0" w:color="000000"/>
              <w:right w:val="nil"/>
            </w:tcBorders>
            <w:tcMar>
              <w:top w:w="0" w:type="dxa"/>
              <w:left w:w="149" w:type="dxa"/>
              <w:bottom w:w="0" w:type="dxa"/>
              <w:right w:w="149" w:type="dxa"/>
            </w:tcMar>
            <w:hideMark/>
          </w:tcPr>
          <w:p w:rsidR="00F21DB4" w:rsidRPr="00FF4A01" w:rsidRDefault="00F21DB4" w:rsidP="000A18BF">
            <w:pPr>
              <w:spacing w:after="0" w:line="240" w:lineRule="auto"/>
              <w:textAlignment w:val="baseline"/>
              <w:rPr>
                <w:rFonts w:ascii="Times New Roman" w:eastAsia="Times New Roman" w:hAnsi="Times New Roman" w:cs="Times New Roman"/>
                <w:color w:val="2D2D2D"/>
                <w:lang w:eastAsia="ru-RU"/>
              </w:rPr>
            </w:pPr>
            <w:r w:rsidRPr="00FF4A01">
              <w:rPr>
                <w:rFonts w:ascii="Times New Roman" w:eastAsia="Times New Roman" w:hAnsi="Times New Roman" w:cs="Times New Roman"/>
                <w:color w:val="2D2D2D"/>
                <w:lang w:eastAsia="ru-RU"/>
              </w:rPr>
              <w:br/>
              <w:t>I.</w:t>
            </w:r>
          </w:p>
        </w:tc>
        <w:tc>
          <w:tcPr>
            <w:tcW w:w="6062" w:type="dxa"/>
            <w:tcBorders>
              <w:top w:val="single" w:sz="6" w:space="0" w:color="000000"/>
              <w:left w:val="nil"/>
              <w:bottom w:val="single" w:sz="6" w:space="0" w:color="000000"/>
              <w:right w:val="nil"/>
            </w:tcBorders>
            <w:tcMar>
              <w:top w:w="0" w:type="dxa"/>
              <w:left w:w="149" w:type="dxa"/>
              <w:bottom w:w="0" w:type="dxa"/>
              <w:right w:w="149" w:type="dxa"/>
            </w:tcMar>
            <w:hideMark/>
          </w:tcPr>
          <w:p w:rsidR="00F21DB4" w:rsidRPr="00FF4A01" w:rsidRDefault="00F21DB4" w:rsidP="000A18BF">
            <w:pPr>
              <w:spacing w:after="0" w:line="240" w:lineRule="auto"/>
              <w:rPr>
                <w:rFonts w:ascii="Times New Roman" w:eastAsia="Times New Roman" w:hAnsi="Times New Roman" w:cs="Times New Roman"/>
                <w:lang w:eastAsia="ru-RU"/>
              </w:rPr>
            </w:pPr>
          </w:p>
        </w:tc>
        <w:tc>
          <w:tcPr>
            <w:tcW w:w="2077" w:type="dxa"/>
            <w:tcBorders>
              <w:top w:val="nil"/>
              <w:left w:val="nil"/>
              <w:bottom w:val="single" w:sz="6" w:space="0" w:color="000000"/>
              <w:right w:val="nil"/>
            </w:tcBorders>
            <w:tcMar>
              <w:top w:w="0" w:type="dxa"/>
              <w:left w:w="149" w:type="dxa"/>
              <w:bottom w:w="0" w:type="dxa"/>
              <w:right w:w="149" w:type="dxa"/>
            </w:tcMar>
            <w:hideMark/>
          </w:tcPr>
          <w:p w:rsidR="00F21DB4" w:rsidRPr="00FF4A01" w:rsidRDefault="00F21DB4" w:rsidP="000A18BF">
            <w:pPr>
              <w:spacing w:after="0" w:line="240" w:lineRule="auto"/>
              <w:rPr>
                <w:rFonts w:ascii="Times New Roman" w:eastAsia="Times New Roman" w:hAnsi="Times New Roman" w:cs="Times New Roman"/>
                <w:lang w:eastAsia="ru-RU"/>
              </w:rPr>
            </w:pPr>
          </w:p>
        </w:tc>
        <w:tc>
          <w:tcPr>
            <w:tcW w:w="1728" w:type="dxa"/>
            <w:tcBorders>
              <w:top w:val="single" w:sz="6" w:space="0" w:color="000000"/>
              <w:left w:val="nil"/>
              <w:bottom w:val="single" w:sz="6" w:space="0" w:color="000000"/>
              <w:right w:val="nil"/>
            </w:tcBorders>
            <w:tcMar>
              <w:top w:w="0" w:type="dxa"/>
              <w:left w:w="149" w:type="dxa"/>
              <w:bottom w:w="0" w:type="dxa"/>
              <w:right w:w="149" w:type="dxa"/>
            </w:tcMar>
            <w:hideMark/>
          </w:tcPr>
          <w:p w:rsidR="00F21DB4" w:rsidRPr="00FF4A01" w:rsidRDefault="00F21DB4" w:rsidP="000A18BF">
            <w:pPr>
              <w:spacing w:after="0" w:line="240" w:lineRule="auto"/>
              <w:rPr>
                <w:rFonts w:ascii="Times New Roman" w:eastAsia="Times New Roman" w:hAnsi="Times New Roman" w:cs="Times New Roman"/>
                <w:lang w:eastAsia="ru-RU"/>
              </w:rPr>
            </w:pPr>
          </w:p>
        </w:tc>
      </w:tr>
    </w:tbl>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 xml:space="preserve">                (наименование внутренней бюджетной процедуры)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96"/>
        <w:gridCol w:w="1445"/>
        <w:gridCol w:w="1493"/>
        <w:gridCol w:w="1722"/>
        <w:gridCol w:w="1719"/>
        <w:gridCol w:w="1646"/>
        <w:gridCol w:w="1296"/>
        <w:gridCol w:w="1499"/>
        <w:gridCol w:w="1405"/>
        <w:gridCol w:w="1173"/>
      </w:tblGrid>
      <w:tr w:rsidR="00FF4A01" w:rsidRPr="00F21DB4" w:rsidTr="00FF4A01">
        <w:tc>
          <w:tcPr>
            <w:tcW w:w="441"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 xml:space="preserve">Дата совершения контрольного действия </w:t>
            </w:r>
          </w:p>
        </w:tc>
        <w:tc>
          <w:tcPr>
            <w:tcW w:w="492" w:type="pct"/>
          </w:tcPr>
          <w:p w:rsidR="00FF4A01" w:rsidRDefault="00FF4A01" w:rsidP="000A18BF">
            <w:pPr>
              <w:pStyle w:val="ConsPlusNormal"/>
              <w:jc w:val="center"/>
              <w:rPr>
                <w:rFonts w:ascii="Times New Roman" w:hAnsi="Times New Roman" w:cs="Times New Roman"/>
                <w:sz w:val="20"/>
              </w:rPr>
            </w:pPr>
            <w:r>
              <w:rPr>
                <w:rFonts w:ascii="Times New Roman" w:hAnsi="Times New Roman" w:cs="Times New Roman"/>
                <w:sz w:val="20"/>
              </w:rPr>
              <w:t>Наименование операции</w:t>
            </w:r>
          </w:p>
        </w:tc>
        <w:tc>
          <w:tcPr>
            <w:tcW w:w="508" w:type="pct"/>
          </w:tcPr>
          <w:p w:rsidR="00FF4A01" w:rsidRPr="00F21DB4" w:rsidRDefault="00FF4A01" w:rsidP="000A18BF">
            <w:pPr>
              <w:pStyle w:val="ConsPlusNormal"/>
              <w:jc w:val="center"/>
              <w:rPr>
                <w:rFonts w:ascii="Times New Roman" w:hAnsi="Times New Roman" w:cs="Times New Roman"/>
                <w:sz w:val="20"/>
              </w:rPr>
            </w:pPr>
            <w:r>
              <w:rPr>
                <w:rFonts w:ascii="Times New Roman" w:hAnsi="Times New Roman" w:cs="Times New Roman"/>
                <w:sz w:val="20"/>
              </w:rPr>
              <w:t>Код контрольного действия</w:t>
            </w:r>
          </w:p>
        </w:tc>
        <w:tc>
          <w:tcPr>
            <w:tcW w:w="586"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Объект контроля/</w:t>
            </w:r>
            <w:r>
              <w:rPr>
                <w:rFonts w:ascii="Times New Roman" w:hAnsi="Times New Roman" w:cs="Times New Roman"/>
                <w:sz w:val="20"/>
              </w:rPr>
              <w:t xml:space="preserve"> </w:t>
            </w:r>
            <w:r w:rsidRPr="00F21DB4">
              <w:rPr>
                <w:rFonts w:ascii="Times New Roman" w:hAnsi="Times New Roman" w:cs="Times New Roman"/>
                <w:sz w:val="20"/>
              </w:rPr>
              <w:t xml:space="preserve">должностное лицо, </w:t>
            </w:r>
            <w:r>
              <w:rPr>
                <w:rFonts w:ascii="Times New Roman" w:hAnsi="Times New Roman" w:cs="Times New Roman"/>
                <w:sz w:val="20"/>
              </w:rPr>
              <w:t xml:space="preserve">ответственное за </w:t>
            </w:r>
            <w:r w:rsidRPr="00F21DB4">
              <w:rPr>
                <w:rFonts w:ascii="Times New Roman" w:hAnsi="Times New Roman" w:cs="Times New Roman"/>
                <w:sz w:val="20"/>
              </w:rPr>
              <w:t xml:space="preserve">выполнение операции </w:t>
            </w:r>
          </w:p>
        </w:tc>
        <w:tc>
          <w:tcPr>
            <w:tcW w:w="585"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Должностное лицо, осуществляющее контрольное действие</w:t>
            </w:r>
          </w:p>
        </w:tc>
        <w:tc>
          <w:tcPr>
            <w:tcW w:w="560" w:type="pct"/>
          </w:tcPr>
          <w:p w:rsidR="00292ADF"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Характеристики контрольного действия</w:t>
            </w:r>
            <w:r w:rsidR="00292ADF">
              <w:rPr>
                <w:rFonts w:ascii="Times New Roman" w:hAnsi="Times New Roman" w:cs="Times New Roman"/>
                <w:sz w:val="20"/>
              </w:rPr>
              <w:t xml:space="preserve"> </w:t>
            </w:r>
          </w:p>
          <w:p w:rsidR="00FF4A01" w:rsidRPr="00F21DB4" w:rsidRDefault="00292ADF" w:rsidP="000A18BF">
            <w:pPr>
              <w:pStyle w:val="ConsPlusNormal"/>
              <w:jc w:val="center"/>
              <w:rPr>
                <w:rFonts w:ascii="Times New Roman" w:hAnsi="Times New Roman" w:cs="Times New Roman"/>
                <w:sz w:val="20"/>
              </w:rPr>
            </w:pPr>
            <w:r>
              <w:rPr>
                <w:rFonts w:ascii="Times New Roman" w:hAnsi="Times New Roman" w:cs="Times New Roman"/>
                <w:sz w:val="20"/>
              </w:rPr>
              <w:t>(форма, метод)</w:t>
            </w:r>
          </w:p>
        </w:tc>
        <w:tc>
          <w:tcPr>
            <w:tcW w:w="441" w:type="pct"/>
          </w:tcPr>
          <w:p w:rsidR="00FF4A01" w:rsidRPr="00F21DB4" w:rsidRDefault="00FF4A01" w:rsidP="000A18BF">
            <w:pPr>
              <w:pStyle w:val="ConsPlusNormal"/>
              <w:jc w:val="center"/>
              <w:rPr>
                <w:rFonts w:ascii="Times New Roman" w:hAnsi="Times New Roman" w:cs="Times New Roman"/>
                <w:sz w:val="20"/>
              </w:rPr>
            </w:pPr>
            <w:r>
              <w:rPr>
                <w:rFonts w:ascii="Times New Roman" w:hAnsi="Times New Roman" w:cs="Times New Roman"/>
                <w:sz w:val="20"/>
              </w:rPr>
              <w:t>Результаты контрольного действия</w:t>
            </w:r>
          </w:p>
        </w:tc>
        <w:tc>
          <w:tcPr>
            <w:tcW w:w="510"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Сведения о причинах возникновения недостатков (нарушений)</w:t>
            </w:r>
          </w:p>
        </w:tc>
        <w:tc>
          <w:tcPr>
            <w:tcW w:w="478"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Предлагаемые меры по устранению недостатков (нарушений), причин их возникновения</w:t>
            </w:r>
          </w:p>
        </w:tc>
        <w:tc>
          <w:tcPr>
            <w:tcW w:w="399"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 xml:space="preserve">Отметка об устранении </w:t>
            </w:r>
          </w:p>
        </w:tc>
      </w:tr>
      <w:tr w:rsidR="00FF4A01" w:rsidRPr="001201BC" w:rsidTr="00FF4A01">
        <w:tc>
          <w:tcPr>
            <w:tcW w:w="441"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2</w:t>
            </w:r>
          </w:p>
        </w:tc>
        <w:tc>
          <w:tcPr>
            <w:tcW w:w="492" w:type="pct"/>
          </w:tcPr>
          <w:p w:rsidR="00FF4A01" w:rsidRPr="001201BC" w:rsidRDefault="00FF4A01" w:rsidP="000A18BF">
            <w:pPr>
              <w:pStyle w:val="ConsPlusNormal"/>
              <w:jc w:val="center"/>
              <w:rPr>
                <w:rFonts w:ascii="Times New Roman" w:hAnsi="Times New Roman" w:cs="Times New Roman"/>
                <w:sz w:val="20"/>
              </w:rPr>
            </w:pPr>
          </w:p>
        </w:tc>
        <w:tc>
          <w:tcPr>
            <w:tcW w:w="508"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3</w:t>
            </w:r>
          </w:p>
        </w:tc>
        <w:tc>
          <w:tcPr>
            <w:tcW w:w="586"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4</w:t>
            </w:r>
          </w:p>
        </w:tc>
        <w:tc>
          <w:tcPr>
            <w:tcW w:w="585"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5</w:t>
            </w:r>
          </w:p>
        </w:tc>
        <w:tc>
          <w:tcPr>
            <w:tcW w:w="560"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6</w:t>
            </w:r>
          </w:p>
        </w:tc>
        <w:tc>
          <w:tcPr>
            <w:tcW w:w="441"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7</w:t>
            </w:r>
          </w:p>
        </w:tc>
        <w:tc>
          <w:tcPr>
            <w:tcW w:w="510"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8</w:t>
            </w:r>
          </w:p>
        </w:tc>
        <w:tc>
          <w:tcPr>
            <w:tcW w:w="478"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9</w:t>
            </w:r>
          </w:p>
        </w:tc>
        <w:tc>
          <w:tcPr>
            <w:tcW w:w="399" w:type="pct"/>
          </w:tcPr>
          <w:p w:rsidR="00FF4A01" w:rsidRPr="001201BC" w:rsidRDefault="00FF4A01" w:rsidP="000A18BF">
            <w:pPr>
              <w:pStyle w:val="ConsPlusNormal"/>
              <w:jc w:val="center"/>
              <w:rPr>
                <w:rFonts w:ascii="Times New Roman" w:hAnsi="Times New Roman" w:cs="Times New Roman"/>
                <w:sz w:val="20"/>
              </w:rPr>
            </w:pPr>
            <w:r w:rsidRPr="001201BC">
              <w:rPr>
                <w:rFonts w:ascii="Times New Roman" w:hAnsi="Times New Roman" w:cs="Times New Roman"/>
                <w:sz w:val="20"/>
              </w:rPr>
              <w:t>10</w:t>
            </w:r>
          </w:p>
        </w:tc>
      </w:tr>
      <w:tr w:rsidR="00FF4A01" w:rsidRPr="001201BC" w:rsidTr="00FF4A01">
        <w:tc>
          <w:tcPr>
            <w:tcW w:w="441" w:type="pct"/>
          </w:tcPr>
          <w:p w:rsidR="00FF4A01" w:rsidRPr="001201BC" w:rsidRDefault="00FF4A01" w:rsidP="000A18BF">
            <w:pPr>
              <w:pStyle w:val="ConsPlusNormal"/>
              <w:jc w:val="center"/>
              <w:rPr>
                <w:rFonts w:ascii="Times New Roman" w:hAnsi="Times New Roman" w:cs="Times New Roman"/>
                <w:sz w:val="20"/>
              </w:rPr>
            </w:pPr>
          </w:p>
        </w:tc>
        <w:tc>
          <w:tcPr>
            <w:tcW w:w="492" w:type="pct"/>
          </w:tcPr>
          <w:p w:rsidR="00FF4A01" w:rsidRPr="001201BC" w:rsidRDefault="00FF4A01" w:rsidP="000A18BF">
            <w:pPr>
              <w:pStyle w:val="ConsPlusNormal"/>
              <w:jc w:val="center"/>
              <w:rPr>
                <w:rFonts w:ascii="Times New Roman" w:hAnsi="Times New Roman" w:cs="Times New Roman"/>
                <w:sz w:val="20"/>
              </w:rPr>
            </w:pPr>
          </w:p>
        </w:tc>
        <w:tc>
          <w:tcPr>
            <w:tcW w:w="508" w:type="pct"/>
          </w:tcPr>
          <w:p w:rsidR="00FF4A01" w:rsidRPr="001201BC" w:rsidRDefault="00FF4A01" w:rsidP="000A18BF">
            <w:pPr>
              <w:pStyle w:val="ConsPlusNormal"/>
              <w:jc w:val="center"/>
              <w:rPr>
                <w:rFonts w:ascii="Times New Roman" w:hAnsi="Times New Roman" w:cs="Times New Roman"/>
                <w:sz w:val="20"/>
              </w:rPr>
            </w:pPr>
          </w:p>
        </w:tc>
        <w:tc>
          <w:tcPr>
            <w:tcW w:w="586" w:type="pct"/>
          </w:tcPr>
          <w:p w:rsidR="00FF4A01" w:rsidRPr="001201BC" w:rsidRDefault="00FF4A01" w:rsidP="000A18BF">
            <w:pPr>
              <w:pStyle w:val="ConsPlusNormal"/>
              <w:jc w:val="center"/>
              <w:rPr>
                <w:rFonts w:ascii="Times New Roman" w:hAnsi="Times New Roman" w:cs="Times New Roman"/>
                <w:sz w:val="20"/>
              </w:rPr>
            </w:pPr>
          </w:p>
        </w:tc>
        <w:tc>
          <w:tcPr>
            <w:tcW w:w="585" w:type="pct"/>
          </w:tcPr>
          <w:p w:rsidR="00FF4A01" w:rsidRPr="001201BC" w:rsidRDefault="00FF4A01" w:rsidP="000A18BF">
            <w:pPr>
              <w:pStyle w:val="ConsPlusNormal"/>
              <w:jc w:val="center"/>
              <w:rPr>
                <w:rFonts w:ascii="Times New Roman" w:hAnsi="Times New Roman" w:cs="Times New Roman"/>
                <w:sz w:val="20"/>
              </w:rPr>
            </w:pPr>
          </w:p>
        </w:tc>
        <w:tc>
          <w:tcPr>
            <w:tcW w:w="560" w:type="pct"/>
          </w:tcPr>
          <w:p w:rsidR="00FF4A01" w:rsidRPr="001201BC" w:rsidRDefault="00FF4A01" w:rsidP="000A18BF">
            <w:pPr>
              <w:pStyle w:val="ConsPlusNormal"/>
              <w:jc w:val="center"/>
              <w:rPr>
                <w:rFonts w:ascii="Times New Roman" w:hAnsi="Times New Roman" w:cs="Times New Roman"/>
                <w:sz w:val="20"/>
              </w:rPr>
            </w:pPr>
          </w:p>
        </w:tc>
        <w:tc>
          <w:tcPr>
            <w:tcW w:w="441" w:type="pct"/>
          </w:tcPr>
          <w:p w:rsidR="00FF4A01" w:rsidRPr="001201BC" w:rsidRDefault="00FF4A01" w:rsidP="000A18BF">
            <w:pPr>
              <w:pStyle w:val="ConsPlusNormal"/>
              <w:jc w:val="center"/>
              <w:rPr>
                <w:rFonts w:ascii="Times New Roman" w:hAnsi="Times New Roman" w:cs="Times New Roman"/>
                <w:sz w:val="20"/>
              </w:rPr>
            </w:pPr>
          </w:p>
        </w:tc>
        <w:tc>
          <w:tcPr>
            <w:tcW w:w="510" w:type="pct"/>
          </w:tcPr>
          <w:p w:rsidR="00FF4A01" w:rsidRPr="001201BC" w:rsidRDefault="00FF4A01" w:rsidP="000A18BF">
            <w:pPr>
              <w:pStyle w:val="ConsPlusNormal"/>
              <w:jc w:val="center"/>
              <w:rPr>
                <w:rFonts w:ascii="Times New Roman" w:hAnsi="Times New Roman" w:cs="Times New Roman"/>
                <w:sz w:val="20"/>
              </w:rPr>
            </w:pPr>
          </w:p>
        </w:tc>
        <w:tc>
          <w:tcPr>
            <w:tcW w:w="478" w:type="pct"/>
          </w:tcPr>
          <w:p w:rsidR="00FF4A01" w:rsidRPr="001201BC" w:rsidRDefault="00FF4A01" w:rsidP="000A18BF">
            <w:pPr>
              <w:pStyle w:val="ConsPlusNormal"/>
              <w:jc w:val="center"/>
              <w:rPr>
                <w:rFonts w:ascii="Times New Roman" w:hAnsi="Times New Roman" w:cs="Times New Roman"/>
                <w:sz w:val="20"/>
              </w:rPr>
            </w:pPr>
          </w:p>
        </w:tc>
        <w:tc>
          <w:tcPr>
            <w:tcW w:w="399" w:type="pct"/>
          </w:tcPr>
          <w:p w:rsidR="00FF4A01" w:rsidRPr="001201BC" w:rsidRDefault="00FF4A01" w:rsidP="000A18BF">
            <w:pPr>
              <w:pStyle w:val="ConsPlusNormal"/>
              <w:jc w:val="center"/>
              <w:rPr>
                <w:rFonts w:ascii="Times New Roman" w:hAnsi="Times New Roman" w:cs="Times New Roman"/>
                <w:sz w:val="20"/>
              </w:rPr>
            </w:pPr>
          </w:p>
        </w:tc>
      </w:tr>
      <w:tr w:rsidR="00FF4A01" w:rsidRPr="001201BC" w:rsidTr="00FF4A01">
        <w:tc>
          <w:tcPr>
            <w:tcW w:w="441" w:type="pct"/>
          </w:tcPr>
          <w:p w:rsidR="00FF4A01" w:rsidRPr="001201BC" w:rsidRDefault="00FF4A01" w:rsidP="000A18BF">
            <w:pPr>
              <w:pStyle w:val="ConsPlusNormal"/>
              <w:jc w:val="center"/>
              <w:rPr>
                <w:rFonts w:ascii="Times New Roman" w:hAnsi="Times New Roman" w:cs="Times New Roman"/>
                <w:sz w:val="20"/>
              </w:rPr>
            </w:pPr>
          </w:p>
        </w:tc>
        <w:tc>
          <w:tcPr>
            <w:tcW w:w="492" w:type="pct"/>
          </w:tcPr>
          <w:p w:rsidR="00FF4A01" w:rsidRPr="001201BC" w:rsidRDefault="00FF4A01" w:rsidP="000A18BF">
            <w:pPr>
              <w:pStyle w:val="ConsPlusNormal"/>
              <w:jc w:val="center"/>
              <w:rPr>
                <w:rFonts w:ascii="Times New Roman" w:hAnsi="Times New Roman" w:cs="Times New Roman"/>
                <w:sz w:val="20"/>
              </w:rPr>
            </w:pPr>
          </w:p>
        </w:tc>
        <w:tc>
          <w:tcPr>
            <w:tcW w:w="508" w:type="pct"/>
          </w:tcPr>
          <w:p w:rsidR="00FF4A01" w:rsidRPr="001201BC" w:rsidRDefault="00FF4A01" w:rsidP="000A18BF">
            <w:pPr>
              <w:pStyle w:val="ConsPlusNormal"/>
              <w:jc w:val="center"/>
              <w:rPr>
                <w:rFonts w:ascii="Times New Roman" w:hAnsi="Times New Roman" w:cs="Times New Roman"/>
                <w:sz w:val="20"/>
              </w:rPr>
            </w:pPr>
          </w:p>
        </w:tc>
        <w:tc>
          <w:tcPr>
            <w:tcW w:w="586" w:type="pct"/>
          </w:tcPr>
          <w:p w:rsidR="00FF4A01" w:rsidRPr="001201BC" w:rsidRDefault="00FF4A01" w:rsidP="000A18BF">
            <w:pPr>
              <w:pStyle w:val="ConsPlusNormal"/>
              <w:jc w:val="center"/>
              <w:rPr>
                <w:rFonts w:ascii="Times New Roman" w:hAnsi="Times New Roman" w:cs="Times New Roman"/>
                <w:sz w:val="20"/>
              </w:rPr>
            </w:pPr>
          </w:p>
        </w:tc>
        <w:tc>
          <w:tcPr>
            <w:tcW w:w="585" w:type="pct"/>
          </w:tcPr>
          <w:p w:rsidR="00FF4A01" w:rsidRPr="001201BC" w:rsidRDefault="00FF4A01" w:rsidP="000A18BF">
            <w:pPr>
              <w:pStyle w:val="ConsPlusNormal"/>
              <w:jc w:val="center"/>
              <w:rPr>
                <w:rFonts w:ascii="Times New Roman" w:hAnsi="Times New Roman" w:cs="Times New Roman"/>
                <w:sz w:val="20"/>
              </w:rPr>
            </w:pPr>
          </w:p>
        </w:tc>
        <w:tc>
          <w:tcPr>
            <w:tcW w:w="560" w:type="pct"/>
          </w:tcPr>
          <w:p w:rsidR="00FF4A01" w:rsidRPr="001201BC" w:rsidRDefault="00FF4A01" w:rsidP="000A18BF">
            <w:pPr>
              <w:pStyle w:val="ConsPlusNormal"/>
              <w:jc w:val="center"/>
              <w:rPr>
                <w:rFonts w:ascii="Times New Roman" w:hAnsi="Times New Roman" w:cs="Times New Roman"/>
                <w:sz w:val="20"/>
              </w:rPr>
            </w:pPr>
          </w:p>
        </w:tc>
        <w:tc>
          <w:tcPr>
            <w:tcW w:w="441" w:type="pct"/>
          </w:tcPr>
          <w:p w:rsidR="00FF4A01" w:rsidRPr="001201BC" w:rsidRDefault="00FF4A01" w:rsidP="000A18BF">
            <w:pPr>
              <w:pStyle w:val="ConsPlusNormal"/>
              <w:jc w:val="center"/>
              <w:rPr>
                <w:rFonts w:ascii="Times New Roman" w:hAnsi="Times New Roman" w:cs="Times New Roman"/>
                <w:sz w:val="20"/>
              </w:rPr>
            </w:pPr>
          </w:p>
        </w:tc>
        <w:tc>
          <w:tcPr>
            <w:tcW w:w="510" w:type="pct"/>
          </w:tcPr>
          <w:p w:rsidR="00FF4A01" w:rsidRPr="001201BC" w:rsidRDefault="00FF4A01" w:rsidP="000A18BF">
            <w:pPr>
              <w:pStyle w:val="ConsPlusNormal"/>
              <w:jc w:val="center"/>
              <w:rPr>
                <w:rFonts w:ascii="Times New Roman" w:hAnsi="Times New Roman" w:cs="Times New Roman"/>
                <w:sz w:val="20"/>
              </w:rPr>
            </w:pPr>
          </w:p>
        </w:tc>
        <w:tc>
          <w:tcPr>
            <w:tcW w:w="478" w:type="pct"/>
          </w:tcPr>
          <w:p w:rsidR="00FF4A01" w:rsidRPr="001201BC" w:rsidRDefault="00FF4A01" w:rsidP="000A18BF">
            <w:pPr>
              <w:pStyle w:val="ConsPlusNormal"/>
              <w:jc w:val="center"/>
              <w:rPr>
                <w:rFonts w:ascii="Times New Roman" w:hAnsi="Times New Roman" w:cs="Times New Roman"/>
                <w:sz w:val="20"/>
              </w:rPr>
            </w:pPr>
          </w:p>
        </w:tc>
        <w:tc>
          <w:tcPr>
            <w:tcW w:w="399" w:type="pct"/>
          </w:tcPr>
          <w:p w:rsidR="00FF4A01" w:rsidRPr="001201BC" w:rsidRDefault="00FF4A01" w:rsidP="000A18BF">
            <w:pPr>
              <w:pStyle w:val="ConsPlusNormal"/>
              <w:jc w:val="center"/>
              <w:rPr>
                <w:rFonts w:ascii="Times New Roman" w:hAnsi="Times New Roman" w:cs="Times New Roman"/>
                <w:sz w:val="20"/>
              </w:rPr>
            </w:pPr>
          </w:p>
        </w:tc>
      </w:tr>
    </w:tbl>
    <w:p w:rsidR="007A3452" w:rsidRPr="004D03B8" w:rsidRDefault="007A3452" w:rsidP="000A18BF">
      <w:pPr>
        <w:pStyle w:val="ConsPlusNonformat"/>
        <w:jc w:val="both"/>
        <w:rPr>
          <w:rFonts w:ascii="Times New Roman" w:hAnsi="Times New Roman" w:cs="Times New Roman"/>
          <w:sz w:val="24"/>
          <w:szCs w:val="24"/>
        </w:rPr>
      </w:pPr>
    </w:p>
    <w:p w:rsidR="001201BC" w:rsidRDefault="001201BC" w:rsidP="000A18BF">
      <w:pPr>
        <w:pStyle w:val="ConsPlusNonformat"/>
        <w:jc w:val="both"/>
        <w:rPr>
          <w:rFonts w:ascii="Times New Roman" w:hAnsi="Times New Roman" w:cs="Times New Roman"/>
          <w:sz w:val="24"/>
          <w:szCs w:val="24"/>
        </w:rPr>
      </w:pPr>
    </w:p>
    <w:p w:rsidR="00EB02E0" w:rsidRPr="004D03B8" w:rsidRDefault="00FF4A01" w:rsidP="000A18BF">
      <w:pPr>
        <w:pStyle w:val="ConsPlusNonformat"/>
        <w:jc w:val="both"/>
        <w:rPr>
          <w:rFonts w:ascii="Times New Roman" w:hAnsi="Times New Roman" w:cs="Times New Roman"/>
          <w:sz w:val="24"/>
          <w:szCs w:val="24"/>
        </w:rPr>
      </w:pPr>
      <w:r>
        <w:rPr>
          <w:rFonts w:ascii="Times New Roman" w:hAnsi="Times New Roman" w:cs="Times New Roman"/>
          <w:sz w:val="24"/>
          <w:szCs w:val="24"/>
          <w:lang w:val="en-US"/>
        </w:rPr>
        <w:lastRenderedPageBreak/>
        <w:t>II</w:t>
      </w:r>
      <w:r w:rsidR="00EB02E0" w:rsidRPr="004D03B8">
        <w:rPr>
          <w:rFonts w:ascii="Times New Roman" w:hAnsi="Times New Roman" w:cs="Times New Roman"/>
          <w:sz w:val="24"/>
          <w:szCs w:val="24"/>
        </w:rPr>
        <w:t>. ________________________________________________________________________</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 xml:space="preserve">                (наименование внутренней бюджетной процедуры)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96"/>
        <w:gridCol w:w="1445"/>
        <w:gridCol w:w="1493"/>
        <w:gridCol w:w="1722"/>
        <w:gridCol w:w="1719"/>
        <w:gridCol w:w="1646"/>
        <w:gridCol w:w="1296"/>
        <w:gridCol w:w="1499"/>
        <w:gridCol w:w="1405"/>
        <w:gridCol w:w="1173"/>
      </w:tblGrid>
      <w:tr w:rsidR="00FF4A01" w:rsidRPr="00F21DB4" w:rsidTr="00FB559D">
        <w:tc>
          <w:tcPr>
            <w:tcW w:w="441"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 xml:space="preserve">Дата совершения контрольного действия </w:t>
            </w:r>
          </w:p>
        </w:tc>
        <w:tc>
          <w:tcPr>
            <w:tcW w:w="492" w:type="pct"/>
          </w:tcPr>
          <w:p w:rsidR="00FF4A01" w:rsidRDefault="00FF4A01" w:rsidP="000A18BF">
            <w:pPr>
              <w:pStyle w:val="ConsPlusNormal"/>
              <w:jc w:val="center"/>
              <w:rPr>
                <w:rFonts w:ascii="Times New Roman" w:hAnsi="Times New Roman" w:cs="Times New Roman"/>
                <w:sz w:val="20"/>
              </w:rPr>
            </w:pPr>
            <w:r>
              <w:rPr>
                <w:rFonts w:ascii="Times New Roman" w:hAnsi="Times New Roman" w:cs="Times New Roman"/>
                <w:sz w:val="20"/>
              </w:rPr>
              <w:t>Наименование операции</w:t>
            </w:r>
          </w:p>
        </w:tc>
        <w:tc>
          <w:tcPr>
            <w:tcW w:w="508" w:type="pct"/>
          </w:tcPr>
          <w:p w:rsidR="00FF4A01" w:rsidRPr="00F21DB4" w:rsidRDefault="00FF4A01" w:rsidP="000A18BF">
            <w:pPr>
              <w:pStyle w:val="ConsPlusNormal"/>
              <w:jc w:val="center"/>
              <w:rPr>
                <w:rFonts w:ascii="Times New Roman" w:hAnsi="Times New Roman" w:cs="Times New Roman"/>
                <w:sz w:val="20"/>
              </w:rPr>
            </w:pPr>
            <w:r>
              <w:rPr>
                <w:rFonts w:ascii="Times New Roman" w:hAnsi="Times New Roman" w:cs="Times New Roman"/>
                <w:sz w:val="20"/>
              </w:rPr>
              <w:t>Код контрольного действия</w:t>
            </w:r>
          </w:p>
        </w:tc>
        <w:tc>
          <w:tcPr>
            <w:tcW w:w="586"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Объект контроля/</w:t>
            </w:r>
            <w:r>
              <w:rPr>
                <w:rFonts w:ascii="Times New Roman" w:hAnsi="Times New Roman" w:cs="Times New Roman"/>
                <w:sz w:val="20"/>
              </w:rPr>
              <w:t xml:space="preserve"> </w:t>
            </w:r>
            <w:r w:rsidRPr="00F21DB4">
              <w:rPr>
                <w:rFonts w:ascii="Times New Roman" w:hAnsi="Times New Roman" w:cs="Times New Roman"/>
                <w:sz w:val="20"/>
              </w:rPr>
              <w:t xml:space="preserve">должностное лицо, </w:t>
            </w:r>
            <w:r>
              <w:rPr>
                <w:rFonts w:ascii="Times New Roman" w:hAnsi="Times New Roman" w:cs="Times New Roman"/>
                <w:sz w:val="20"/>
              </w:rPr>
              <w:t xml:space="preserve">ответственное за </w:t>
            </w:r>
            <w:r w:rsidRPr="00F21DB4">
              <w:rPr>
                <w:rFonts w:ascii="Times New Roman" w:hAnsi="Times New Roman" w:cs="Times New Roman"/>
                <w:sz w:val="20"/>
              </w:rPr>
              <w:t xml:space="preserve">выполнение операции </w:t>
            </w:r>
          </w:p>
        </w:tc>
        <w:tc>
          <w:tcPr>
            <w:tcW w:w="585"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Должностное лицо, осуществляющее контрольное действие</w:t>
            </w:r>
          </w:p>
        </w:tc>
        <w:tc>
          <w:tcPr>
            <w:tcW w:w="560" w:type="pct"/>
          </w:tcPr>
          <w:p w:rsidR="00FF4A01"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Характеристики контрольного действия</w:t>
            </w:r>
          </w:p>
          <w:p w:rsidR="00292ADF" w:rsidRPr="00F21DB4" w:rsidRDefault="00292ADF" w:rsidP="000A18BF">
            <w:pPr>
              <w:pStyle w:val="ConsPlusNormal"/>
              <w:jc w:val="center"/>
              <w:rPr>
                <w:rFonts w:ascii="Times New Roman" w:hAnsi="Times New Roman" w:cs="Times New Roman"/>
                <w:sz w:val="20"/>
              </w:rPr>
            </w:pPr>
            <w:r>
              <w:rPr>
                <w:rFonts w:ascii="Times New Roman" w:hAnsi="Times New Roman" w:cs="Times New Roman"/>
                <w:sz w:val="20"/>
              </w:rPr>
              <w:t>(форма, метод)</w:t>
            </w:r>
          </w:p>
        </w:tc>
        <w:tc>
          <w:tcPr>
            <w:tcW w:w="441" w:type="pct"/>
          </w:tcPr>
          <w:p w:rsidR="00FF4A01" w:rsidRPr="00F21DB4" w:rsidRDefault="00FF4A01" w:rsidP="000A18BF">
            <w:pPr>
              <w:pStyle w:val="ConsPlusNormal"/>
              <w:jc w:val="center"/>
              <w:rPr>
                <w:rFonts w:ascii="Times New Roman" w:hAnsi="Times New Roman" w:cs="Times New Roman"/>
                <w:sz w:val="20"/>
              </w:rPr>
            </w:pPr>
            <w:r>
              <w:rPr>
                <w:rFonts w:ascii="Times New Roman" w:hAnsi="Times New Roman" w:cs="Times New Roman"/>
                <w:sz w:val="20"/>
              </w:rPr>
              <w:t>Результаты контрольного действия</w:t>
            </w:r>
          </w:p>
        </w:tc>
        <w:tc>
          <w:tcPr>
            <w:tcW w:w="510"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Сведения о причинах возникновения недостатков (нарушений)</w:t>
            </w:r>
          </w:p>
        </w:tc>
        <w:tc>
          <w:tcPr>
            <w:tcW w:w="478"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Предлагаемые меры по устранению недостатков (нарушений), причин их возникновения</w:t>
            </w:r>
          </w:p>
        </w:tc>
        <w:tc>
          <w:tcPr>
            <w:tcW w:w="399" w:type="pct"/>
          </w:tcPr>
          <w:p w:rsidR="00FF4A01" w:rsidRPr="00F21DB4" w:rsidRDefault="00FF4A01" w:rsidP="000A18BF">
            <w:pPr>
              <w:pStyle w:val="ConsPlusNormal"/>
              <w:jc w:val="center"/>
              <w:rPr>
                <w:rFonts w:ascii="Times New Roman" w:hAnsi="Times New Roman" w:cs="Times New Roman"/>
                <w:sz w:val="20"/>
              </w:rPr>
            </w:pPr>
            <w:r w:rsidRPr="00F21DB4">
              <w:rPr>
                <w:rFonts w:ascii="Times New Roman" w:hAnsi="Times New Roman" w:cs="Times New Roman"/>
                <w:sz w:val="20"/>
              </w:rPr>
              <w:t xml:space="preserve">Отметка об устранении </w:t>
            </w:r>
          </w:p>
        </w:tc>
      </w:tr>
      <w:tr w:rsidR="00FF4A01" w:rsidRPr="00FF4A01" w:rsidTr="00FB559D">
        <w:tc>
          <w:tcPr>
            <w:tcW w:w="441" w:type="pct"/>
          </w:tcPr>
          <w:p w:rsidR="00FF4A01" w:rsidRPr="00FF4A01" w:rsidRDefault="00FF4A01" w:rsidP="000A18BF">
            <w:pPr>
              <w:pStyle w:val="ConsPlusNormal"/>
              <w:jc w:val="center"/>
              <w:rPr>
                <w:rFonts w:ascii="Times New Roman" w:hAnsi="Times New Roman" w:cs="Times New Roman"/>
                <w:sz w:val="20"/>
              </w:rPr>
            </w:pPr>
            <w:r>
              <w:rPr>
                <w:rFonts w:ascii="Times New Roman" w:hAnsi="Times New Roman" w:cs="Times New Roman"/>
                <w:sz w:val="20"/>
              </w:rPr>
              <w:t>1</w:t>
            </w:r>
          </w:p>
        </w:tc>
        <w:tc>
          <w:tcPr>
            <w:tcW w:w="492" w:type="pct"/>
          </w:tcPr>
          <w:p w:rsidR="00FF4A01" w:rsidRPr="00FF4A01" w:rsidRDefault="00FF4A01" w:rsidP="000A18BF">
            <w:pPr>
              <w:pStyle w:val="ConsPlusNormal"/>
              <w:jc w:val="center"/>
              <w:rPr>
                <w:rFonts w:ascii="Times New Roman" w:hAnsi="Times New Roman" w:cs="Times New Roman"/>
                <w:sz w:val="20"/>
              </w:rPr>
            </w:pPr>
            <w:r>
              <w:rPr>
                <w:rFonts w:ascii="Times New Roman" w:hAnsi="Times New Roman" w:cs="Times New Roman"/>
                <w:sz w:val="20"/>
              </w:rPr>
              <w:t>2</w:t>
            </w:r>
          </w:p>
        </w:tc>
        <w:tc>
          <w:tcPr>
            <w:tcW w:w="508"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3</w:t>
            </w:r>
          </w:p>
        </w:tc>
        <w:tc>
          <w:tcPr>
            <w:tcW w:w="586"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4</w:t>
            </w:r>
          </w:p>
        </w:tc>
        <w:tc>
          <w:tcPr>
            <w:tcW w:w="585"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5</w:t>
            </w:r>
          </w:p>
        </w:tc>
        <w:tc>
          <w:tcPr>
            <w:tcW w:w="560"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6</w:t>
            </w:r>
          </w:p>
        </w:tc>
        <w:tc>
          <w:tcPr>
            <w:tcW w:w="441"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7</w:t>
            </w:r>
          </w:p>
        </w:tc>
        <w:tc>
          <w:tcPr>
            <w:tcW w:w="510"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8</w:t>
            </w:r>
          </w:p>
        </w:tc>
        <w:tc>
          <w:tcPr>
            <w:tcW w:w="478"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9</w:t>
            </w:r>
          </w:p>
        </w:tc>
        <w:tc>
          <w:tcPr>
            <w:tcW w:w="399" w:type="pct"/>
          </w:tcPr>
          <w:p w:rsidR="00FF4A01" w:rsidRPr="00FF4A01" w:rsidRDefault="00FF4A01" w:rsidP="000A18BF">
            <w:pPr>
              <w:pStyle w:val="ConsPlusNormal"/>
              <w:jc w:val="center"/>
              <w:rPr>
                <w:rFonts w:ascii="Times New Roman" w:hAnsi="Times New Roman" w:cs="Times New Roman"/>
                <w:sz w:val="20"/>
              </w:rPr>
            </w:pPr>
            <w:r w:rsidRPr="00FF4A01">
              <w:rPr>
                <w:rFonts w:ascii="Times New Roman" w:hAnsi="Times New Roman" w:cs="Times New Roman"/>
                <w:sz w:val="20"/>
              </w:rPr>
              <w:t>10</w:t>
            </w:r>
          </w:p>
        </w:tc>
      </w:tr>
      <w:tr w:rsidR="00FF4A01" w:rsidRPr="00FF4A01" w:rsidTr="00FB559D">
        <w:tc>
          <w:tcPr>
            <w:tcW w:w="441" w:type="pct"/>
          </w:tcPr>
          <w:p w:rsidR="00FF4A01" w:rsidRPr="00FF4A01" w:rsidRDefault="00FF4A01" w:rsidP="000A18BF">
            <w:pPr>
              <w:pStyle w:val="ConsPlusNormal"/>
              <w:jc w:val="center"/>
              <w:rPr>
                <w:rFonts w:ascii="Times New Roman" w:hAnsi="Times New Roman" w:cs="Times New Roman"/>
                <w:sz w:val="20"/>
              </w:rPr>
            </w:pPr>
          </w:p>
        </w:tc>
        <w:tc>
          <w:tcPr>
            <w:tcW w:w="492" w:type="pct"/>
          </w:tcPr>
          <w:p w:rsidR="00FF4A01" w:rsidRPr="00FF4A01" w:rsidRDefault="00FF4A01" w:rsidP="000A18BF">
            <w:pPr>
              <w:pStyle w:val="ConsPlusNormal"/>
              <w:jc w:val="center"/>
              <w:rPr>
                <w:rFonts w:ascii="Times New Roman" w:hAnsi="Times New Roman" w:cs="Times New Roman"/>
                <w:sz w:val="20"/>
              </w:rPr>
            </w:pPr>
          </w:p>
        </w:tc>
        <w:tc>
          <w:tcPr>
            <w:tcW w:w="508" w:type="pct"/>
          </w:tcPr>
          <w:p w:rsidR="00FF4A01" w:rsidRPr="00FF4A01" w:rsidRDefault="00FF4A01" w:rsidP="000A18BF">
            <w:pPr>
              <w:pStyle w:val="ConsPlusNormal"/>
              <w:jc w:val="center"/>
              <w:rPr>
                <w:rFonts w:ascii="Times New Roman" w:hAnsi="Times New Roman" w:cs="Times New Roman"/>
                <w:sz w:val="20"/>
              </w:rPr>
            </w:pPr>
          </w:p>
        </w:tc>
        <w:tc>
          <w:tcPr>
            <w:tcW w:w="586" w:type="pct"/>
          </w:tcPr>
          <w:p w:rsidR="00FF4A01" w:rsidRPr="00FF4A01" w:rsidRDefault="00FF4A01" w:rsidP="000A18BF">
            <w:pPr>
              <w:pStyle w:val="ConsPlusNormal"/>
              <w:jc w:val="center"/>
              <w:rPr>
                <w:rFonts w:ascii="Times New Roman" w:hAnsi="Times New Roman" w:cs="Times New Roman"/>
                <w:sz w:val="20"/>
              </w:rPr>
            </w:pPr>
          </w:p>
        </w:tc>
        <w:tc>
          <w:tcPr>
            <w:tcW w:w="585" w:type="pct"/>
          </w:tcPr>
          <w:p w:rsidR="00FF4A01" w:rsidRPr="00FF4A01" w:rsidRDefault="00FF4A01" w:rsidP="000A18BF">
            <w:pPr>
              <w:pStyle w:val="ConsPlusNormal"/>
              <w:jc w:val="center"/>
              <w:rPr>
                <w:rFonts w:ascii="Times New Roman" w:hAnsi="Times New Roman" w:cs="Times New Roman"/>
                <w:sz w:val="20"/>
              </w:rPr>
            </w:pPr>
          </w:p>
        </w:tc>
        <w:tc>
          <w:tcPr>
            <w:tcW w:w="560" w:type="pct"/>
          </w:tcPr>
          <w:p w:rsidR="00FF4A01" w:rsidRPr="00FF4A01" w:rsidRDefault="00FF4A01" w:rsidP="000A18BF">
            <w:pPr>
              <w:pStyle w:val="ConsPlusNormal"/>
              <w:jc w:val="center"/>
              <w:rPr>
                <w:rFonts w:ascii="Times New Roman" w:hAnsi="Times New Roman" w:cs="Times New Roman"/>
                <w:sz w:val="20"/>
              </w:rPr>
            </w:pPr>
          </w:p>
        </w:tc>
        <w:tc>
          <w:tcPr>
            <w:tcW w:w="441" w:type="pct"/>
          </w:tcPr>
          <w:p w:rsidR="00FF4A01" w:rsidRPr="00FF4A01" w:rsidRDefault="00FF4A01" w:rsidP="000A18BF">
            <w:pPr>
              <w:pStyle w:val="ConsPlusNormal"/>
              <w:jc w:val="center"/>
              <w:rPr>
                <w:rFonts w:ascii="Times New Roman" w:hAnsi="Times New Roman" w:cs="Times New Roman"/>
                <w:sz w:val="20"/>
              </w:rPr>
            </w:pPr>
          </w:p>
        </w:tc>
        <w:tc>
          <w:tcPr>
            <w:tcW w:w="510" w:type="pct"/>
          </w:tcPr>
          <w:p w:rsidR="00FF4A01" w:rsidRPr="00FF4A01" w:rsidRDefault="00FF4A01" w:rsidP="000A18BF">
            <w:pPr>
              <w:pStyle w:val="ConsPlusNormal"/>
              <w:jc w:val="center"/>
              <w:rPr>
                <w:rFonts w:ascii="Times New Roman" w:hAnsi="Times New Roman" w:cs="Times New Roman"/>
                <w:sz w:val="20"/>
              </w:rPr>
            </w:pPr>
          </w:p>
        </w:tc>
        <w:tc>
          <w:tcPr>
            <w:tcW w:w="478" w:type="pct"/>
          </w:tcPr>
          <w:p w:rsidR="00FF4A01" w:rsidRPr="00FF4A01" w:rsidRDefault="00FF4A01" w:rsidP="000A18BF">
            <w:pPr>
              <w:pStyle w:val="ConsPlusNormal"/>
              <w:jc w:val="center"/>
              <w:rPr>
                <w:rFonts w:ascii="Times New Roman" w:hAnsi="Times New Roman" w:cs="Times New Roman"/>
                <w:sz w:val="20"/>
              </w:rPr>
            </w:pPr>
          </w:p>
        </w:tc>
        <w:tc>
          <w:tcPr>
            <w:tcW w:w="399" w:type="pct"/>
          </w:tcPr>
          <w:p w:rsidR="00FF4A01" w:rsidRPr="00FF4A01" w:rsidRDefault="00FF4A01" w:rsidP="000A18BF">
            <w:pPr>
              <w:pStyle w:val="ConsPlusNormal"/>
              <w:jc w:val="center"/>
              <w:rPr>
                <w:rFonts w:ascii="Times New Roman" w:hAnsi="Times New Roman" w:cs="Times New Roman"/>
                <w:sz w:val="20"/>
              </w:rPr>
            </w:pPr>
          </w:p>
        </w:tc>
      </w:tr>
      <w:tr w:rsidR="00FF4A01" w:rsidRPr="00FF4A01" w:rsidTr="00FB559D">
        <w:tc>
          <w:tcPr>
            <w:tcW w:w="441" w:type="pct"/>
          </w:tcPr>
          <w:p w:rsidR="00FF4A01" w:rsidRPr="00FF4A01" w:rsidRDefault="00FF4A01" w:rsidP="000A18BF">
            <w:pPr>
              <w:pStyle w:val="ConsPlusNormal"/>
              <w:jc w:val="center"/>
              <w:rPr>
                <w:rFonts w:ascii="Times New Roman" w:hAnsi="Times New Roman" w:cs="Times New Roman"/>
                <w:sz w:val="20"/>
              </w:rPr>
            </w:pPr>
          </w:p>
        </w:tc>
        <w:tc>
          <w:tcPr>
            <w:tcW w:w="492" w:type="pct"/>
          </w:tcPr>
          <w:p w:rsidR="00FF4A01" w:rsidRPr="00FF4A01" w:rsidRDefault="00FF4A01" w:rsidP="000A18BF">
            <w:pPr>
              <w:pStyle w:val="ConsPlusNormal"/>
              <w:jc w:val="center"/>
              <w:rPr>
                <w:rFonts w:ascii="Times New Roman" w:hAnsi="Times New Roman" w:cs="Times New Roman"/>
                <w:sz w:val="20"/>
              </w:rPr>
            </w:pPr>
          </w:p>
        </w:tc>
        <w:tc>
          <w:tcPr>
            <w:tcW w:w="508" w:type="pct"/>
          </w:tcPr>
          <w:p w:rsidR="00FF4A01" w:rsidRPr="00FF4A01" w:rsidRDefault="00FF4A01" w:rsidP="000A18BF">
            <w:pPr>
              <w:pStyle w:val="ConsPlusNormal"/>
              <w:jc w:val="center"/>
              <w:rPr>
                <w:rFonts w:ascii="Times New Roman" w:hAnsi="Times New Roman" w:cs="Times New Roman"/>
                <w:sz w:val="20"/>
              </w:rPr>
            </w:pPr>
          </w:p>
        </w:tc>
        <w:tc>
          <w:tcPr>
            <w:tcW w:w="586" w:type="pct"/>
          </w:tcPr>
          <w:p w:rsidR="00FF4A01" w:rsidRPr="00FF4A01" w:rsidRDefault="00FF4A01" w:rsidP="000A18BF">
            <w:pPr>
              <w:pStyle w:val="ConsPlusNormal"/>
              <w:jc w:val="center"/>
              <w:rPr>
                <w:rFonts w:ascii="Times New Roman" w:hAnsi="Times New Roman" w:cs="Times New Roman"/>
                <w:sz w:val="20"/>
              </w:rPr>
            </w:pPr>
          </w:p>
        </w:tc>
        <w:tc>
          <w:tcPr>
            <w:tcW w:w="585" w:type="pct"/>
          </w:tcPr>
          <w:p w:rsidR="00FF4A01" w:rsidRPr="00FF4A01" w:rsidRDefault="00FF4A01" w:rsidP="000A18BF">
            <w:pPr>
              <w:pStyle w:val="ConsPlusNormal"/>
              <w:jc w:val="center"/>
              <w:rPr>
                <w:rFonts w:ascii="Times New Roman" w:hAnsi="Times New Roman" w:cs="Times New Roman"/>
                <w:sz w:val="20"/>
              </w:rPr>
            </w:pPr>
          </w:p>
        </w:tc>
        <w:tc>
          <w:tcPr>
            <w:tcW w:w="560" w:type="pct"/>
          </w:tcPr>
          <w:p w:rsidR="00FF4A01" w:rsidRPr="00FF4A01" w:rsidRDefault="00FF4A01" w:rsidP="000A18BF">
            <w:pPr>
              <w:pStyle w:val="ConsPlusNormal"/>
              <w:jc w:val="center"/>
              <w:rPr>
                <w:rFonts w:ascii="Times New Roman" w:hAnsi="Times New Roman" w:cs="Times New Roman"/>
                <w:sz w:val="20"/>
              </w:rPr>
            </w:pPr>
          </w:p>
        </w:tc>
        <w:tc>
          <w:tcPr>
            <w:tcW w:w="441" w:type="pct"/>
          </w:tcPr>
          <w:p w:rsidR="00FF4A01" w:rsidRPr="00FF4A01" w:rsidRDefault="00FF4A01" w:rsidP="000A18BF">
            <w:pPr>
              <w:pStyle w:val="ConsPlusNormal"/>
              <w:jc w:val="center"/>
              <w:rPr>
                <w:rFonts w:ascii="Times New Roman" w:hAnsi="Times New Roman" w:cs="Times New Roman"/>
                <w:sz w:val="20"/>
              </w:rPr>
            </w:pPr>
          </w:p>
        </w:tc>
        <w:tc>
          <w:tcPr>
            <w:tcW w:w="510" w:type="pct"/>
          </w:tcPr>
          <w:p w:rsidR="00FF4A01" w:rsidRPr="00FF4A01" w:rsidRDefault="00FF4A01" w:rsidP="000A18BF">
            <w:pPr>
              <w:pStyle w:val="ConsPlusNormal"/>
              <w:jc w:val="center"/>
              <w:rPr>
                <w:rFonts w:ascii="Times New Roman" w:hAnsi="Times New Roman" w:cs="Times New Roman"/>
                <w:sz w:val="20"/>
              </w:rPr>
            </w:pPr>
          </w:p>
        </w:tc>
        <w:tc>
          <w:tcPr>
            <w:tcW w:w="478" w:type="pct"/>
          </w:tcPr>
          <w:p w:rsidR="00FF4A01" w:rsidRPr="00FF4A01" w:rsidRDefault="00FF4A01" w:rsidP="000A18BF">
            <w:pPr>
              <w:pStyle w:val="ConsPlusNormal"/>
              <w:jc w:val="center"/>
              <w:rPr>
                <w:rFonts w:ascii="Times New Roman" w:hAnsi="Times New Roman" w:cs="Times New Roman"/>
                <w:sz w:val="20"/>
              </w:rPr>
            </w:pPr>
          </w:p>
        </w:tc>
        <w:tc>
          <w:tcPr>
            <w:tcW w:w="399" w:type="pct"/>
          </w:tcPr>
          <w:p w:rsidR="00FF4A01" w:rsidRPr="00FF4A01" w:rsidRDefault="00FF4A01" w:rsidP="000A18BF">
            <w:pPr>
              <w:pStyle w:val="ConsPlusNormal"/>
              <w:jc w:val="center"/>
              <w:rPr>
                <w:rFonts w:ascii="Times New Roman" w:hAnsi="Times New Roman" w:cs="Times New Roman"/>
                <w:sz w:val="20"/>
              </w:rPr>
            </w:pPr>
          </w:p>
        </w:tc>
      </w:tr>
    </w:tbl>
    <w:p w:rsidR="00EB02E0" w:rsidRPr="004D03B8" w:rsidRDefault="00EB02E0" w:rsidP="000A18BF">
      <w:pPr>
        <w:pStyle w:val="ConsPlusNormal"/>
        <w:ind w:firstLine="540"/>
        <w:jc w:val="both"/>
        <w:rPr>
          <w:rFonts w:ascii="Times New Roman" w:hAnsi="Times New Roman" w:cs="Times New Roman"/>
          <w:sz w:val="24"/>
          <w:szCs w:val="24"/>
        </w:rPr>
      </w:pPr>
    </w:p>
    <w:p w:rsidR="00EB02E0" w:rsidRPr="004D03B8" w:rsidRDefault="00EB02E0" w:rsidP="000A18BF">
      <w:pPr>
        <w:pStyle w:val="ConsPlusNormal"/>
        <w:ind w:firstLine="540"/>
        <w:jc w:val="both"/>
        <w:rPr>
          <w:rFonts w:ascii="Times New Roman" w:hAnsi="Times New Roman" w:cs="Times New Roman"/>
          <w:sz w:val="24"/>
          <w:szCs w:val="24"/>
        </w:rPr>
      </w:pP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Руководитель</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структурного подразделения</w:t>
      </w:r>
      <w:r w:rsidR="00FF4A01">
        <w:rPr>
          <w:rFonts w:ascii="Times New Roman" w:hAnsi="Times New Roman" w:cs="Times New Roman"/>
          <w:sz w:val="24"/>
          <w:szCs w:val="24"/>
        </w:rPr>
        <w:t xml:space="preserve"> (должность) </w:t>
      </w:r>
      <w:r w:rsidRPr="004D03B8">
        <w:rPr>
          <w:rFonts w:ascii="Times New Roman" w:hAnsi="Times New Roman" w:cs="Times New Roman"/>
          <w:sz w:val="24"/>
          <w:szCs w:val="24"/>
        </w:rPr>
        <w:t xml:space="preserve"> _______________    ___________________</w:t>
      </w:r>
      <w:r w:rsidR="00FF4A01">
        <w:rPr>
          <w:rFonts w:ascii="Times New Roman" w:hAnsi="Times New Roman" w:cs="Times New Roman"/>
          <w:sz w:val="24"/>
          <w:szCs w:val="24"/>
        </w:rPr>
        <w:t>_____</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r w:rsidR="00FF4A01">
        <w:rPr>
          <w:rFonts w:ascii="Times New Roman" w:hAnsi="Times New Roman" w:cs="Times New Roman"/>
          <w:sz w:val="24"/>
          <w:szCs w:val="24"/>
        </w:rPr>
        <w:tab/>
      </w:r>
      <w:r w:rsidR="00FF4A01">
        <w:rPr>
          <w:rFonts w:ascii="Times New Roman" w:hAnsi="Times New Roman" w:cs="Times New Roman"/>
          <w:sz w:val="24"/>
          <w:szCs w:val="24"/>
        </w:rPr>
        <w:tab/>
        <w:t xml:space="preserve">   </w:t>
      </w:r>
      <w:r w:rsidR="00FF4A01">
        <w:rPr>
          <w:rFonts w:ascii="Times New Roman" w:hAnsi="Times New Roman" w:cs="Times New Roman"/>
          <w:sz w:val="24"/>
          <w:szCs w:val="24"/>
        </w:rPr>
        <w:tab/>
      </w:r>
      <w:r w:rsidR="00FF4A01">
        <w:rPr>
          <w:rFonts w:ascii="Times New Roman" w:hAnsi="Times New Roman" w:cs="Times New Roman"/>
          <w:sz w:val="24"/>
          <w:szCs w:val="24"/>
        </w:rPr>
        <w:tab/>
      </w:r>
      <w:r w:rsidR="00FF4A01">
        <w:rPr>
          <w:rFonts w:ascii="Times New Roman" w:hAnsi="Times New Roman" w:cs="Times New Roman"/>
          <w:sz w:val="24"/>
          <w:szCs w:val="24"/>
        </w:rPr>
        <w:tab/>
        <w:t xml:space="preserve"> </w:t>
      </w:r>
      <w:r w:rsidRPr="004D03B8">
        <w:rPr>
          <w:rFonts w:ascii="Times New Roman" w:hAnsi="Times New Roman" w:cs="Times New Roman"/>
          <w:sz w:val="24"/>
          <w:szCs w:val="24"/>
        </w:rPr>
        <w:t>(подпись)            (фамилия, инициалы)</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
    <w:p w:rsidR="00EB02E0" w:rsidRPr="00FF4A01" w:rsidRDefault="00EB02E0" w:rsidP="000A18BF">
      <w:pPr>
        <w:pStyle w:val="ConsPlusNonformat"/>
        <w:jc w:val="both"/>
        <w:rPr>
          <w:rFonts w:ascii="Times New Roman" w:hAnsi="Times New Roman" w:cs="Times New Roman"/>
        </w:rPr>
      </w:pPr>
      <w:bookmarkStart w:id="28" w:name="P766"/>
      <w:bookmarkEnd w:id="28"/>
      <w:r w:rsidRPr="00FF4A01">
        <w:rPr>
          <w:rFonts w:ascii="Times New Roman" w:hAnsi="Times New Roman" w:cs="Times New Roman"/>
        </w:rPr>
        <w:t>&lt;1</w:t>
      </w:r>
      <w:proofErr w:type="gramStart"/>
      <w:r w:rsidRPr="00FF4A01">
        <w:rPr>
          <w:rFonts w:ascii="Times New Roman" w:hAnsi="Times New Roman" w:cs="Times New Roman"/>
        </w:rPr>
        <w:t>&gt;  В</w:t>
      </w:r>
      <w:proofErr w:type="gramEnd"/>
      <w:r w:rsidRPr="00FF4A01">
        <w:rPr>
          <w:rFonts w:ascii="Times New Roman" w:hAnsi="Times New Roman" w:cs="Times New Roman"/>
        </w:rPr>
        <w:t xml:space="preserve">  случае  совершения  контрольного  действия,  осуществляемого  с</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установленной   периодичностью,   при   отсутствии   за   указанный  период</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произведенных  бюджетных  операций  (действий),  которые подлежат контролю,</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 xml:space="preserve">поля  граф  </w:t>
      </w:r>
      <w:r w:rsidR="00FF4A01" w:rsidRPr="00FF4A01">
        <w:rPr>
          <w:rFonts w:ascii="Times New Roman" w:hAnsi="Times New Roman" w:cs="Times New Roman"/>
        </w:rPr>
        <w:t>2,</w:t>
      </w:r>
      <w:r w:rsidRPr="00FF4A01">
        <w:rPr>
          <w:rFonts w:ascii="Times New Roman" w:hAnsi="Times New Roman" w:cs="Times New Roman"/>
        </w:rPr>
        <w:t xml:space="preserve"> 3 и 5 заполняются, в полях граф 4, 6, 8 - 10 ставится знак</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 xml:space="preserve">"-",  в  поле  графы  7  делается отметка "Бюджетная операция </w:t>
      </w:r>
      <w:proofErr w:type="gramStart"/>
      <w:r w:rsidRPr="00FF4A01">
        <w:rPr>
          <w:rFonts w:ascii="Times New Roman" w:hAnsi="Times New Roman" w:cs="Times New Roman"/>
        </w:rPr>
        <w:t>за</w:t>
      </w:r>
      <w:proofErr w:type="gramEnd"/>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_____________________________ не производилась".</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(указывается период проверки)</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&lt;2</w:t>
      </w:r>
      <w:proofErr w:type="gramStart"/>
      <w:r w:rsidRPr="00FF4A01">
        <w:rPr>
          <w:rFonts w:ascii="Times New Roman" w:hAnsi="Times New Roman" w:cs="Times New Roman"/>
        </w:rPr>
        <w:t>&gt;   В</w:t>
      </w:r>
      <w:proofErr w:type="gramEnd"/>
      <w:r w:rsidRPr="00FF4A01">
        <w:rPr>
          <w:rFonts w:ascii="Times New Roman" w:hAnsi="Times New Roman" w:cs="Times New Roman"/>
        </w:rPr>
        <w:t xml:space="preserve">   случае   если   результаты  контрольного  действия  оформлены</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 xml:space="preserve">заключением   в  графе  7  делается  отметка  "Подготовлено  заключение  </w:t>
      </w:r>
      <w:proofErr w:type="gramStart"/>
      <w:r w:rsidRPr="00FF4A01">
        <w:rPr>
          <w:rFonts w:ascii="Times New Roman" w:hAnsi="Times New Roman" w:cs="Times New Roman"/>
        </w:rPr>
        <w:t>от</w:t>
      </w:r>
      <w:proofErr w:type="gramEnd"/>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 xml:space="preserve">__.__.____  N ____",  графа  9  заполняется только в части </w:t>
      </w:r>
      <w:proofErr w:type="gramStart"/>
      <w:r w:rsidRPr="00FF4A01">
        <w:rPr>
          <w:rFonts w:ascii="Times New Roman" w:hAnsi="Times New Roman" w:cs="Times New Roman"/>
        </w:rPr>
        <w:t>предлагаемых</w:t>
      </w:r>
      <w:proofErr w:type="gramEnd"/>
      <w:r w:rsidRPr="00FF4A01">
        <w:rPr>
          <w:rFonts w:ascii="Times New Roman" w:hAnsi="Times New Roman" w:cs="Times New Roman"/>
        </w:rPr>
        <w:t xml:space="preserve"> для</w:t>
      </w:r>
    </w:p>
    <w:p w:rsidR="00EB02E0" w:rsidRPr="00FF4A01" w:rsidRDefault="00EB02E0" w:rsidP="000A18BF">
      <w:pPr>
        <w:pStyle w:val="ConsPlusNonformat"/>
        <w:jc w:val="both"/>
        <w:rPr>
          <w:rFonts w:ascii="Times New Roman" w:hAnsi="Times New Roman" w:cs="Times New Roman"/>
        </w:rPr>
      </w:pPr>
      <w:r w:rsidRPr="00FF4A01">
        <w:rPr>
          <w:rFonts w:ascii="Times New Roman" w:hAnsi="Times New Roman" w:cs="Times New Roman"/>
        </w:rPr>
        <w:t>устранения  причин недостатков (нарушений) мер, остальные графы заполняются</w:t>
      </w:r>
    </w:p>
    <w:p w:rsidR="00EB02E0" w:rsidRPr="00FF4A01" w:rsidRDefault="00EB02E0" w:rsidP="000A18BF">
      <w:pPr>
        <w:pStyle w:val="ConsPlusNonformat"/>
        <w:jc w:val="both"/>
        <w:rPr>
          <w:rFonts w:ascii="Times New Roman" w:hAnsi="Times New Roman" w:cs="Times New Roman"/>
        </w:rPr>
      </w:pPr>
      <w:proofErr w:type="gramStart"/>
      <w:r w:rsidRPr="00FF4A01">
        <w:rPr>
          <w:rFonts w:ascii="Times New Roman" w:hAnsi="Times New Roman" w:cs="Times New Roman"/>
        </w:rPr>
        <w:t>о</w:t>
      </w:r>
      <w:proofErr w:type="gramEnd"/>
      <w:r w:rsidRPr="00FF4A01">
        <w:rPr>
          <w:rFonts w:ascii="Times New Roman" w:hAnsi="Times New Roman" w:cs="Times New Roman"/>
        </w:rPr>
        <w:t xml:space="preserve"> общем порядке.</w:t>
      </w:r>
    </w:p>
    <w:p w:rsidR="00292ADF" w:rsidRDefault="00292ADF" w:rsidP="000A18BF">
      <w:pPr>
        <w:pStyle w:val="ConsPlusNormal"/>
        <w:jc w:val="right"/>
        <w:outlineLvl w:val="1"/>
        <w:rPr>
          <w:rFonts w:ascii="Times New Roman" w:hAnsi="Times New Roman" w:cs="Times New Roman"/>
          <w:sz w:val="24"/>
          <w:szCs w:val="24"/>
        </w:rPr>
      </w:pPr>
    </w:p>
    <w:p w:rsidR="00292ADF" w:rsidRDefault="00292ADF" w:rsidP="000A18BF">
      <w:pPr>
        <w:pStyle w:val="ConsPlusNormal"/>
        <w:jc w:val="right"/>
        <w:outlineLvl w:val="1"/>
        <w:rPr>
          <w:rFonts w:ascii="Times New Roman" w:hAnsi="Times New Roman" w:cs="Times New Roman"/>
          <w:sz w:val="24"/>
          <w:szCs w:val="24"/>
        </w:rPr>
      </w:pPr>
    </w:p>
    <w:p w:rsidR="00292ADF" w:rsidRDefault="00292ADF" w:rsidP="000A18BF">
      <w:pPr>
        <w:pStyle w:val="ConsPlusNormal"/>
        <w:jc w:val="right"/>
        <w:outlineLvl w:val="1"/>
        <w:rPr>
          <w:rFonts w:ascii="Times New Roman" w:hAnsi="Times New Roman" w:cs="Times New Roman"/>
          <w:sz w:val="24"/>
          <w:szCs w:val="24"/>
        </w:rPr>
      </w:pPr>
    </w:p>
    <w:p w:rsidR="00770FD1" w:rsidRDefault="00770FD1" w:rsidP="000A18BF">
      <w:pPr>
        <w:pStyle w:val="ConsPlusNormal"/>
        <w:jc w:val="right"/>
        <w:outlineLvl w:val="1"/>
        <w:rPr>
          <w:rFonts w:ascii="Times New Roman" w:hAnsi="Times New Roman" w:cs="Times New Roman"/>
          <w:sz w:val="24"/>
          <w:szCs w:val="24"/>
        </w:rPr>
      </w:pPr>
    </w:p>
    <w:p w:rsidR="0099588C" w:rsidRPr="004D03B8" w:rsidRDefault="0099588C" w:rsidP="0099588C">
      <w:pPr>
        <w:pStyle w:val="ConsPlusNormal"/>
        <w:ind w:firstLine="540"/>
        <w:jc w:val="right"/>
        <w:rPr>
          <w:rFonts w:ascii="Times New Roman" w:hAnsi="Times New Roman" w:cs="Times New Roman"/>
          <w:sz w:val="24"/>
          <w:szCs w:val="24"/>
        </w:rPr>
      </w:pPr>
    </w:p>
    <w:p w:rsidR="0099588C" w:rsidRPr="0099588C" w:rsidRDefault="0099588C" w:rsidP="0099588C">
      <w:pPr>
        <w:pStyle w:val="ConsPlusNonformat"/>
        <w:jc w:val="center"/>
        <w:rPr>
          <w:rFonts w:ascii="Times New Roman" w:hAnsi="Times New Roman" w:cs="Times New Roman"/>
          <w:sz w:val="36"/>
          <w:szCs w:val="36"/>
        </w:rPr>
      </w:pPr>
    </w:p>
    <w:p w:rsidR="0099588C" w:rsidRPr="0099588C" w:rsidRDefault="0099588C" w:rsidP="0099588C">
      <w:pPr>
        <w:pStyle w:val="ConsPlusNonformat"/>
        <w:jc w:val="center"/>
        <w:rPr>
          <w:rFonts w:ascii="Times New Roman" w:hAnsi="Times New Roman" w:cs="Times New Roman"/>
          <w:sz w:val="36"/>
          <w:szCs w:val="36"/>
        </w:rPr>
      </w:pPr>
      <w:r w:rsidRPr="0099588C">
        <w:rPr>
          <w:rFonts w:ascii="Times New Roman" w:hAnsi="Times New Roman" w:cs="Times New Roman"/>
          <w:sz w:val="36"/>
          <w:szCs w:val="36"/>
        </w:rPr>
        <w:t>АДМИНСТРАЦИЯ ВАРВАРОВСКОГО СЕЛЬСОВЕТА</w:t>
      </w:r>
    </w:p>
    <w:p w:rsidR="0099588C" w:rsidRPr="0099588C" w:rsidRDefault="0099588C" w:rsidP="0099588C">
      <w:pPr>
        <w:pStyle w:val="ConsPlusNonformat"/>
        <w:jc w:val="center"/>
        <w:rPr>
          <w:rFonts w:ascii="Times New Roman" w:hAnsi="Times New Roman" w:cs="Times New Roman"/>
          <w:sz w:val="36"/>
          <w:szCs w:val="36"/>
        </w:rPr>
      </w:pPr>
      <w:r w:rsidRPr="0099588C">
        <w:rPr>
          <w:rFonts w:ascii="Times New Roman" w:hAnsi="Times New Roman" w:cs="Times New Roman"/>
          <w:sz w:val="36"/>
          <w:szCs w:val="36"/>
        </w:rPr>
        <w:t xml:space="preserve"> ЧИСТООЗЕРНОГО РАЙОНА НОВОСИБИРСКОЙ ОБЛАСТИ</w:t>
      </w:r>
    </w:p>
    <w:p w:rsidR="0099588C" w:rsidRDefault="0099588C" w:rsidP="0099588C">
      <w:pPr>
        <w:pStyle w:val="ConsPlusNonformat"/>
        <w:jc w:val="center"/>
        <w:rPr>
          <w:rFonts w:ascii="Times New Roman" w:hAnsi="Times New Roman" w:cs="Times New Roman"/>
          <w:b/>
          <w:sz w:val="24"/>
          <w:szCs w:val="24"/>
        </w:rPr>
      </w:pPr>
    </w:p>
    <w:p w:rsidR="0099588C" w:rsidRDefault="0099588C" w:rsidP="0099588C">
      <w:pPr>
        <w:pStyle w:val="ConsPlusNonformat"/>
        <w:jc w:val="center"/>
        <w:rPr>
          <w:rFonts w:ascii="Times New Roman" w:hAnsi="Times New Roman" w:cs="Times New Roman"/>
          <w:b/>
          <w:sz w:val="24"/>
          <w:szCs w:val="24"/>
        </w:rPr>
      </w:pPr>
    </w:p>
    <w:p w:rsidR="0099588C" w:rsidRDefault="0099588C" w:rsidP="0099588C">
      <w:pPr>
        <w:pStyle w:val="ConsPlusNonformat"/>
        <w:jc w:val="center"/>
        <w:rPr>
          <w:rFonts w:ascii="Times New Roman" w:hAnsi="Times New Roman" w:cs="Times New Roman"/>
          <w:b/>
          <w:sz w:val="24"/>
          <w:szCs w:val="24"/>
        </w:rPr>
      </w:pPr>
    </w:p>
    <w:p w:rsidR="0099588C" w:rsidRDefault="0099588C" w:rsidP="0099588C">
      <w:pPr>
        <w:pStyle w:val="ConsPlusNonformat"/>
        <w:jc w:val="center"/>
        <w:rPr>
          <w:rFonts w:ascii="Times New Roman" w:hAnsi="Times New Roman" w:cs="Times New Roman"/>
          <w:b/>
          <w:sz w:val="24"/>
          <w:szCs w:val="24"/>
        </w:rPr>
      </w:pPr>
    </w:p>
    <w:p w:rsidR="0099588C" w:rsidRDefault="0099588C" w:rsidP="0099588C">
      <w:pPr>
        <w:pStyle w:val="ConsPlusNonformat"/>
        <w:jc w:val="center"/>
        <w:rPr>
          <w:rFonts w:ascii="Times New Roman" w:hAnsi="Times New Roman" w:cs="Times New Roman"/>
          <w:b/>
          <w:sz w:val="24"/>
          <w:szCs w:val="24"/>
        </w:rPr>
      </w:pPr>
    </w:p>
    <w:p w:rsidR="0099588C" w:rsidRPr="0099588C" w:rsidRDefault="0099588C" w:rsidP="0099588C">
      <w:pPr>
        <w:pStyle w:val="ConsPlusNonformat"/>
        <w:jc w:val="center"/>
        <w:rPr>
          <w:rFonts w:ascii="Times New Roman" w:hAnsi="Times New Roman" w:cs="Times New Roman"/>
          <w:b/>
          <w:sz w:val="36"/>
          <w:szCs w:val="36"/>
        </w:rPr>
      </w:pPr>
    </w:p>
    <w:p w:rsidR="0099588C" w:rsidRPr="0099588C" w:rsidRDefault="0099588C" w:rsidP="0099588C">
      <w:pPr>
        <w:pStyle w:val="ConsPlusNonformat"/>
        <w:jc w:val="center"/>
        <w:rPr>
          <w:rFonts w:ascii="Times New Roman" w:hAnsi="Times New Roman" w:cs="Times New Roman"/>
          <w:b/>
          <w:sz w:val="36"/>
          <w:szCs w:val="36"/>
        </w:rPr>
      </w:pPr>
    </w:p>
    <w:p w:rsidR="0099588C" w:rsidRPr="0099588C" w:rsidRDefault="0099588C" w:rsidP="0099588C">
      <w:pPr>
        <w:pStyle w:val="ConsPlusNonformat"/>
        <w:jc w:val="center"/>
        <w:rPr>
          <w:rFonts w:ascii="Times New Roman" w:hAnsi="Times New Roman" w:cs="Times New Roman"/>
          <w:b/>
          <w:sz w:val="36"/>
          <w:szCs w:val="36"/>
        </w:rPr>
      </w:pPr>
      <w:r w:rsidRPr="0099588C">
        <w:rPr>
          <w:rFonts w:ascii="Times New Roman" w:hAnsi="Times New Roman" w:cs="Times New Roman"/>
          <w:b/>
          <w:sz w:val="36"/>
          <w:szCs w:val="36"/>
        </w:rPr>
        <w:t>ЖУРНАЛ</w:t>
      </w:r>
    </w:p>
    <w:p w:rsidR="0099588C" w:rsidRPr="0099588C" w:rsidRDefault="0099588C" w:rsidP="0099588C">
      <w:pPr>
        <w:pStyle w:val="ConsPlusNonformat"/>
        <w:jc w:val="center"/>
        <w:rPr>
          <w:rFonts w:ascii="Times New Roman" w:hAnsi="Times New Roman" w:cs="Times New Roman"/>
          <w:b/>
          <w:sz w:val="36"/>
          <w:szCs w:val="36"/>
        </w:rPr>
      </w:pPr>
      <w:r w:rsidRPr="0099588C">
        <w:rPr>
          <w:rFonts w:ascii="Times New Roman" w:hAnsi="Times New Roman" w:cs="Times New Roman"/>
          <w:b/>
          <w:sz w:val="36"/>
          <w:szCs w:val="36"/>
        </w:rPr>
        <w:t>учета результатов внутреннего финансового контроля</w:t>
      </w:r>
    </w:p>
    <w:p w:rsidR="0099588C" w:rsidRPr="0099588C" w:rsidRDefault="0099588C" w:rsidP="0099588C">
      <w:pPr>
        <w:pStyle w:val="ConsPlusNonformat"/>
        <w:jc w:val="center"/>
        <w:rPr>
          <w:rFonts w:ascii="Times New Roman" w:hAnsi="Times New Roman" w:cs="Times New Roman"/>
          <w:sz w:val="36"/>
          <w:szCs w:val="36"/>
        </w:rPr>
      </w:pPr>
      <w:r w:rsidRPr="0099588C">
        <w:rPr>
          <w:rFonts w:ascii="Times New Roman" w:hAnsi="Times New Roman" w:cs="Times New Roman"/>
          <w:sz w:val="36"/>
          <w:szCs w:val="36"/>
        </w:rPr>
        <w:t xml:space="preserve">за </w:t>
      </w:r>
      <w:r>
        <w:rPr>
          <w:rFonts w:ascii="Times New Roman" w:hAnsi="Times New Roman" w:cs="Times New Roman"/>
          <w:sz w:val="36"/>
          <w:szCs w:val="36"/>
        </w:rPr>
        <w:t>2018</w:t>
      </w:r>
      <w:r w:rsidRPr="0099588C">
        <w:rPr>
          <w:rFonts w:ascii="Times New Roman" w:hAnsi="Times New Roman" w:cs="Times New Roman"/>
          <w:sz w:val="36"/>
          <w:szCs w:val="36"/>
        </w:rPr>
        <w:t xml:space="preserve"> год</w:t>
      </w:r>
    </w:p>
    <w:p w:rsidR="0099588C" w:rsidRDefault="0099588C" w:rsidP="000A18BF">
      <w:pPr>
        <w:pStyle w:val="ConsPlusNormal"/>
        <w:jc w:val="right"/>
        <w:outlineLvl w:val="1"/>
        <w:rPr>
          <w:rFonts w:ascii="Times New Roman" w:hAnsi="Times New Roman" w:cs="Times New Roman"/>
          <w:sz w:val="36"/>
          <w:szCs w:val="36"/>
        </w:rPr>
      </w:pPr>
    </w:p>
    <w:p w:rsidR="0099588C" w:rsidRDefault="0099588C" w:rsidP="000A18BF">
      <w:pPr>
        <w:pStyle w:val="ConsPlusNormal"/>
        <w:jc w:val="right"/>
        <w:outlineLvl w:val="1"/>
        <w:rPr>
          <w:rFonts w:ascii="Times New Roman" w:hAnsi="Times New Roman" w:cs="Times New Roman"/>
          <w:sz w:val="36"/>
          <w:szCs w:val="36"/>
        </w:rPr>
      </w:pPr>
    </w:p>
    <w:p w:rsidR="0099588C" w:rsidRDefault="0099588C" w:rsidP="000A18BF">
      <w:pPr>
        <w:pStyle w:val="ConsPlusNormal"/>
        <w:jc w:val="right"/>
        <w:outlineLvl w:val="1"/>
        <w:rPr>
          <w:rFonts w:ascii="Times New Roman" w:hAnsi="Times New Roman" w:cs="Times New Roman"/>
          <w:sz w:val="36"/>
          <w:szCs w:val="36"/>
        </w:rPr>
      </w:pPr>
    </w:p>
    <w:p w:rsidR="0099588C" w:rsidRDefault="0099588C" w:rsidP="0099588C">
      <w:pPr>
        <w:pStyle w:val="ConsPlusNormal"/>
        <w:jc w:val="center"/>
        <w:outlineLvl w:val="1"/>
        <w:rPr>
          <w:rFonts w:ascii="Times New Roman" w:hAnsi="Times New Roman" w:cs="Times New Roman"/>
          <w:sz w:val="36"/>
          <w:szCs w:val="36"/>
        </w:rPr>
      </w:pPr>
    </w:p>
    <w:p w:rsidR="0099588C" w:rsidRDefault="0099588C" w:rsidP="0099588C">
      <w:pPr>
        <w:pStyle w:val="ConsPlusNormal"/>
        <w:jc w:val="center"/>
        <w:outlineLvl w:val="1"/>
        <w:rPr>
          <w:rFonts w:ascii="Times New Roman" w:hAnsi="Times New Roman" w:cs="Times New Roman"/>
          <w:sz w:val="36"/>
          <w:szCs w:val="36"/>
        </w:rPr>
      </w:pPr>
    </w:p>
    <w:p w:rsidR="0099588C" w:rsidRDefault="0099588C" w:rsidP="0099588C">
      <w:pPr>
        <w:pStyle w:val="ConsPlusNormal"/>
        <w:jc w:val="center"/>
        <w:outlineLvl w:val="1"/>
        <w:rPr>
          <w:rFonts w:ascii="Times New Roman" w:hAnsi="Times New Roman" w:cs="Times New Roman"/>
          <w:sz w:val="36"/>
          <w:szCs w:val="36"/>
        </w:rPr>
      </w:pPr>
    </w:p>
    <w:p w:rsidR="0099588C" w:rsidRDefault="0099588C" w:rsidP="0099588C">
      <w:pPr>
        <w:pStyle w:val="ConsPlusNormal"/>
        <w:jc w:val="center"/>
        <w:outlineLvl w:val="1"/>
        <w:rPr>
          <w:rFonts w:ascii="Times New Roman" w:hAnsi="Times New Roman" w:cs="Times New Roman"/>
          <w:sz w:val="36"/>
          <w:szCs w:val="36"/>
        </w:rPr>
      </w:pPr>
    </w:p>
    <w:p w:rsidR="0099588C" w:rsidRDefault="0099588C" w:rsidP="0099588C">
      <w:pPr>
        <w:pStyle w:val="ConsPlusNormal"/>
        <w:jc w:val="center"/>
        <w:outlineLvl w:val="1"/>
        <w:rPr>
          <w:rFonts w:ascii="Times New Roman" w:hAnsi="Times New Roman" w:cs="Times New Roman"/>
          <w:sz w:val="36"/>
          <w:szCs w:val="36"/>
        </w:rPr>
      </w:pPr>
    </w:p>
    <w:p w:rsidR="0099588C" w:rsidRPr="0099588C" w:rsidRDefault="0099588C" w:rsidP="0099588C">
      <w:pPr>
        <w:pStyle w:val="ConsPlusNormal"/>
        <w:jc w:val="center"/>
        <w:outlineLvl w:val="1"/>
        <w:rPr>
          <w:rFonts w:ascii="Times New Roman" w:hAnsi="Times New Roman" w:cs="Times New Roman"/>
          <w:sz w:val="36"/>
          <w:szCs w:val="36"/>
        </w:rPr>
      </w:pPr>
      <w:r>
        <w:rPr>
          <w:rFonts w:ascii="Times New Roman" w:hAnsi="Times New Roman" w:cs="Times New Roman"/>
          <w:sz w:val="36"/>
          <w:szCs w:val="36"/>
        </w:rPr>
        <w:t>с.Варваровка</w:t>
      </w:r>
    </w:p>
    <w:p w:rsidR="00770FD1" w:rsidRPr="0099588C" w:rsidRDefault="00770FD1" w:rsidP="000A18BF">
      <w:pPr>
        <w:pStyle w:val="ConsPlusNormal"/>
        <w:jc w:val="right"/>
        <w:outlineLvl w:val="1"/>
        <w:rPr>
          <w:rFonts w:ascii="Times New Roman" w:hAnsi="Times New Roman" w:cs="Times New Roman"/>
          <w:sz w:val="36"/>
          <w:szCs w:val="36"/>
        </w:rPr>
        <w:sectPr w:rsidR="00770FD1" w:rsidRPr="0099588C" w:rsidSect="008079A2">
          <w:pgSz w:w="16838" w:h="11905" w:orient="landscape"/>
          <w:pgMar w:top="1701" w:right="1134" w:bottom="850" w:left="1134" w:header="0" w:footer="0" w:gutter="0"/>
          <w:cols w:space="720"/>
          <w:docGrid w:linePitch="299"/>
        </w:sectPr>
      </w:pPr>
    </w:p>
    <w:p w:rsidR="00EB02E0" w:rsidRPr="004D03B8" w:rsidRDefault="00EB02E0"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lastRenderedPageBreak/>
        <w:t>Приложение N 6</w:t>
      </w:r>
    </w:p>
    <w:p w:rsidR="00FA6606" w:rsidRDefault="00FA6606" w:rsidP="000A18BF">
      <w:pPr>
        <w:pStyle w:val="ConsPlusNormal"/>
        <w:jc w:val="right"/>
        <w:rPr>
          <w:rFonts w:ascii="Times New Roman" w:hAnsi="Times New Roman" w:cs="Times New Roman"/>
          <w:sz w:val="24"/>
          <w:szCs w:val="24"/>
        </w:rPr>
      </w:pPr>
      <w:bookmarkStart w:id="29" w:name="P791"/>
      <w:bookmarkEnd w:id="29"/>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770FD1" w:rsidRDefault="00FA6606" w:rsidP="000A18BF">
      <w:pPr>
        <w:pStyle w:val="ConsPlusNormal"/>
        <w:jc w:val="right"/>
        <w:rPr>
          <w:rFonts w:ascii="Times New Roman" w:hAnsi="Times New Roman" w:cs="Times New Roman"/>
          <w:b/>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r w:rsidR="00C363C1">
        <w:rPr>
          <w:rFonts w:ascii="Times New Roman" w:hAnsi="Times New Roman" w:cs="Times New Roman"/>
          <w:sz w:val="24"/>
          <w:szCs w:val="24"/>
        </w:rPr>
        <w:t xml:space="preserve"> №</w:t>
      </w:r>
      <w:r>
        <w:rPr>
          <w:rFonts w:ascii="Times New Roman" w:hAnsi="Times New Roman" w:cs="Times New Roman"/>
          <w:sz w:val="24"/>
          <w:szCs w:val="24"/>
        </w:rPr>
        <w:t>__________</w:t>
      </w:r>
    </w:p>
    <w:p w:rsidR="00770FD1" w:rsidRDefault="00770FD1" w:rsidP="000A18BF">
      <w:pPr>
        <w:pStyle w:val="ConsPlusNormal"/>
        <w:jc w:val="center"/>
        <w:rPr>
          <w:rFonts w:ascii="Times New Roman" w:hAnsi="Times New Roman" w:cs="Times New Roman"/>
          <w:b/>
          <w:sz w:val="24"/>
          <w:szCs w:val="24"/>
        </w:rPr>
      </w:pPr>
    </w:p>
    <w:p w:rsidR="00EB02E0" w:rsidRPr="00B91300" w:rsidRDefault="00EB02E0" w:rsidP="000A18BF">
      <w:pPr>
        <w:pStyle w:val="ConsPlusNormal"/>
        <w:jc w:val="center"/>
        <w:rPr>
          <w:rFonts w:ascii="Times New Roman" w:hAnsi="Times New Roman" w:cs="Times New Roman"/>
          <w:b/>
          <w:sz w:val="24"/>
          <w:szCs w:val="24"/>
        </w:rPr>
      </w:pPr>
      <w:r w:rsidRPr="00B91300">
        <w:rPr>
          <w:rFonts w:ascii="Times New Roman" w:hAnsi="Times New Roman" w:cs="Times New Roman"/>
          <w:b/>
          <w:sz w:val="24"/>
          <w:szCs w:val="24"/>
        </w:rPr>
        <w:t>ОТЧЕТ</w:t>
      </w:r>
    </w:p>
    <w:p w:rsidR="00EB02E0" w:rsidRPr="00B91300" w:rsidRDefault="00EB02E0" w:rsidP="000A18BF">
      <w:pPr>
        <w:pStyle w:val="ConsPlusNormal"/>
        <w:jc w:val="center"/>
        <w:rPr>
          <w:rFonts w:ascii="Times New Roman" w:hAnsi="Times New Roman" w:cs="Times New Roman"/>
          <w:b/>
          <w:sz w:val="24"/>
          <w:szCs w:val="24"/>
        </w:rPr>
      </w:pPr>
      <w:r w:rsidRPr="00B91300">
        <w:rPr>
          <w:rFonts w:ascii="Times New Roman" w:hAnsi="Times New Roman" w:cs="Times New Roman"/>
          <w:b/>
          <w:sz w:val="24"/>
          <w:szCs w:val="24"/>
        </w:rPr>
        <w:t>о результатах внутреннего финансового контроля</w:t>
      </w:r>
    </w:p>
    <w:p w:rsidR="00EB02E0" w:rsidRDefault="00EB02E0" w:rsidP="000A18BF">
      <w:pPr>
        <w:pStyle w:val="ConsPlusNormal"/>
        <w:jc w:val="center"/>
        <w:rPr>
          <w:rFonts w:ascii="Times New Roman" w:hAnsi="Times New Roman" w:cs="Times New Roman"/>
          <w:sz w:val="24"/>
          <w:szCs w:val="24"/>
        </w:rPr>
      </w:pPr>
      <w:r w:rsidRPr="004D03B8">
        <w:rPr>
          <w:rFonts w:ascii="Times New Roman" w:hAnsi="Times New Roman" w:cs="Times New Roman"/>
          <w:sz w:val="24"/>
          <w:szCs w:val="24"/>
        </w:rPr>
        <w:t>по состоянию на "___" ____________ 20___ года</w:t>
      </w:r>
    </w:p>
    <w:p w:rsidR="00770FD1" w:rsidRDefault="00770FD1" w:rsidP="000A18BF">
      <w:pPr>
        <w:pStyle w:val="ConsPlusNormal"/>
        <w:jc w:val="center"/>
        <w:rPr>
          <w:rFonts w:ascii="Times New Roman" w:hAnsi="Times New Roman" w:cs="Times New Roman"/>
          <w:sz w:val="24"/>
          <w:szCs w:val="24"/>
        </w:rPr>
      </w:pPr>
    </w:p>
    <w:p w:rsidR="00770FD1" w:rsidRPr="004D03B8" w:rsidRDefault="00770FD1" w:rsidP="000A18BF">
      <w:pPr>
        <w:pStyle w:val="ConsPlusNormal"/>
        <w:jc w:val="center"/>
        <w:rPr>
          <w:rFonts w:ascii="Times New Roman" w:hAnsi="Times New Roman" w:cs="Times New Roman"/>
          <w:sz w:val="24"/>
          <w:szCs w:val="24"/>
        </w:rPr>
      </w:pPr>
    </w:p>
    <w:tbl>
      <w:tblPr>
        <w:tblW w:w="0" w:type="auto"/>
        <w:tblCellMar>
          <w:left w:w="0" w:type="dxa"/>
          <w:right w:w="0" w:type="dxa"/>
        </w:tblCellMar>
        <w:tblLook w:val="04A0"/>
      </w:tblPr>
      <w:tblGrid>
        <w:gridCol w:w="3441"/>
        <w:gridCol w:w="3178"/>
        <w:gridCol w:w="1750"/>
        <w:gridCol w:w="1282"/>
      </w:tblGrid>
      <w:tr w:rsidR="00BB4CD1" w:rsidRPr="0007181E" w:rsidTr="00DD47B2">
        <w:tc>
          <w:tcPr>
            <w:tcW w:w="11063" w:type="dxa"/>
            <w:gridSpan w:val="2"/>
            <w:tcBorders>
              <w:top w:val="nil"/>
              <w:left w:val="nil"/>
              <w:bottom w:val="nil"/>
              <w:right w:val="nil"/>
            </w:tcBorders>
            <w:tcMar>
              <w:top w:w="0" w:type="dxa"/>
              <w:left w:w="149" w:type="dxa"/>
              <w:bottom w:w="0" w:type="dxa"/>
              <w:right w:w="149" w:type="dxa"/>
            </w:tcMar>
            <w:hideMark/>
          </w:tcPr>
          <w:p w:rsidR="00BB4CD1" w:rsidRPr="007825EA" w:rsidRDefault="00BB4CD1" w:rsidP="000A18BF">
            <w:pPr>
              <w:spacing w:before="167" w:after="84" w:line="240" w:lineRule="auto"/>
              <w:jc w:val="center"/>
              <w:textAlignment w:val="baseline"/>
              <w:rPr>
                <w:rFonts w:ascii="Times New Roman" w:eastAsia="Times New Roman" w:hAnsi="Times New Roman" w:cs="Times New Roman"/>
                <w:color w:val="3C3C3C"/>
                <w:sz w:val="28"/>
                <w:szCs w:val="28"/>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Коды</w:t>
            </w:r>
          </w:p>
        </w:tc>
      </w:tr>
      <w:tr w:rsidR="00BB4CD1" w:rsidRPr="0007181E" w:rsidTr="00DD47B2">
        <w:tc>
          <w:tcPr>
            <w:tcW w:w="11063" w:type="dxa"/>
            <w:gridSpan w:val="2"/>
            <w:tcBorders>
              <w:top w:val="nil"/>
              <w:left w:val="nil"/>
              <w:bottom w:val="nil"/>
              <w:right w:val="nil"/>
            </w:tcBorders>
            <w:tcMar>
              <w:top w:w="0" w:type="dxa"/>
              <w:left w:w="149" w:type="dxa"/>
              <w:bottom w:w="0" w:type="dxa"/>
              <w:right w:w="149"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Дата</w:t>
            </w: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DD47B2">
        <w:tc>
          <w:tcPr>
            <w:tcW w:w="5001" w:type="dxa"/>
            <w:tcBorders>
              <w:top w:val="nil"/>
              <w:left w:val="nil"/>
              <w:bottom w:val="nil"/>
              <w:right w:val="nil"/>
            </w:tcBorders>
            <w:tcMar>
              <w:top w:w="0" w:type="dxa"/>
              <w:left w:w="149" w:type="dxa"/>
              <w:bottom w:w="0" w:type="dxa"/>
              <w:right w:w="149"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главного администратора бюджетных средств</w:t>
            </w:r>
          </w:p>
        </w:tc>
        <w:tc>
          <w:tcPr>
            <w:tcW w:w="6062" w:type="dxa"/>
            <w:tcBorders>
              <w:top w:val="nil"/>
              <w:left w:val="nil"/>
              <w:bottom w:val="single" w:sz="6" w:space="0" w:color="000000"/>
              <w:right w:val="nil"/>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Глава по БК</w:t>
            </w: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DD47B2">
        <w:tc>
          <w:tcPr>
            <w:tcW w:w="5001" w:type="dxa"/>
            <w:tcBorders>
              <w:top w:val="nil"/>
              <w:left w:val="nil"/>
              <w:bottom w:val="nil"/>
              <w:right w:val="nil"/>
            </w:tcBorders>
            <w:tcMar>
              <w:top w:w="0" w:type="dxa"/>
              <w:left w:w="149" w:type="dxa"/>
              <w:bottom w:w="0" w:type="dxa"/>
              <w:right w:w="149"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бюджета</w:t>
            </w:r>
          </w:p>
        </w:tc>
        <w:tc>
          <w:tcPr>
            <w:tcW w:w="6062" w:type="dxa"/>
            <w:tcBorders>
              <w:top w:val="single" w:sz="6" w:space="0" w:color="000000"/>
              <w:left w:val="nil"/>
              <w:bottom w:val="single" w:sz="6" w:space="0" w:color="000000"/>
              <w:right w:val="nil"/>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 </w:t>
            </w:r>
            <w:hyperlink r:id="rId15" w:history="1">
              <w:r w:rsidRPr="0007181E">
                <w:rPr>
                  <w:rFonts w:ascii="Times New Roman" w:eastAsia="Times New Roman" w:hAnsi="Times New Roman" w:cs="Times New Roman"/>
                  <w:color w:val="00466E"/>
                  <w:sz w:val="23"/>
                  <w:u w:val="single"/>
                  <w:lang w:eastAsia="ru-RU"/>
                </w:rPr>
                <w:t>ОКТМО</w:t>
              </w:r>
            </w:hyperlink>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DD47B2">
        <w:tc>
          <w:tcPr>
            <w:tcW w:w="5001" w:type="dxa"/>
            <w:tcBorders>
              <w:top w:val="nil"/>
              <w:left w:val="nil"/>
              <w:bottom w:val="nil"/>
              <w:right w:val="nil"/>
            </w:tcBorders>
            <w:tcMar>
              <w:top w:w="0" w:type="dxa"/>
              <w:left w:w="149" w:type="dxa"/>
              <w:bottom w:w="0" w:type="dxa"/>
              <w:right w:w="149"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Наименование структурного подразделения, ответственного за выполнение внутренних бюджетных процедур</w:t>
            </w:r>
          </w:p>
        </w:tc>
        <w:tc>
          <w:tcPr>
            <w:tcW w:w="6062" w:type="dxa"/>
            <w:tcBorders>
              <w:top w:val="single" w:sz="6" w:space="0" w:color="000000"/>
              <w:left w:val="nil"/>
              <w:bottom w:val="single" w:sz="6" w:space="0" w:color="000000"/>
              <w:right w:val="nil"/>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2077" w:type="dxa"/>
            <w:tcBorders>
              <w:top w:val="nil"/>
              <w:left w:val="nil"/>
              <w:bottom w:val="nil"/>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7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bl>
    <w:p w:rsidR="00770FD1" w:rsidRDefault="00770FD1" w:rsidP="000A18BF">
      <w:pPr>
        <w:pStyle w:val="ConsPlusNormal"/>
        <w:outlineLvl w:val="2"/>
        <w:rPr>
          <w:rFonts w:ascii="Times New Roman" w:hAnsi="Times New Roman" w:cs="Times New Roman"/>
          <w:sz w:val="24"/>
          <w:szCs w:val="24"/>
        </w:rPr>
      </w:pPr>
    </w:p>
    <w:p w:rsidR="00BB4CD1" w:rsidRDefault="00BB4CD1" w:rsidP="000A18BF">
      <w:pPr>
        <w:pStyle w:val="ConsPlusNormal"/>
        <w:outlineLvl w:val="2"/>
        <w:rPr>
          <w:rFonts w:ascii="Times New Roman" w:hAnsi="Times New Roman" w:cs="Times New Roman"/>
          <w:sz w:val="24"/>
          <w:szCs w:val="24"/>
        </w:rPr>
      </w:pPr>
      <w:r>
        <w:rPr>
          <w:rFonts w:ascii="Times New Roman" w:hAnsi="Times New Roman" w:cs="Times New Roman"/>
          <w:sz w:val="24"/>
          <w:szCs w:val="24"/>
        </w:rPr>
        <w:t>Периодичность: квартальная, годовая _____________________</w:t>
      </w:r>
    </w:p>
    <w:p w:rsidR="00BB4CD1" w:rsidRDefault="00BB4CD1" w:rsidP="000A18BF">
      <w:pPr>
        <w:pStyle w:val="ConsPlusNormal"/>
        <w:outlineLvl w:val="2"/>
        <w:rPr>
          <w:rFonts w:ascii="Times New Roman" w:hAnsi="Times New Roman" w:cs="Times New Roman"/>
          <w:sz w:val="24"/>
          <w:szCs w:val="24"/>
        </w:rPr>
      </w:pPr>
    </w:p>
    <w:tbl>
      <w:tblPr>
        <w:tblW w:w="5000" w:type="pct"/>
        <w:tblCellMar>
          <w:left w:w="0" w:type="dxa"/>
          <w:right w:w="0" w:type="dxa"/>
        </w:tblCellMar>
        <w:tblLook w:val="04A0"/>
      </w:tblPr>
      <w:tblGrid>
        <w:gridCol w:w="2442"/>
        <w:gridCol w:w="2290"/>
        <w:gridCol w:w="2441"/>
        <w:gridCol w:w="2290"/>
      </w:tblGrid>
      <w:tr w:rsidR="00BB4CD1" w:rsidRPr="00BB4CD1" w:rsidTr="00770FD1">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BB4CD1" w:rsidRDefault="00BB4CD1" w:rsidP="000A18BF">
            <w:pPr>
              <w:spacing w:after="0" w:line="240" w:lineRule="auto"/>
              <w:jc w:val="center"/>
              <w:textAlignment w:val="baseline"/>
              <w:rPr>
                <w:rFonts w:ascii="Times New Roman" w:eastAsia="Times New Roman" w:hAnsi="Times New Roman" w:cs="Times New Roman"/>
                <w:color w:val="2D2D2D"/>
                <w:lang w:eastAsia="ru-RU"/>
              </w:rPr>
            </w:pPr>
            <w:r w:rsidRPr="00BB4CD1">
              <w:rPr>
                <w:rFonts w:ascii="Times New Roman" w:eastAsia="Times New Roman" w:hAnsi="Times New Roman" w:cs="Times New Roman"/>
                <w:color w:val="2D2D2D"/>
                <w:lang w:eastAsia="ru-RU"/>
              </w:rPr>
              <w:t>Методы контроля</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BB4CD1" w:rsidRDefault="00BB4CD1" w:rsidP="000A18BF">
            <w:pPr>
              <w:spacing w:after="0" w:line="240" w:lineRule="auto"/>
              <w:jc w:val="center"/>
              <w:textAlignment w:val="baseline"/>
              <w:rPr>
                <w:rFonts w:ascii="Times New Roman" w:eastAsia="Times New Roman" w:hAnsi="Times New Roman" w:cs="Times New Roman"/>
                <w:color w:val="2D2D2D"/>
                <w:lang w:eastAsia="ru-RU"/>
              </w:rPr>
            </w:pPr>
            <w:r w:rsidRPr="00BB4CD1">
              <w:rPr>
                <w:rFonts w:ascii="Times New Roman" w:eastAsia="Times New Roman" w:hAnsi="Times New Roman" w:cs="Times New Roman"/>
                <w:color w:val="2D2D2D"/>
                <w:lang w:eastAsia="ru-RU"/>
              </w:rPr>
              <w:t>Количество выявленных недостатков (нарушений)</w:t>
            </w: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BB4CD1" w:rsidRDefault="00BB4CD1" w:rsidP="000A18BF">
            <w:pPr>
              <w:spacing w:after="0" w:line="240" w:lineRule="auto"/>
              <w:jc w:val="center"/>
              <w:textAlignment w:val="baseline"/>
              <w:rPr>
                <w:rFonts w:ascii="Times New Roman" w:eastAsia="Times New Roman" w:hAnsi="Times New Roman" w:cs="Times New Roman"/>
                <w:color w:val="2D2D2D"/>
                <w:lang w:eastAsia="ru-RU"/>
              </w:rPr>
            </w:pPr>
            <w:r w:rsidRPr="00BB4CD1">
              <w:rPr>
                <w:rFonts w:ascii="Times New Roman" w:eastAsia="Times New Roman" w:hAnsi="Times New Roman" w:cs="Times New Roman"/>
                <w:color w:val="2D2D2D"/>
                <w:lang w:eastAsia="ru-RU"/>
              </w:rPr>
              <w:t>Количество предложенных мер по устранению недостатков (нарушений), причин их возникновения, заключений</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BB4CD1" w:rsidRDefault="00BB4CD1" w:rsidP="000A18BF">
            <w:pPr>
              <w:spacing w:after="0" w:line="240" w:lineRule="auto"/>
              <w:jc w:val="center"/>
              <w:textAlignment w:val="baseline"/>
              <w:rPr>
                <w:rFonts w:ascii="Times New Roman" w:eastAsia="Times New Roman" w:hAnsi="Times New Roman" w:cs="Times New Roman"/>
                <w:color w:val="2D2D2D"/>
                <w:lang w:eastAsia="ru-RU"/>
              </w:rPr>
            </w:pPr>
            <w:r w:rsidRPr="00BB4CD1">
              <w:rPr>
                <w:rFonts w:ascii="Times New Roman" w:eastAsia="Times New Roman" w:hAnsi="Times New Roman" w:cs="Times New Roman"/>
                <w:color w:val="2D2D2D"/>
                <w:lang w:eastAsia="ru-RU"/>
              </w:rPr>
              <w:t>Количество принятых мер, исполненных заключений</w:t>
            </w:r>
          </w:p>
        </w:tc>
      </w:tr>
      <w:tr w:rsidR="00BB4CD1" w:rsidRPr="0007181E" w:rsidTr="00770FD1">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1</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2</w:t>
            </w: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3</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4</w:t>
            </w:r>
          </w:p>
        </w:tc>
      </w:tr>
      <w:tr w:rsidR="00BB4CD1" w:rsidRPr="0007181E" w:rsidTr="00770FD1">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1. Самоконтроль</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770FD1">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2. Смежный контроль</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770FD1">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3. Контроль по подчиненности</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770FD1">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4. Контроль по подведомственности</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r w:rsidR="00BB4CD1" w:rsidRPr="0007181E" w:rsidTr="00770FD1">
        <w:tc>
          <w:tcPr>
            <w:tcW w:w="1290" w:type="pct"/>
            <w:tcBorders>
              <w:top w:val="single" w:sz="6" w:space="0" w:color="000000"/>
              <w:left w:val="nil"/>
              <w:bottom w:val="nil"/>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right"/>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Итого</w:t>
            </w: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9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210" w:type="pct"/>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r>
    </w:tbl>
    <w:p w:rsidR="00BB4CD1" w:rsidRPr="0007181E" w:rsidRDefault="00BB4CD1" w:rsidP="000A18BF">
      <w:pPr>
        <w:shd w:val="clear" w:color="auto" w:fill="FFFFFF"/>
        <w:spacing w:after="0" w:line="240" w:lineRule="auto"/>
        <w:textAlignment w:val="baseline"/>
        <w:rPr>
          <w:rFonts w:ascii="Arial" w:eastAsia="Times New Roman" w:hAnsi="Arial" w:cs="Arial"/>
          <w:vanish/>
          <w:color w:val="242424"/>
          <w:spacing w:val="2"/>
          <w:sz w:val="20"/>
          <w:szCs w:val="20"/>
          <w:lang w:eastAsia="ru-RU"/>
        </w:rPr>
      </w:pPr>
    </w:p>
    <w:tbl>
      <w:tblPr>
        <w:tblW w:w="0" w:type="auto"/>
        <w:tblCellMar>
          <w:left w:w="0" w:type="dxa"/>
          <w:right w:w="0" w:type="dxa"/>
        </w:tblCellMar>
        <w:tblLook w:val="04A0"/>
      </w:tblPr>
      <w:tblGrid>
        <w:gridCol w:w="2703"/>
        <w:gridCol w:w="1315"/>
        <w:gridCol w:w="166"/>
        <w:gridCol w:w="1636"/>
        <w:gridCol w:w="166"/>
        <w:gridCol w:w="3367"/>
      </w:tblGrid>
      <w:tr w:rsidR="008079A2" w:rsidRPr="0007181E" w:rsidTr="00ED5AED">
        <w:trPr>
          <w:trHeight w:val="15"/>
        </w:trPr>
        <w:tc>
          <w:tcPr>
            <w:tcW w:w="2703" w:type="dxa"/>
            <w:hideMark/>
          </w:tcPr>
          <w:p w:rsidR="00BB4CD1" w:rsidRPr="0007181E" w:rsidRDefault="00BB4CD1" w:rsidP="000A18BF">
            <w:pPr>
              <w:spacing w:after="0" w:line="240" w:lineRule="auto"/>
              <w:rPr>
                <w:rFonts w:ascii="Times New Roman" w:eastAsia="Times New Roman" w:hAnsi="Times New Roman" w:cs="Times New Roman"/>
                <w:sz w:val="2"/>
                <w:szCs w:val="24"/>
                <w:lang w:eastAsia="ru-RU"/>
              </w:rPr>
            </w:pPr>
          </w:p>
        </w:tc>
        <w:tc>
          <w:tcPr>
            <w:tcW w:w="1315" w:type="dxa"/>
            <w:hideMark/>
          </w:tcPr>
          <w:p w:rsidR="00BB4CD1" w:rsidRPr="0007181E" w:rsidRDefault="00BB4CD1" w:rsidP="000A18BF">
            <w:pPr>
              <w:spacing w:after="0" w:line="240" w:lineRule="auto"/>
              <w:rPr>
                <w:rFonts w:ascii="Times New Roman" w:eastAsia="Times New Roman" w:hAnsi="Times New Roman" w:cs="Times New Roman"/>
                <w:sz w:val="2"/>
                <w:szCs w:val="24"/>
                <w:lang w:eastAsia="ru-RU"/>
              </w:rPr>
            </w:pPr>
          </w:p>
        </w:tc>
        <w:tc>
          <w:tcPr>
            <w:tcW w:w="166" w:type="dxa"/>
            <w:hideMark/>
          </w:tcPr>
          <w:p w:rsidR="00BB4CD1" w:rsidRPr="0007181E" w:rsidRDefault="00BB4CD1" w:rsidP="000A18BF">
            <w:pPr>
              <w:spacing w:after="0" w:line="240" w:lineRule="auto"/>
              <w:rPr>
                <w:rFonts w:ascii="Times New Roman" w:eastAsia="Times New Roman" w:hAnsi="Times New Roman" w:cs="Times New Roman"/>
                <w:sz w:val="2"/>
                <w:szCs w:val="24"/>
                <w:lang w:eastAsia="ru-RU"/>
              </w:rPr>
            </w:pPr>
          </w:p>
        </w:tc>
        <w:tc>
          <w:tcPr>
            <w:tcW w:w="1636" w:type="dxa"/>
            <w:hideMark/>
          </w:tcPr>
          <w:p w:rsidR="00BB4CD1" w:rsidRPr="0007181E" w:rsidRDefault="00BB4CD1" w:rsidP="000A18BF">
            <w:pPr>
              <w:spacing w:after="0" w:line="240" w:lineRule="auto"/>
              <w:rPr>
                <w:rFonts w:ascii="Times New Roman" w:eastAsia="Times New Roman" w:hAnsi="Times New Roman" w:cs="Times New Roman"/>
                <w:sz w:val="2"/>
                <w:szCs w:val="24"/>
                <w:lang w:eastAsia="ru-RU"/>
              </w:rPr>
            </w:pPr>
          </w:p>
        </w:tc>
        <w:tc>
          <w:tcPr>
            <w:tcW w:w="166" w:type="dxa"/>
            <w:hideMark/>
          </w:tcPr>
          <w:p w:rsidR="00BB4CD1" w:rsidRPr="0007181E" w:rsidRDefault="00BB4CD1" w:rsidP="000A18BF">
            <w:pPr>
              <w:spacing w:after="0" w:line="240" w:lineRule="auto"/>
              <w:rPr>
                <w:rFonts w:ascii="Times New Roman" w:eastAsia="Times New Roman" w:hAnsi="Times New Roman" w:cs="Times New Roman"/>
                <w:sz w:val="2"/>
                <w:szCs w:val="24"/>
                <w:lang w:eastAsia="ru-RU"/>
              </w:rPr>
            </w:pPr>
          </w:p>
        </w:tc>
        <w:tc>
          <w:tcPr>
            <w:tcW w:w="3367" w:type="dxa"/>
            <w:hideMark/>
          </w:tcPr>
          <w:p w:rsidR="00BB4CD1" w:rsidRPr="0007181E" w:rsidRDefault="00BB4CD1" w:rsidP="000A18BF">
            <w:pPr>
              <w:spacing w:after="0" w:line="240" w:lineRule="auto"/>
              <w:rPr>
                <w:rFonts w:ascii="Times New Roman" w:eastAsia="Times New Roman" w:hAnsi="Times New Roman" w:cs="Times New Roman"/>
                <w:sz w:val="2"/>
                <w:szCs w:val="24"/>
                <w:lang w:eastAsia="ru-RU"/>
              </w:rPr>
            </w:pPr>
          </w:p>
        </w:tc>
      </w:tr>
      <w:tr w:rsidR="00770FD1" w:rsidRPr="0007181E" w:rsidTr="00ED5AED">
        <w:tc>
          <w:tcPr>
            <w:tcW w:w="4018" w:type="dxa"/>
            <w:gridSpan w:val="2"/>
            <w:tcMar>
              <w:top w:w="0" w:type="dxa"/>
              <w:left w:w="55" w:type="dxa"/>
              <w:bottom w:w="0" w:type="dxa"/>
              <w:right w:w="55" w:type="dxa"/>
            </w:tcMar>
            <w:hideMark/>
          </w:tcPr>
          <w:p w:rsidR="00770FD1" w:rsidRDefault="00770FD1" w:rsidP="000A18BF">
            <w:pPr>
              <w:spacing w:after="0" w:line="240" w:lineRule="auto"/>
              <w:rPr>
                <w:rFonts w:ascii="Times New Roman" w:eastAsia="Times New Roman" w:hAnsi="Times New Roman" w:cs="Times New Roman"/>
                <w:color w:val="2D2D2D"/>
                <w:sz w:val="23"/>
                <w:szCs w:val="23"/>
                <w:lang w:eastAsia="ru-RU"/>
              </w:rPr>
            </w:pPr>
          </w:p>
          <w:p w:rsidR="00770FD1" w:rsidRPr="0007181E" w:rsidRDefault="00ED5AED"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D2D2D"/>
                <w:sz w:val="23"/>
                <w:szCs w:val="23"/>
                <w:lang w:eastAsia="ru-RU"/>
              </w:rPr>
              <w:t>Г</w:t>
            </w:r>
            <w:r w:rsidR="00770FD1">
              <w:rPr>
                <w:rFonts w:ascii="Times New Roman" w:eastAsia="Times New Roman" w:hAnsi="Times New Roman" w:cs="Times New Roman"/>
                <w:color w:val="2D2D2D"/>
                <w:sz w:val="23"/>
                <w:szCs w:val="23"/>
                <w:lang w:eastAsia="ru-RU"/>
              </w:rPr>
              <w:t>лавный специалист по внутреннему финансовому контролю</w:t>
            </w:r>
          </w:p>
        </w:tc>
        <w:tc>
          <w:tcPr>
            <w:tcW w:w="166" w:type="dxa"/>
            <w:tcMar>
              <w:top w:w="0" w:type="dxa"/>
              <w:left w:w="55" w:type="dxa"/>
              <w:bottom w:w="0" w:type="dxa"/>
              <w:right w:w="55" w:type="dxa"/>
            </w:tcMar>
            <w:hideMark/>
          </w:tcPr>
          <w:p w:rsidR="00770FD1" w:rsidRPr="0007181E" w:rsidRDefault="00770FD1" w:rsidP="000A18BF">
            <w:pPr>
              <w:spacing w:after="0" w:line="240" w:lineRule="auto"/>
              <w:rPr>
                <w:rFonts w:ascii="Times New Roman" w:eastAsia="Times New Roman" w:hAnsi="Times New Roman" w:cs="Times New Roman"/>
                <w:sz w:val="24"/>
                <w:szCs w:val="24"/>
                <w:lang w:eastAsia="ru-RU"/>
              </w:rPr>
            </w:pPr>
          </w:p>
        </w:tc>
        <w:tc>
          <w:tcPr>
            <w:tcW w:w="1636" w:type="dxa"/>
            <w:tcBorders>
              <w:bottom w:val="single" w:sz="6" w:space="0" w:color="000000"/>
            </w:tcBorders>
            <w:tcMar>
              <w:top w:w="0" w:type="dxa"/>
              <w:left w:w="55" w:type="dxa"/>
              <w:bottom w:w="0" w:type="dxa"/>
              <w:right w:w="55" w:type="dxa"/>
            </w:tcMar>
            <w:hideMark/>
          </w:tcPr>
          <w:p w:rsidR="00770FD1" w:rsidRPr="0007181E" w:rsidRDefault="00770FD1" w:rsidP="000A18BF">
            <w:pPr>
              <w:spacing w:after="0" w:line="240" w:lineRule="auto"/>
              <w:rPr>
                <w:rFonts w:ascii="Times New Roman" w:eastAsia="Times New Roman" w:hAnsi="Times New Roman" w:cs="Times New Roman"/>
                <w:sz w:val="24"/>
                <w:szCs w:val="24"/>
                <w:lang w:eastAsia="ru-RU"/>
              </w:rPr>
            </w:pPr>
          </w:p>
        </w:tc>
        <w:tc>
          <w:tcPr>
            <w:tcW w:w="166" w:type="dxa"/>
            <w:tcBorders>
              <w:bottom w:val="single" w:sz="6" w:space="0" w:color="000000"/>
            </w:tcBorders>
            <w:tcMar>
              <w:top w:w="0" w:type="dxa"/>
              <w:left w:w="55" w:type="dxa"/>
              <w:bottom w:w="0" w:type="dxa"/>
              <w:right w:w="55" w:type="dxa"/>
            </w:tcMar>
            <w:hideMark/>
          </w:tcPr>
          <w:p w:rsidR="00770FD1" w:rsidRPr="0007181E" w:rsidRDefault="00770FD1" w:rsidP="000A18BF">
            <w:pPr>
              <w:spacing w:after="0" w:line="240" w:lineRule="auto"/>
              <w:rPr>
                <w:rFonts w:ascii="Times New Roman" w:eastAsia="Times New Roman" w:hAnsi="Times New Roman" w:cs="Times New Roman"/>
                <w:sz w:val="24"/>
                <w:szCs w:val="24"/>
                <w:lang w:eastAsia="ru-RU"/>
              </w:rPr>
            </w:pPr>
          </w:p>
        </w:tc>
        <w:tc>
          <w:tcPr>
            <w:tcW w:w="3367" w:type="dxa"/>
            <w:tcBorders>
              <w:bottom w:val="single" w:sz="6" w:space="0" w:color="000000"/>
            </w:tcBorders>
            <w:tcMar>
              <w:top w:w="0" w:type="dxa"/>
              <w:left w:w="55" w:type="dxa"/>
              <w:bottom w:w="0" w:type="dxa"/>
              <w:right w:w="55" w:type="dxa"/>
            </w:tcMar>
            <w:hideMark/>
          </w:tcPr>
          <w:p w:rsidR="00770FD1" w:rsidRPr="0007181E" w:rsidRDefault="00770FD1" w:rsidP="000A18BF">
            <w:pPr>
              <w:spacing w:after="0" w:line="240" w:lineRule="auto"/>
              <w:rPr>
                <w:rFonts w:ascii="Times New Roman" w:eastAsia="Times New Roman" w:hAnsi="Times New Roman" w:cs="Times New Roman"/>
                <w:sz w:val="24"/>
                <w:szCs w:val="24"/>
                <w:lang w:eastAsia="ru-RU"/>
              </w:rPr>
            </w:pPr>
          </w:p>
        </w:tc>
      </w:tr>
      <w:tr w:rsidR="008079A2" w:rsidRPr="0007181E" w:rsidTr="00ED5AED">
        <w:tc>
          <w:tcPr>
            <w:tcW w:w="2703" w:type="dxa"/>
            <w:tcMar>
              <w:top w:w="0" w:type="dxa"/>
              <w:left w:w="55" w:type="dxa"/>
              <w:bottom w:w="0" w:type="dxa"/>
              <w:right w:w="55"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p>
        </w:tc>
        <w:tc>
          <w:tcPr>
            <w:tcW w:w="1315" w:type="dxa"/>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p>
        </w:tc>
        <w:tc>
          <w:tcPr>
            <w:tcW w:w="166" w:type="dxa"/>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1636" w:type="dxa"/>
            <w:tcBorders>
              <w:top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(подпись)</w:t>
            </w:r>
          </w:p>
        </w:tc>
        <w:tc>
          <w:tcPr>
            <w:tcW w:w="166" w:type="dxa"/>
            <w:tcBorders>
              <w:top w:val="single" w:sz="6" w:space="0" w:color="000000"/>
            </w:tcBorders>
            <w:tcMar>
              <w:top w:w="0" w:type="dxa"/>
              <w:left w:w="55" w:type="dxa"/>
              <w:bottom w:w="0" w:type="dxa"/>
              <w:right w:w="55" w:type="dxa"/>
            </w:tcMar>
            <w:hideMark/>
          </w:tcPr>
          <w:p w:rsidR="00BB4CD1" w:rsidRPr="0007181E" w:rsidRDefault="00BB4CD1" w:rsidP="000A18BF">
            <w:pPr>
              <w:spacing w:after="0" w:line="240" w:lineRule="auto"/>
              <w:rPr>
                <w:rFonts w:ascii="Times New Roman" w:eastAsia="Times New Roman" w:hAnsi="Times New Roman" w:cs="Times New Roman"/>
                <w:sz w:val="24"/>
                <w:szCs w:val="24"/>
                <w:lang w:eastAsia="ru-RU"/>
              </w:rPr>
            </w:pPr>
          </w:p>
        </w:tc>
        <w:tc>
          <w:tcPr>
            <w:tcW w:w="3367" w:type="dxa"/>
            <w:tcBorders>
              <w:top w:val="single" w:sz="6" w:space="0" w:color="000000"/>
            </w:tcBorders>
            <w:tcMar>
              <w:top w:w="0" w:type="dxa"/>
              <w:left w:w="55" w:type="dxa"/>
              <w:bottom w:w="0" w:type="dxa"/>
              <w:right w:w="55" w:type="dxa"/>
            </w:tcMar>
            <w:hideMark/>
          </w:tcPr>
          <w:p w:rsidR="00BB4CD1" w:rsidRPr="0007181E" w:rsidRDefault="00BB4CD1" w:rsidP="000A18BF">
            <w:pPr>
              <w:spacing w:after="0" w:line="240" w:lineRule="auto"/>
              <w:jc w:val="center"/>
              <w:textAlignment w:val="baseline"/>
              <w:rPr>
                <w:rFonts w:ascii="Times New Roman" w:eastAsia="Times New Roman" w:hAnsi="Times New Roman" w:cs="Times New Roman"/>
                <w:color w:val="2D2D2D"/>
                <w:sz w:val="23"/>
                <w:szCs w:val="23"/>
                <w:lang w:eastAsia="ru-RU"/>
              </w:rPr>
            </w:pPr>
            <w:r w:rsidRPr="0007181E">
              <w:rPr>
                <w:rFonts w:ascii="Times New Roman" w:eastAsia="Times New Roman" w:hAnsi="Times New Roman" w:cs="Times New Roman"/>
                <w:color w:val="2D2D2D"/>
                <w:sz w:val="23"/>
                <w:szCs w:val="23"/>
                <w:lang w:eastAsia="ru-RU"/>
              </w:rPr>
              <w:t>(расшифровка подписи)</w:t>
            </w:r>
          </w:p>
        </w:tc>
      </w:tr>
    </w:tbl>
    <w:p w:rsidR="002410E6" w:rsidRPr="004D03B8" w:rsidRDefault="002410E6"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Руководитель</w:t>
      </w:r>
    </w:p>
    <w:p w:rsidR="002410E6" w:rsidRPr="004D03B8" w:rsidRDefault="002410E6"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структурного подразделения</w:t>
      </w:r>
      <w:r>
        <w:rPr>
          <w:rFonts w:ascii="Times New Roman" w:hAnsi="Times New Roman" w:cs="Times New Roman"/>
          <w:sz w:val="24"/>
          <w:szCs w:val="24"/>
        </w:rPr>
        <w:t xml:space="preserve"> (должность) </w:t>
      </w:r>
      <w:r w:rsidRPr="004D03B8">
        <w:rPr>
          <w:rFonts w:ascii="Times New Roman" w:hAnsi="Times New Roman" w:cs="Times New Roman"/>
          <w:sz w:val="24"/>
          <w:szCs w:val="24"/>
        </w:rPr>
        <w:t xml:space="preserve"> _______________    ___________________</w:t>
      </w:r>
      <w:r>
        <w:rPr>
          <w:rFonts w:ascii="Times New Roman" w:hAnsi="Times New Roman" w:cs="Times New Roman"/>
          <w:sz w:val="24"/>
          <w:szCs w:val="24"/>
        </w:rPr>
        <w:t>_____</w:t>
      </w:r>
    </w:p>
    <w:p w:rsidR="002410E6" w:rsidRPr="004D03B8" w:rsidRDefault="002410E6"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D03B8">
        <w:rPr>
          <w:rFonts w:ascii="Times New Roman" w:hAnsi="Times New Roman" w:cs="Times New Roman"/>
          <w:sz w:val="24"/>
          <w:szCs w:val="24"/>
        </w:rPr>
        <w:t>(подпись)            (фамилия, инициалы)</w:t>
      </w:r>
    </w:p>
    <w:p w:rsidR="00ED5AED" w:rsidRDefault="00ED5AED" w:rsidP="000A18BF">
      <w:pPr>
        <w:spacing w:after="0" w:line="240" w:lineRule="auto"/>
        <w:textAlignment w:val="baseline"/>
        <w:rPr>
          <w:rFonts w:ascii="Times New Roman" w:eastAsia="Times New Roman" w:hAnsi="Times New Roman" w:cs="Times New Roman"/>
          <w:color w:val="2D2D2D"/>
          <w:sz w:val="23"/>
          <w:szCs w:val="23"/>
          <w:lang w:eastAsia="ru-RU"/>
        </w:rPr>
      </w:pPr>
    </w:p>
    <w:p w:rsidR="00770FD1" w:rsidRDefault="00ED5AED" w:rsidP="000A18BF">
      <w:pPr>
        <w:spacing w:after="0" w:line="240" w:lineRule="auto"/>
        <w:textAlignment w:val="baseline"/>
        <w:rPr>
          <w:rFonts w:ascii="Times New Roman" w:eastAsia="Times New Roman" w:hAnsi="Times New Roman" w:cs="Times New Roman"/>
          <w:color w:val="2D2D2D"/>
          <w:sz w:val="23"/>
          <w:szCs w:val="23"/>
          <w:lang w:eastAsia="ru-RU"/>
        </w:rPr>
        <w:sectPr w:rsidR="00770FD1" w:rsidSect="00770FD1">
          <w:pgSz w:w="11905" w:h="16838"/>
          <w:pgMar w:top="1134" w:right="1701" w:bottom="1134" w:left="851" w:header="0" w:footer="0" w:gutter="0"/>
          <w:cols w:space="720"/>
          <w:docGrid w:linePitch="299"/>
        </w:sectPr>
      </w:pPr>
      <w:r w:rsidRPr="0007181E">
        <w:rPr>
          <w:rFonts w:ascii="Times New Roman" w:eastAsia="Times New Roman" w:hAnsi="Times New Roman" w:cs="Times New Roman"/>
          <w:color w:val="2D2D2D"/>
          <w:sz w:val="23"/>
          <w:szCs w:val="23"/>
          <w:lang w:eastAsia="ru-RU"/>
        </w:rPr>
        <w:t>"__" _________ 20__ г.</w:t>
      </w:r>
    </w:p>
    <w:tbl>
      <w:tblPr>
        <w:tblW w:w="0" w:type="auto"/>
        <w:tblInd w:w="55" w:type="dxa"/>
        <w:tblCellMar>
          <w:left w:w="0" w:type="dxa"/>
          <w:right w:w="0" w:type="dxa"/>
        </w:tblCellMar>
        <w:tblLook w:val="04A0"/>
      </w:tblPr>
      <w:tblGrid>
        <w:gridCol w:w="11273"/>
      </w:tblGrid>
      <w:tr w:rsidR="00BB4CD1" w:rsidRPr="0007181E" w:rsidTr="00770FD1">
        <w:tc>
          <w:tcPr>
            <w:tcW w:w="11273" w:type="dxa"/>
            <w:tcMar>
              <w:top w:w="0" w:type="dxa"/>
              <w:left w:w="55" w:type="dxa"/>
              <w:bottom w:w="0" w:type="dxa"/>
              <w:right w:w="55" w:type="dxa"/>
            </w:tcMar>
            <w:hideMark/>
          </w:tcPr>
          <w:p w:rsidR="00BB4CD1" w:rsidRPr="0007181E" w:rsidRDefault="00BB4CD1" w:rsidP="000A18BF">
            <w:pPr>
              <w:spacing w:after="0" w:line="240" w:lineRule="auto"/>
              <w:textAlignment w:val="baseline"/>
              <w:rPr>
                <w:rFonts w:ascii="Times New Roman" w:eastAsia="Times New Roman" w:hAnsi="Times New Roman" w:cs="Times New Roman"/>
                <w:color w:val="2D2D2D"/>
                <w:sz w:val="23"/>
                <w:szCs w:val="23"/>
                <w:lang w:eastAsia="ru-RU"/>
              </w:rPr>
            </w:pPr>
          </w:p>
        </w:tc>
      </w:tr>
    </w:tbl>
    <w:p w:rsidR="00EB02E0" w:rsidRPr="004D03B8" w:rsidRDefault="00EB02E0"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Приложение N 7</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EB02E0" w:rsidRDefault="00FA6606" w:rsidP="000A18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tbl>
      <w:tblPr>
        <w:tblW w:w="0" w:type="auto"/>
        <w:jc w:val="right"/>
        <w:tblCellMar>
          <w:top w:w="15" w:type="dxa"/>
          <w:left w:w="15" w:type="dxa"/>
          <w:bottom w:w="15" w:type="dxa"/>
          <w:right w:w="15" w:type="dxa"/>
        </w:tblCellMar>
        <w:tblLook w:val="04A0"/>
      </w:tblPr>
      <w:tblGrid>
        <w:gridCol w:w="1375"/>
        <w:gridCol w:w="374"/>
        <w:gridCol w:w="1986"/>
      </w:tblGrid>
      <w:tr w:rsidR="004E4584" w:rsidRPr="00FB0897"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4E4584" w:rsidRDefault="004E4584" w:rsidP="000A18BF">
            <w:pPr>
              <w:spacing w:after="0" w:line="240" w:lineRule="auto"/>
              <w:jc w:val="right"/>
              <w:rPr>
                <w:rFonts w:ascii="Times New Roman" w:eastAsia="Times New Roman" w:hAnsi="Times New Roman" w:cs="Times New Roman"/>
                <w:sz w:val="24"/>
                <w:szCs w:val="24"/>
                <w:lang w:eastAsia="ru-RU"/>
              </w:rPr>
            </w:pPr>
          </w:p>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УТВЕРЖДАЮ</w:t>
            </w:r>
          </w:p>
        </w:tc>
      </w:tr>
      <w:tr w:rsidR="004E4584" w:rsidRPr="00FB0897" w:rsidTr="00DD47B2">
        <w:trPr>
          <w:jc w:val="right"/>
        </w:trPr>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p>
        </w:tc>
      </w:tr>
      <w:tr w:rsidR="004E4584" w:rsidRPr="00FB0897"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Чистоозерного района </w:t>
            </w:r>
          </w:p>
        </w:tc>
      </w:tr>
      <w:tr w:rsidR="004E4584" w:rsidRPr="00FB0897"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Новосибирской области</w:t>
            </w:r>
          </w:p>
        </w:tc>
      </w:tr>
      <w:tr w:rsidR="004E4584" w:rsidRPr="00FB0897" w:rsidTr="00DD47B2">
        <w:trPr>
          <w:jc w:val="right"/>
        </w:trPr>
        <w:tc>
          <w:tcPr>
            <w:tcW w:w="0" w:type="auto"/>
            <w:tcBorders>
              <w:top w:val="nil"/>
              <w:left w:val="nil"/>
              <w:bottom w:val="single" w:sz="8" w:space="0" w:color="333333"/>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p>
        </w:tc>
        <w:tc>
          <w:tcPr>
            <w:tcW w:w="0" w:type="auto"/>
            <w:tcBorders>
              <w:top w:val="nil"/>
              <w:left w:val="nil"/>
              <w:bottom w:val="single" w:sz="8" w:space="0" w:color="333333"/>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B0897">
              <w:rPr>
                <w:rFonts w:ascii="Times New Roman" w:eastAsia="Times New Roman" w:hAnsi="Times New Roman" w:cs="Times New Roman"/>
                <w:sz w:val="24"/>
                <w:szCs w:val="24"/>
                <w:lang w:eastAsia="ru-RU"/>
              </w:rPr>
              <w:t> </w:t>
            </w:r>
          </w:p>
        </w:tc>
      </w:tr>
      <w:tr w:rsidR="004E4584" w:rsidRPr="00FB0897" w:rsidTr="00DD47B2">
        <w:trPr>
          <w:jc w:val="right"/>
        </w:trPr>
        <w:tc>
          <w:tcPr>
            <w:tcW w:w="0" w:type="auto"/>
            <w:tcBorders>
              <w:top w:val="single" w:sz="8" w:space="0" w:color="333333"/>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(подпись)</w:t>
            </w:r>
          </w:p>
        </w:tc>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0" w:type="auto"/>
            <w:tcBorders>
              <w:top w:val="single" w:sz="8" w:space="0" w:color="333333"/>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(расшифровка)</w:t>
            </w:r>
          </w:p>
        </w:tc>
      </w:tr>
      <w:tr w:rsidR="004E4584" w:rsidRPr="00FB0897" w:rsidTr="00DD47B2">
        <w:trPr>
          <w:jc w:val="right"/>
        </w:trPr>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p>
        </w:tc>
      </w:tr>
      <w:tr w:rsidR="004E4584" w:rsidRPr="00FB0897"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4E4584" w:rsidRPr="00FB0897" w:rsidRDefault="004E4584" w:rsidP="000A18BF">
            <w:pPr>
              <w:spacing w:after="0" w:line="240" w:lineRule="auto"/>
              <w:jc w:val="right"/>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"__" __________________ 20_</w:t>
            </w:r>
            <w:r>
              <w:rPr>
                <w:rFonts w:ascii="Times New Roman" w:eastAsia="Times New Roman" w:hAnsi="Times New Roman" w:cs="Times New Roman"/>
                <w:sz w:val="24"/>
                <w:szCs w:val="24"/>
                <w:lang w:eastAsia="ru-RU"/>
              </w:rPr>
              <w:t>_</w:t>
            </w:r>
            <w:r w:rsidRPr="00FB0897">
              <w:rPr>
                <w:rFonts w:ascii="Times New Roman" w:eastAsia="Times New Roman" w:hAnsi="Times New Roman" w:cs="Times New Roman"/>
                <w:sz w:val="24"/>
                <w:szCs w:val="24"/>
                <w:lang w:eastAsia="ru-RU"/>
              </w:rPr>
              <w:t>_ г.</w:t>
            </w:r>
          </w:p>
        </w:tc>
      </w:tr>
    </w:tbl>
    <w:p w:rsidR="004E4584" w:rsidRPr="004D03B8" w:rsidRDefault="004E4584" w:rsidP="000A18BF">
      <w:pPr>
        <w:pStyle w:val="ConsPlusNormal"/>
        <w:jc w:val="right"/>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02E0" w:rsidRPr="004D03B8" w:rsidRDefault="00EB02E0" w:rsidP="000A18BF">
      <w:pPr>
        <w:pStyle w:val="ConsPlusNormal"/>
        <w:ind w:firstLine="540"/>
        <w:jc w:val="both"/>
        <w:rPr>
          <w:rFonts w:ascii="Times New Roman" w:hAnsi="Times New Roman" w:cs="Times New Roman"/>
          <w:sz w:val="24"/>
          <w:szCs w:val="24"/>
        </w:rPr>
      </w:pPr>
    </w:p>
    <w:p w:rsidR="00EB02E0" w:rsidRPr="004E4584" w:rsidRDefault="00EB02E0" w:rsidP="000A18BF">
      <w:pPr>
        <w:pStyle w:val="ConsPlusNormal"/>
        <w:jc w:val="center"/>
        <w:rPr>
          <w:rFonts w:ascii="Times New Roman" w:hAnsi="Times New Roman" w:cs="Times New Roman"/>
          <w:b/>
          <w:sz w:val="24"/>
          <w:szCs w:val="24"/>
        </w:rPr>
      </w:pPr>
      <w:bookmarkStart w:id="30" w:name="P894"/>
      <w:bookmarkEnd w:id="30"/>
      <w:r w:rsidRPr="004E4584">
        <w:rPr>
          <w:rFonts w:ascii="Times New Roman" w:hAnsi="Times New Roman" w:cs="Times New Roman"/>
          <w:b/>
          <w:sz w:val="24"/>
          <w:szCs w:val="24"/>
        </w:rPr>
        <w:t>ПЛАН</w:t>
      </w:r>
    </w:p>
    <w:p w:rsidR="00EB02E0" w:rsidRPr="004E4584" w:rsidRDefault="00EB02E0" w:rsidP="000A18BF">
      <w:pPr>
        <w:pStyle w:val="ConsPlusNormal"/>
        <w:jc w:val="center"/>
        <w:rPr>
          <w:rFonts w:ascii="Times New Roman" w:hAnsi="Times New Roman" w:cs="Times New Roman"/>
          <w:b/>
          <w:sz w:val="24"/>
          <w:szCs w:val="24"/>
        </w:rPr>
      </w:pPr>
      <w:r w:rsidRPr="004E4584">
        <w:rPr>
          <w:rFonts w:ascii="Times New Roman" w:hAnsi="Times New Roman" w:cs="Times New Roman"/>
          <w:b/>
          <w:sz w:val="24"/>
          <w:szCs w:val="24"/>
        </w:rPr>
        <w:t xml:space="preserve">внутреннего финансового аудита </w:t>
      </w:r>
      <w:r w:rsidR="00BE4896" w:rsidRPr="004E4584">
        <w:rPr>
          <w:rFonts w:ascii="Times New Roman" w:hAnsi="Times New Roman" w:cs="Times New Roman"/>
          <w:b/>
          <w:sz w:val="24"/>
          <w:szCs w:val="24"/>
        </w:rPr>
        <w:t xml:space="preserve">администрации </w:t>
      </w:r>
      <w:r w:rsidR="00E73D7B">
        <w:rPr>
          <w:rFonts w:ascii="Times New Roman" w:hAnsi="Times New Roman" w:cs="Times New Roman"/>
          <w:b/>
          <w:sz w:val="24"/>
          <w:szCs w:val="24"/>
        </w:rPr>
        <w:t xml:space="preserve"> </w:t>
      </w:r>
      <w:proofErr w:type="spellStart"/>
      <w:r w:rsidR="00E73D7B">
        <w:rPr>
          <w:rFonts w:ascii="Times New Roman" w:hAnsi="Times New Roman" w:cs="Times New Roman"/>
          <w:b/>
          <w:sz w:val="24"/>
          <w:szCs w:val="24"/>
        </w:rPr>
        <w:t>Варваровского</w:t>
      </w:r>
      <w:proofErr w:type="spellEnd"/>
      <w:r w:rsidR="00E73D7B">
        <w:rPr>
          <w:rFonts w:ascii="Times New Roman" w:hAnsi="Times New Roman" w:cs="Times New Roman"/>
          <w:b/>
          <w:sz w:val="24"/>
          <w:szCs w:val="24"/>
        </w:rPr>
        <w:t xml:space="preserve"> сельсовета Чистоозерного района Новосибирской области</w:t>
      </w:r>
    </w:p>
    <w:p w:rsidR="00EB02E0" w:rsidRPr="004D03B8" w:rsidRDefault="00EB02E0" w:rsidP="000A18BF">
      <w:pPr>
        <w:pStyle w:val="ConsPlusNormal"/>
        <w:jc w:val="center"/>
        <w:rPr>
          <w:rFonts w:ascii="Times New Roman" w:hAnsi="Times New Roman" w:cs="Times New Roman"/>
          <w:sz w:val="24"/>
          <w:szCs w:val="24"/>
        </w:rPr>
      </w:pPr>
      <w:r w:rsidRPr="004D03B8">
        <w:rPr>
          <w:rFonts w:ascii="Times New Roman" w:hAnsi="Times New Roman" w:cs="Times New Roman"/>
          <w:sz w:val="24"/>
          <w:szCs w:val="24"/>
        </w:rPr>
        <w:t>на _________ год</w:t>
      </w:r>
    </w:p>
    <w:p w:rsidR="00EB02E0" w:rsidRPr="004D03B8" w:rsidRDefault="00EB02E0" w:rsidP="000A18BF">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2"/>
        <w:gridCol w:w="2154"/>
        <w:gridCol w:w="2041"/>
        <w:gridCol w:w="2665"/>
        <w:gridCol w:w="1644"/>
        <w:gridCol w:w="2551"/>
        <w:gridCol w:w="1984"/>
        <w:gridCol w:w="1984"/>
      </w:tblGrid>
      <w:tr w:rsidR="002410E6" w:rsidRPr="004E4584" w:rsidTr="002410E6">
        <w:tc>
          <w:tcPr>
            <w:tcW w:w="562"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 xml:space="preserve">N </w:t>
            </w:r>
            <w:proofErr w:type="spellStart"/>
            <w:proofErr w:type="gramStart"/>
            <w:r w:rsidRPr="004E4584">
              <w:rPr>
                <w:rFonts w:ascii="Times New Roman" w:hAnsi="Times New Roman" w:cs="Times New Roman"/>
                <w:szCs w:val="22"/>
              </w:rPr>
              <w:t>п</w:t>
            </w:r>
            <w:proofErr w:type="spellEnd"/>
            <w:proofErr w:type="gramEnd"/>
            <w:r w:rsidRPr="004E4584">
              <w:rPr>
                <w:rFonts w:ascii="Times New Roman" w:hAnsi="Times New Roman" w:cs="Times New Roman"/>
                <w:szCs w:val="22"/>
              </w:rPr>
              <w:t>/</w:t>
            </w:r>
            <w:proofErr w:type="spellStart"/>
            <w:r w:rsidRPr="004E4584">
              <w:rPr>
                <w:rFonts w:ascii="Times New Roman" w:hAnsi="Times New Roman" w:cs="Times New Roman"/>
                <w:szCs w:val="22"/>
              </w:rPr>
              <w:t>п</w:t>
            </w:r>
            <w:proofErr w:type="spellEnd"/>
          </w:p>
        </w:tc>
        <w:tc>
          <w:tcPr>
            <w:tcW w:w="2154"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Вид аудиторской проверки</w:t>
            </w:r>
          </w:p>
        </w:tc>
        <w:tc>
          <w:tcPr>
            <w:tcW w:w="2041"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Объект аудита</w:t>
            </w:r>
          </w:p>
        </w:tc>
        <w:tc>
          <w:tcPr>
            <w:tcW w:w="2665"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Тема аудиторской проверки</w:t>
            </w:r>
          </w:p>
        </w:tc>
        <w:tc>
          <w:tcPr>
            <w:tcW w:w="1644"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Проверяемый период</w:t>
            </w:r>
          </w:p>
        </w:tc>
        <w:tc>
          <w:tcPr>
            <w:tcW w:w="2551"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Период начала проведения аудиторской проверки</w:t>
            </w:r>
          </w:p>
        </w:tc>
        <w:tc>
          <w:tcPr>
            <w:tcW w:w="1984"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Срок проведения аудиторской проверки</w:t>
            </w:r>
          </w:p>
        </w:tc>
        <w:tc>
          <w:tcPr>
            <w:tcW w:w="1984" w:type="dxa"/>
          </w:tcPr>
          <w:p w:rsidR="002410E6" w:rsidRPr="004E4584" w:rsidRDefault="002410E6" w:rsidP="000A18BF">
            <w:pPr>
              <w:pStyle w:val="ConsPlusNormal"/>
              <w:jc w:val="center"/>
              <w:rPr>
                <w:rFonts w:ascii="Times New Roman" w:hAnsi="Times New Roman" w:cs="Times New Roman"/>
                <w:szCs w:val="22"/>
              </w:rPr>
            </w:pPr>
            <w:r>
              <w:rPr>
                <w:rFonts w:ascii="Times New Roman" w:hAnsi="Times New Roman" w:cs="Times New Roman"/>
                <w:szCs w:val="22"/>
              </w:rPr>
              <w:t>Ответственный исполнитель</w:t>
            </w:r>
          </w:p>
        </w:tc>
      </w:tr>
      <w:tr w:rsidR="002410E6" w:rsidRPr="004E4584" w:rsidTr="002410E6">
        <w:trPr>
          <w:trHeight w:val="246"/>
        </w:trPr>
        <w:tc>
          <w:tcPr>
            <w:tcW w:w="562"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1</w:t>
            </w:r>
          </w:p>
        </w:tc>
        <w:tc>
          <w:tcPr>
            <w:tcW w:w="2154"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2</w:t>
            </w:r>
          </w:p>
        </w:tc>
        <w:tc>
          <w:tcPr>
            <w:tcW w:w="2041"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3</w:t>
            </w:r>
          </w:p>
        </w:tc>
        <w:tc>
          <w:tcPr>
            <w:tcW w:w="2665"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4</w:t>
            </w:r>
          </w:p>
        </w:tc>
        <w:tc>
          <w:tcPr>
            <w:tcW w:w="1644"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5</w:t>
            </w:r>
          </w:p>
        </w:tc>
        <w:tc>
          <w:tcPr>
            <w:tcW w:w="2551"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6</w:t>
            </w:r>
          </w:p>
        </w:tc>
        <w:tc>
          <w:tcPr>
            <w:tcW w:w="1984"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7</w:t>
            </w:r>
          </w:p>
        </w:tc>
        <w:tc>
          <w:tcPr>
            <w:tcW w:w="1984" w:type="dxa"/>
          </w:tcPr>
          <w:p w:rsidR="002410E6" w:rsidRPr="004E4584" w:rsidRDefault="002410E6" w:rsidP="000A18BF">
            <w:pPr>
              <w:pStyle w:val="ConsPlusNormal"/>
              <w:jc w:val="center"/>
              <w:rPr>
                <w:rFonts w:ascii="Times New Roman" w:hAnsi="Times New Roman" w:cs="Times New Roman"/>
                <w:szCs w:val="22"/>
              </w:rPr>
            </w:pPr>
            <w:r>
              <w:rPr>
                <w:rFonts w:ascii="Times New Roman" w:hAnsi="Times New Roman" w:cs="Times New Roman"/>
                <w:szCs w:val="22"/>
              </w:rPr>
              <w:t>8</w:t>
            </w:r>
          </w:p>
        </w:tc>
      </w:tr>
      <w:tr w:rsidR="002410E6" w:rsidRPr="004E4584" w:rsidTr="002410E6">
        <w:tc>
          <w:tcPr>
            <w:tcW w:w="562"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1</w:t>
            </w:r>
          </w:p>
        </w:tc>
        <w:tc>
          <w:tcPr>
            <w:tcW w:w="2154" w:type="dxa"/>
          </w:tcPr>
          <w:p w:rsidR="002410E6" w:rsidRPr="004E4584" w:rsidRDefault="002410E6" w:rsidP="000A18BF">
            <w:pPr>
              <w:pStyle w:val="ConsPlusNormal"/>
              <w:jc w:val="center"/>
              <w:rPr>
                <w:rFonts w:ascii="Times New Roman" w:hAnsi="Times New Roman" w:cs="Times New Roman"/>
                <w:szCs w:val="22"/>
              </w:rPr>
            </w:pPr>
          </w:p>
        </w:tc>
        <w:tc>
          <w:tcPr>
            <w:tcW w:w="2041" w:type="dxa"/>
          </w:tcPr>
          <w:p w:rsidR="002410E6" w:rsidRPr="004E4584" w:rsidRDefault="002410E6" w:rsidP="000A18BF">
            <w:pPr>
              <w:pStyle w:val="ConsPlusNormal"/>
              <w:jc w:val="center"/>
              <w:rPr>
                <w:rFonts w:ascii="Times New Roman" w:hAnsi="Times New Roman" w:cs="Times New Roman"/>
                <w:szCs w:val="22"/>
              </w:rPr>
            </w:pPr>
          </w:p>
        </w:tc>
        <w:tc>
          <w:tcPr>
            <w:tcW w:w="2665" w:type="dxa"/>
          </w:tcPr>
          <w:p w:rsidR="002410E6" w:rsidRPr="004E4584" w:rsidRDefault="002410E6" w:rsidP="000A18BF">
            <w:pPr>
              <w:pStyle w:val="ConsPlusNormal"/>
              <w:jc w:val="center"/>
              <w:rPr>
                <w:rFonts w:ascii="Times New Roman" w:hAnsi="Times New Roman" w:cs="Times New Roman"/>
                <w:szCs w:val="22"/>
              </w:rPr>
            </w:pPr>
          </w:p>
        </w:tc>
        <w:tc>
          <w:tcPr>
            <w:tcW w:w="1644" w:type="dxa"/>
          </w:tcPr>
          <w:p w:rsidR="002410E6" w:rsidRPr="004E4584" w:rsidRDefault="002410E6" w:rsidP="000A18BF">
            <w:pPr>
              <w:pStyle w:val="ConsPlusNormal"/>
              <w:jc w:val="center"/>
              <w:rPr>
                <w:rFonts w:ascii="Times New Roman" w:hAnsi="Times New Roman" w:cs="Times New Roman"/>
                <w:szCs w:val="22"/>
              </w:rPr>
            </w:pPr>
          </w:p>
        </w:tc>
        <w:tc>
          <w:tcPr>
            <w:tcW w:w="2551" w:type="dxa"/>
          </w:tcPr>
          <w:p w:rsidR="002410E6" w:rsidRPr="004E4584" w:rsidRDefault="002410E6" w:rsidP="000A18BF">
            <w:pPr>
              <w:pStyle w:val="ConsPlusNormal"/>
              <w:jc w:val="center"/>
              <w:rPr>
                <w:rFonts w:ascii="Times New Roman" w:hAnsi="Times New Roman" w:cs="Times New Roman"/>
                <w:szCs w:val="22"/>
              </w:rPr>
            </w:pPr>
          </w:p>
        </w:tc>
        <w:tc>
          <w:tcPr>
            <w:tcW w:w="1984" w:type="dxa"/>
          </w:tcPr>
          <w:p w:rsidR="002410E6" w:rsidRPr="004E4584" w:rsidRDefault="002410E6" w:rsidP="000A18BF">
            <w:pPr>
              <w:pStyle w:val="ConsPlusNormal"/>
              <w:jc w:val="center"/>
              <w:rPr>
                <w:rFonts w:ascii="Times New Roman" w:hAnsi="Times New Roman" w:cs="Times New Roman"/>
                <w:szCs w:val="22"/>
              </w:rPr>
            </w:pPr>
          </w:p>
        </w:tc>
        <w:tc>
          <w:tcPr>
            <w:tcW w:w="1984" w:type="dxa"/>
          </w:tcPr>
          <w:p w:rsidR="002410E6" w:rsidRPr="004E4584" w:rsidRDefault="002410E6" w:rsidP="000A18BF">
            <w:pPr>
              <w:pStyle w:val="ConsPlusNormal"/>
              <w:jc w:val="center"/>
              <w:rPr>
                <w:rFonts w:ascii="Times New Roman" w:hAnsi="Times New Roman" w:cs="Times New Roman"/>
                <w:szCs w:val="22"/>
              </w:rPr>
            </w:pPr>
          </w:p>
        </w:tc>
      </w:tr>
      <w:tr w:rsidR="002410E6" w:rsidRPr="004E4584" w:rsidTr="002410E6">
        <w:tc>
          <w:tcPr>
            <w:tcW w:w="562" w:type="dxa"/>
          </w:tcPr>
          <w:p w:rsidR="002410E6" w:rsidRPr="004E4584" w:rsidRDefault="002410E6" w:rsidP="000A18BF">
            <w:pPr>
              <w:pStyle w:val="ConsPlusNormal"/>
              <w:jc w:val="center"/>
              <w:rPr>
                <w:rFonts w:ascii="Times New Roman" w:hAnsi="Times New Roman" w:cs="Times New Roman"/>
                <w:szCs w:val="22"/>
              </w:rPr>
            </w:pPr>
            <w:r w:rsidRPr="004E4584">
              <w:rPr>
                <w:rFonts w:ascii="Times New Roman" w:hAnsi="Times New Roman" w:cs="Times New Roman"/>
                <w:szCs w:val="22"/>
              </w:rPr>
              <w:t>...</w:t>
            </w:r>
          </w:p>
        </w:tc>
        <w:tc>
          <w:tcPr>
            <w:tcW w:w="2154" w:type="dxa"/>
          </w:tcPr>
          <w:p w:rsidR="002410E6" w:rsidRPr="004E4584" w:rsidRDefault="002410E6" w:rsidP="000A18BF">
            <w:pPr>
              <w:pStyle w:val="ConsPlusNormal"/>
              <w:jc w:val="center"/>
              <w:rPr>
                <w:rFonts w:ascii="Times New Roman" w:hAnsi="Times New Roman" w:cs="Times New Roman"/>
                <w:szCs w:val="22"/>
              </w:rPr>
            </w:pPr>
          </w:p>
        </w:tc>
        <w:tc>
          <w:tcPr>
            <w:tcW w:w="2041" w:type="dxa"/>
          </w:tcPr>
          <w:p w:rsidR="002410E6" w:rsidRPr="004E4584" w:rsidRDefault="002410E6" w:rsidP="000A18BF">
            <w:pPr>
              <w:pStyle w:val="ConsPlusNormal"/>
              <w:jc w:val="center"/>
              <w:rPr>
                <w:rFonts w:ascii="Times New Roman" w:hAnsi="Times New Roman" w:cs="Times New Roman"/>
                <w:szCs w:val="22"/>
              </w:rPr>
            </w:pPr>
          </w:p>
        </w:tc>
        <w:tc>
          <w:tcPr>
            <w:tcW w:w="2665" w:type="dxa"/>
          </w:tcPr>
          <w:p w:rsidR="002410E6" w:rsidRPr="004E4584" w:rsidRDefault="002410E6" w:rsidP="000A18BF">
            <w:pPr>
              <w:pStyle w:val="ConsPlusNormal"/>
              <w:jc w:val="center"/>
              <w:rPr>
                <w:rFonts w:ascii="Times New Roman" w:hAnsi="Times New Roman" w:cs="Times New Roman"/>
                <w:szCs w:val="22"/>
              </w:rPr>
            </w:pPr>
          </w:p>
        </w:tc>
        <w:tc>
          <w:tcPr>
            <w:tcW w:w="1644" w:type="dxa"/>
          </w:tcPr>
          <w:p w:rsidR="002410E6" w:rsidRPr="004E4584" w:rsidRDefault="002410E6" w:rsidP="000A18BF">
            <w:pPr>
              <w:pStyle w:val="ConsPlusNormal"/>
              <w:jc w:val="center"/>
              <w:rPr>
                <w:rFonts w:ascii="Times New Roman" w:hAnsi="Times New Roman" w:cs="Times New Roman"/>
                <w:szCs w:val="22"/>
              </w:rPr>
            </w:pPr>
          </w:p>
        </w:tc>
        <w:tc>
          <w:tcPr>
            <w:tcW w:w="2551" w:type="dxa"/>
          </w:tcPr>
          <w:p w:rsidR="002410E6" w:rsidRPr="004E4584" w:rsidRDefault="002410E6" w:rsidP="000A18BF">
            <w:pPr>
              <w:pStyle w:val="ConsPlusNormal"/>
              <w:jc w:val="center"/>
              <w:rPr>
                <w:rFonts w:ascii="Times New Roman" w:hAnsi="Times New Roman" w:cs="Times New Roman"/>
                <w:szCs w:val="22"/>
              </w:rPr>
            </w:pPr>
          </w:p>
        </w:tc>
        <w:tc>
          <w:tcPr>
            <w:tcW w:w="1984" w:type="dxa"/>
          </w:tcPr>
          <w:p w:rsidR="002410E6" w:rsidRPr="004E4584" w:rsidRDefault="002410E6" w:rsidP="000A18BF">
            <w:pPr>
              <w:pStyle w:val="ConsPlusNormal"/>
              <w:jc w:val="center"/>
              <w:rPr>
                <w:rFonts w:ascii="Times New Roman" w:hAnsi="Times New Roman" w:cs="Times New Roman"/>
                <w:szCs w:val="22"/>
              </w:rPr>
            </w:pPr>
          </w:p>
        </w:tc>
        <w:tc>
          <w:tcPr>
            <w:tcW w:w="1984" w:type="dxa"/>
          </w:tcPr>
          <w:p w:rsidR="002410E6" w:rsidRPr="004E4584" w:rsidRDefault="002410E6" w:rsidP="000A18BF">
            <w:pPr>
              <w:pStyle w:val="ConsPlusNormal"/>
              <w:jc w:val="center"/>
              <w:rPr>
                <w:rFonts w:ascii="Times New Roman" w:hAnsi="Times New Roman" w:cs="Times New Roman"/>
                <w:szCs w:val="22"/>
              </w:rPr>
            </w:pPr>
          </w:p>
        </w:tc>
      </w:tr>
    </w:tbl>
    <w:p w:rsidR="004E4584" w:rsidRDefault="004E4584" w:rsidP="000A18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Главный специалист </w:t>
      </w:r>
    </w:p>
    <w:p w:rsidR="00EB02E0" w:rsidRDefault="004E4584" w:rsidP="000A18BF">
      <w:pPr>
        <w:spacing w:after="0" w:line="240" w:lineRule="auto"/>
        <w:rPr>
          <w:rFonts w:ascii="Times New Roman" w:hAnsi="Times New Roman" w:cs="Times New Roman"/>
          <w:sz w:val="24"/>
          <w:szCs w:val="24"/>
        </w:rPr>
      </w:pPr>
      <w:r>
        <w:rPr>
          <w:rFonts w:ascii="Times New Roman" w:hAnsi="Times New Roman" w:cs="Times New Roman"/>
          <w:sz w:val="24"/>
          <w:szCs w:val="24"/>
        </w:rPr>
        <w:t>по внутреннему финансовому контролю</w:t>
      </w:r>
      <w:r>
        <w:rPr>
          <w:rFonts w:ascii="Times New Roman" w:hAnsi="Times New Roman" w:cs="Times New Roman"/>
          <w:sz w:val="24"/>
          <w:szCs w:val="24"/>
        </w:rPr>
        <w:tab/>
      </w:r>
      <w:r>
        <w:rPr>
          <w:rFonts w:ascii="Times New Roman" w:hAnsi="Times New Roman" w:cs="Times New Roman"/>
          <w:sz w:val="24"/>
          <w:szCs w:val="24"/>
        </w:rPr>
        <w:tab/>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4E4584" w:rsidRPr="004D03B8" w:rsidRDefault="004E4584" w:rsidP="000A18BF">
      <w:pPr>
        <w:spacing w:after="0" w:line="240" w:lineRule="auto"/>
        <w:rPr>
          <w:rFonts w:ascii="Times New Roman" w:hAnsi="Times New Roman" w:cs="Times New Roman"/>
          <w:sz w:val="24"/>
          <w:szCs w:val="24"/>
        </w:rPr>
        <w:sectPr w:rsidR="004E4584" w:rsidRPr="004D03B8" w:rsidSect="008079A2">
          <w:pgSz w:w="16838" w:h="11905" w:orient="landscape"/>
          <w:pgMar w:top="1701" w:right="1134" w:bottom="850" w:left="1134" w:header="0" w:footer="0" w:gutter="0"/>
          <w:cols w:space="720"/>
          <w:docGrid w:linePitch="299"/>
        </w:sectPr>
      </w:pPr>
    </w:p>
    <w:p w:rsidR="00CB02E4" w:rsidRPr="004D03B8" w:rsidRDefault="00CB02E4"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lastRenderedPageBreak/>
        <w:t>Пр</w:t>
      </w:r>
      <w:r>
        <w:rPr>
          <w:rFonts w:ascii="Times New Roman" w:hAnsi="Times New Roman" w:cs="Times New Roman"/>
          <w:sz w:val="24"/>
          <w:szCs w:val="24"/>
        </w:rPr>
        <w:t>иложение N 8</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CB02E4" w:rsidRDefault="00CB02E4"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CB02E4" w:rsidRDefault="00CB02E4" w:rsidP="000A18BF">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№__________</w:t>
      </w:r>
    </w:p>
    <w:p w:rsidR="00CB02E4" w:rsidRPr="00FE5986" w:rsidRDefault="00CB02E4" w:rsidP="000A18BF">
      <w:pPr>
        <w:pStyle w:val="ConsPlusNormal"/>
        <w:ind w:firstLine="540"/>
        <w:jc w:val="both"/>
        <w:rPr>
          <w:rFonts w:ascii="Times New Roman" w:hAnsi="Times New Roman" w:cs="Times New Roman"/>
          <w:sz w:val="24"/>
          <w:szCs w:val="24"/>
        </w:rPr>
      </w:pPr>
    </w:p>
    <w:p w:rsidR="00CB02E4" w:rsidRPr="00FE5986" w:rsidRDefault="00CB02E4" w:rsidP="000A18BF">
      <w:pPr>
        <w:pStyle w:val="ConsPlusNormal"/>
        <w:ind w:firstLine="540"/>
        <w:jc w:val="both"/>
        <w:rPr>
          <w:rFonts w:ascii="Times New Roman" w:hAnsi="Times New Roman" w:cs="Times New Roman"/>
          <w:sz w:val="24"/>
          <w:szCs w:val="24"/>
        </w:rPr>
      </w:pPr>
    </w:p>
    <w:p w:rsidR="00CB02E4" w:rsidRPr="00FE5986" w:rsidRDefault="00CB02E4" w:rsidP="000A18BF">
      <w:pPr>
        <w:spacing w:after="0" w:line="240" w:lineRule="auto"/>
        <w:jc w:val="center"/>
        <w:rPr>
          <w:rFonts w:ascii="Times New Roman" w:hAnsi="Times New Roman" w:cs="Times New Roman"/>
          <w:sz w:val="28"/>
          <w:szCs w:val="28"/>
        </w:rPr>
      </w:pPr>
      <w:r w:rsidRPr="00FE5986">
        <w:rPr>
          <w:rFonts w:ascii="Times New Roman" w:hAnsi="Times New Roman" w:cs="Times New Roman"/>
          <w:sz w:val="28"/>
          <w:szCs w:val="28"/>
        </w:rPr>
        <w:t xml:space="preserve">УВЕДОМЛЕНИЕ </w:t>
      </w:r>
    </w:p>
    <w:p w:rsidR="00CB02E4" w:rsidRDefault="00CB02E4" w:rsidP="000A18BF">
      <w:pPr>
        <w:spacing w:after="0" w:line="240" w:lineRule="auto"/>
        <w:jc w:val="center"/>
        <w:rPr>
          <w:rFonts w:ascii="Times New Roman" w:hAnsi="Times New Roman" w:cs="Times New Roman"/>
          <w:sz w:val="28"/>
          <w:szCs w:val="28"/>
        </w:rPr>
      </w:pPr>
      <w:r w:rsidRPr="00FE5986">
        <w:rPr>
          <w:rFonts w:ascii="Times New Roman" w:hAnsi="Times New Roman" w:cs="Times New Roman"/>
          <w:sz w:val="28"/>
          <w:szCs w:val="28"/>
        </w:rPr>
        <w:t xml:space="preserve"> о проведен</w:t>
      </w:r>
      <w:proofErr w:type="gramStart"/>
      <w:r w:rsidRPr="00FE5986">
        <w:rPr>
          <w:rFonts w:ascii="Times New Roman" w:hAnsi="Times New Roman" w:cs="Times New Roman"/>
          <w:sz w:val="28"/>
          <w:szCs w:val="28"/>
        </w:rPr>
        <w:t>ии</w:t>
      </w:r>
      <w:r>
        <w:rPr>
          <w:rFonts w:ascii="Times New Roman" w:hAnsi="Times New Roman" w:cs="Times New Roman"/>
          <w:sz w:val="28"/>
          <w:szCs w:val="28"/>
        </w:rPr>
        <w:t xml:space="preserve"> </w:t>
      </w:r>
      <w:r w:rsidRPr="00FE5986">
        <w:rPr>
          <w:rFonts w:ascii="Times New Roman" w:hAnsi="Times New Roman" w:cs="Times New Roman"/>
          <w:sz w:val="28"/>
          <w:szCs w:val="28"/>
        </w:rPr>
        <w:t>ау</w:t>
      </w:r>
      <w:proofErr w:type="gramEnd"/>
      <w:r w:rsidRPr="00FE5986">
        <w:rPr>
          <w:rFonts w:ascii="Times New Roman" w:hAnsi="Times New Roman" w:cs="Times New Roman"/>
          <w:sz w:val="28"/>
          <w:szCs w:val="28"/>
        </w:rPr>
        <w:t xml:space="preserve">диторской проверки </w:t>
      </w:r>
    </w:p>
    <w:p w:rsidR="00CB02E4" w:rsidRPr="00FE5986" w:rsidRDefault="00CB02E4" w:rsidP="000A18BF">
      <w:pPr>
        <w:spacing w:after="0" w:line="240" w:lineRule="auto"/>
        <w:jc w:val="center"/>
        <w:rPr>
          <w:rFonts w:ascii="Times New Roman" w:hAnsi="Times New Roman" w:cs="Times New Roman"/>
          <w:sz w:val="28"/>
          <w:szCs w:val="28"/>
        </w:rPr>
      </w:pPr>
    </w:p>
    <w:p w:rsidR="00CB02E4" w:rsidRPr="00FE5986" w:rsidRDefault="00CB02E4" w:rsidP="000A18BF">
      <w:pPr>
        <w:spacing w:after="0" w:line="240" w:lineRule="auto"/>
        <w:jc w:val="center"/>
        <w:rPr>
          <w:rFonts w:ascii="Times New Roman" w:hAnsi="Times New Roman" w:cs="Times New Roman"/>
          <w:sz w:val="28"/>
          <w:szCs w:val="28"/>
        </w:rPr>
      </w:pPr>
    </w:p>
    <w:p w:rsidR="00CB02E4" w:rsidRPr="00FE5986" w:rsidRDefault="00CB02E4" w:rsidP="000A18BF">
      <w:pPr>
        <w:spacing w:after="0" w:line="240" w:lineRule="auto"/>
        <w:jc w:val="center"/>
        <w:rPr>
          <w:rFonts w:ascii="Times New Roman" w:hAnsi="Times New Roman" w:cs="Times New Roman"/>
          <w:sz w:val="28"/>
          <w:szCs w:val="28"/>
        </w:rPr>
      </w:pP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 xml:space="preserve">__________________                                                          «____» _______ </w:t>
      </w:r>
      <w:proofErr w:type="spellStart"/>
      <w:r w:rsidRPr="00FE5986">
        <w:rPr>
          <w:rFonts w:ascii="Times New Roman" w:hAnsi="Times New Roman" w:cs="Times New Roman"/>
          <w:sz w:val="28"/>
          <w:szCs w:val="28"/>
        </w:rPr>
        <w:t>____</w:t>
      </w:r>
      <w:proofErr w:type="gramStart"/>
      <w:r w:rsidRPr="00FE5986">
        <w:rPr>
          <w:rFonts w:ascii="Times New Roman" w:hAnsi="Times New Roman" w:cs="Times New Roman"/>
          <w:sz w:val="28"/>
          <w:szCs w:val="28"/>
        </w:rPr>
        <w:t>г</w:t>
      </w:r>
      <w:proofErr w:type="spellEnd"/>
      <w:proofErr w:type="gramEnd"/>
      <w:r w:rsidRPr="00FE5986">
        <w:rPr>
          <w:rFonts w:ascii="Times New Roman" w:hAnsi="Times New Roman" w:cs="Times New Roman"/>
          <w:sz w:val="28"/>
          <w:szCs w:val="28"/>
        </w:rPr>
        <w:t xml:space="preserve">. </w:t>
      </w:r>
    </w:p>
    <w:p w:rsidR="00CB02E4" w:rsidRPr="00FE5986" w:rsidRDefault="00CB02E4" w:rsidP="000A18BF">
      <w:pPr>
        <w:spacing w:after="0" w:line="240" w:lineRule="auto"/>
        <w:jc w:val="both"/>
        <w:rPr>
          <w:rFonts w:ascii="Times New Roman" w:hAnsi="Times New Roman" w:cs="Times New Roman"/>
        </w:rPr>
      </w:pPr>
      <w:r w:rsidRPr="00FE5986">
        <w:rPr>
          <w:rFonts w:ascii="Times New Roman" w:hAnsi="Times New Roman" w:cs="Times New Roman"/>
        </w:rPr>
        <w:t xml:space="preserve">     (место составления)                                     </w:t>
      </w:r>
      <w:r>
        <w:rPr>
          <w:rFonts w:ascii="Times New Roman" w:hAnsi="Times New Roman" w:cs="Times New Roman"/>
        </w:rPr>
        <w:t xml:space="preserve">                                </w:t>
      </w:r>
      <w:r w:rsidRPr="00FE5986">
        <w:rPr>
          <w:rFonts w:ascii="Times New Roman" w:hAnsi="Times New Roman" w:cs="Times New Roman"/>
        </w:rPr>
        <w:t xml:space="preserve">                    (дата составления)</w:t>
      </w:r>
    </w:p>
    <w:p w:rsidR="00CB02E4" w:rsidRPr="00FE5986" w:rsidRDefault="00CB02E4" w:rsidP="000A18BF">
      <w:pPr>
        <w:spacing w:after="0" w:line="240" w:lineRule="auto"/>
        <w:jc w:val="both"/>
        <w:rPr>
          <w:rFonts w:ascii="Times New Roman" w:hAnsi="Times New Roman" w:cs="Times New Roman"/>
          <w:sz w:val="28"/>
          <w:szCs w:val="28"/>
        </w:rPr>
      </w:pP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Настоящим уведомляем, что в отношении __________________________________________________________________</w:t>
      </w:r>
    </w:p>
    <w:p w:rsidR="00CB02E4" w:rsidRPr="00FE5986" w:rsidRDefault="00CB02E4" w:rsidP="000A18BF">
      <w:pPr>
        <w:spacing w:after="0" w:line="240" w:lineRule="auto"/>
        <w:jc w:val="center"/>
        <w:rPr>
          <w:rFonts w:ascii="Times New Roman" w:hAnsi="Times New Roman" w:cs="Times New Roman"/>
          <w:sz w:val="28"/>
          <w:szCs w:val="28"/>
        </w:rPr>
      </w:pPr>
      <w:r w:rsidRPr="00FE5986">
        <w:rPr>
          <w:rFonts w:ascii="Times New Roman" w:hAnsi="Times New Roman" w:cs="Times New Roman"/>
          <w:sz w:val="28"/>
          <w:szCs w:val="28"/>
        </w:rPr>
        <w:t xml:space="preserve">(наименование и местонахождения объекта контроля) </w:t>
      </w:r>
    </w:p>
    <w:p w:rsidR="00CB02E4" w:rsidRPr="00FE5986" w:rsidRDefault="00CB02E4" w:rsidP="000A18BF">
      <w:pPr>
        <w:spacing w:after="0" w:line="240" w:lineRule="auto"/>
        <w:jc w:val="center"/>
        <w:rPr>
          <w:rFonts w:ascii="Times New Roman" w:hAnsi="Times New Roman" w:cs="Times New Roman"/>
          <w:sz w:val="28"/>
          <w:szCs w:val="28"/>
        </w:rPr>
      </w:pP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принято решение о проведен</w:t>
      </w:r>
      <w:proofErr w:type="gramStart"/>
      <w:r w:rsidRPr="00FE5986">
        <w:rPr>
          <w:rFonts w:ascii="Times New Roman" w:hAnsi="Times New Roman" w:cs="Times New Roman"/>
          <w:sz w:val="28"/>
          <w:szCs w:val="28"/>
        </w:rPr>
        <w:t>ии</w:t>
      </w:r>
      <w:r>
        <w:rPr>
          <w:rFonts w:ascii="Times New Roman" w:hAnsi="Times New Roman" w:cs="Times New Roman"/>
          <w:sz w:val="28"/>
          <w:szCs w:val="28"/>
        </w:rPr>
        <w:t xml:space="preserve"> ау</w:t>
      </w:r>
      <w:proofErr w:type="gramEnd"/>
      <w:r>
        <w:rPr>
          <w:rFonts w:ascii="Times New Roman" w:hAnsi="Times New Roman" w:cs="Times New Roman"/>
          <w:sz w:val="28"/>
          <w:szCs w:val="28"/>
        </w:rPr>
        <w:t>диторской проверки</w:t>
      </w:r>
      <w:r w:rsidRPr="00FE5986">
        <w:rPr>
          <w:rFonts w:ascii="Times New Roman" w:hAnsi="Times New Roman" w:cs="Times New Roman"/>
          <w:sz w:val="28"/>
          <w:szCs w:val="28"/>
        </w:rPr>
        <w:t xml:space="preserve"> за соблюдением бюджетного законодательства Российской Федерации и иных нормативных правовых актов. </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 xml:space="preserve">Вид </w:t>
      </w:r>
      <w:r w:rsidRPr="00FE5986">
        <w:rPr>
          <w:rFonts w:ascii="Times New Roman" w:eastAsia="Times New Roman" w:hAnsi="Times New Roman" w:cs="Times New Roman"/>
          <w:sz w:val="28"/>
          <w:szCs w:val="28"/>
          <w:lang w:eastAsia="ru-RU"/>
        </w:rPr>
        <w:t>аудиторской проверки</w:t>
      </w:r>
      <w:r w:rsidRPr="00FE5986">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w:t>
      </w:r>
      <w:r w:rsidRPr="00FE5986">
        <w:rPr>
          <w:rFonts w:ascii="Times New Roman" w:hAnsi="Times New Roman" w:cs="Times New Roman"/>
          <w:sz w:val="28"/>
          <w:szCs w:val="28"/>
        </w:rPr>
        <w:t xml:space="preserve"> </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 xml:space="preserve">Метод проведения </w:t>
      </w:r>
      <w:r>
        <w:rPr>
          <w:rFonts w:ascii="Times New Roman" w:hAnsi="Times New Roman" w:cs="Times New Roman"/>
          <w:sz w:val="28"/>
          <w:szCs w:val="28"/>
        </w:rPr>
        <w:t>аудиторской проверки</w:t>
      </w:r>
      <w:r w:rsidRPr="00FE5986">
        <w:rPr>
          <w:rFonts w:ascii="Times New Roman" w:hAnsi="Times New Roman" w:cs="Times New Roman"/>
          <w:sz w:val="28"/>
          <w:szCs w:val="28"/>
        </w:rPr>
        <w:t>: _____</w:t>
      </w:r>
      <w:r>
        <w:rPr>
          <w:rFonts w:ascii="Times New Roman" w:hAnsi="Times New Roman" w:cs="Times New Roman"/>
          <w:sz w:val="28"/>
          <w:szCs w:val="28"/>
        </w:rPr>
        <w:t>_______</w:t>
      </w:r>
      <w:r w:rsidRPr="00FE5986">
        <w:rPr>
          <w:rFonts w:ascii="Times New Roman" w:hAnsi="Times New Roman" w:cs="Times New Roman"/>
          <w:sz w:val="28"/>
          <w:szCs w:val="28"/>
        </w:rPr>
        <w:t>_______________</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Проверяемый период: _________</w:t>
      </w:r>
      <w:r>
        <w:rPr>
          <w:rFonts w:ascii="Times New Roman" w:hAnsi="Times New Roman" w:cs="Times New Roman"/>
          <w:sz w:val="28"/>
          <w:szCs w:val="28"/>
        </w:rPr>
        <w:t>_______________________________</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Срок проведения контрольного мероприятия: _________________ дней с «____» __________ _____</w:t>
      </w:r>
      <w:r>
        <w:rPr>
          <w:rFonts w:ascii="Times New Roman" w:hAnsi="Times New Roman" w:cs="Times New Roman"/>
          <w:sz w:val="28"/>
          <w:szCs w:val="28"/>
        </w:rPr>
        <w:t xml:space="preserve"> </w:t>
      </w:r>
      <w:proofErr w:type="gramStart"/>
      <w:r w:rsidRPr="00FE5986">
        <w:rPr>
          <w:rFonts w:ascii="Times New Roman" w:hAnsi="Times New Roman" w:cs="Times New Roman"/>
          <w:sz w:val="28"/>
          <w:szCs w:val="28"/>
        </w:rPr>
        <w:t>г</w:t>
      </w:r>
      <w:proofErr w:type="gramEnd"/>
      <w:r w:rsidRPr="00FE5986">
        <w:rPr>
          <w:rFonts w:ascii="Times New Roman" w:hAnsi="Times New Roman" w:cs="Times New Roman"/>
          <w:sz w:val="28"/>
          <w:szCs w:val="28"/>
        </w:rPr>
        <w:t xml:space="preserve">. по «____» ________________ _____ г. </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Прошу обеспечить необходимые условия для работы специалиста и подготовить необходимые для проверки документы.</w:t>
      </w:r>
    </w:p>
    <w:p w:rsidR="00CB02E4" w:rsidRPr="00FE5986" w:rsidRDefault="00CB02E4" w:rsidP="000A18BF">
      <w:pPr>
        <w:spacing w:after="0" w:line="240" w:lineRule="auto"/>
        <w:jc w:val="both"/>
        <w:rPr>
          <w:rFonts w:ascii="Times New Roman" w:hAnsi="Times New Roman" w:cs="Times New Roman"/>
          <w:sz w:val="28"/>
          <w:szCs w:val="28"/>
        </w:rPr>
      </w:pPr>
    </w:p>
    <w:p w:rsidR="00CB02E4" w:rsidRDefault="00CB02E4" w:rsidP="000A18BF">
      <w:pPr>
        <w:spacing w:after="0" w:line="240" w:lineRule="auto"/>
        <w:jc w:val="both"/>
        <w:rPr>
          <w:rFonts w:ascii="Times New Roman" w:hAnsi="Times New Roman" w:cs="Times New Roman"/>
          <w:sz w:val="28"/>
          <w:szCs w:val="28"/>
        </w:rPr>
      </w:pPr>
    </w:p>
    <w:p w:rsidR="00CB02E4" w:rsidRDefault="00CB02E4" w:rsidP="000A18BF">
      <w:pPr>
        <w:spacing w:after="0" w:line="240" w:lineRule="auto"/>
        <w:jc w:val="both"/>
        <w:rPr>
          <w:rFonts w:ascii="Times New Roman" w:hAnsi="Times New Roman" w:cs="Times New Roman"/>
          <w:sz w:val="28"/>
          <w:szCs w:val="28"/>
        </w:rPr>
      </w:pP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 xml:space="preserve">Приложение: </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  копия распоряжения о назначен</w:t>
      </w:r>
      <w:proofErr w:type="gramStart"/>
      <w:r w:rsidRPr="00FE5986">
        <w:rPr>
          <w:rFonts w:ascii="Times New Roman" w:hAnsi="Times New Roman" w:cs="Times New Roman"/>
          <w:sz w:val="28"/>
          <w:szCs w:val="28"/>
        </w:rPr>
        <w:t xml:space="preserve">ии </w:t>
      </w:r>
      <w:r>
        <w:rPr>
          <w:rFonts w:ascii="Times New Roman" w:hAnsi="Times New Roman" w:cs="Times New Roman"/>
          <w:sz w:val="28"/>
          <w:szCs w:val="28"/>
        </w:rPr>
        <w:t>ау</w:t>
      </w:r>
      <w:proofErr w:type="gramEnd"/>
      <w:r>
        <w:rPr>
          <w:rFonts w:ascii="Times New Roman" w:hAnsi="Times New Roman" w:cs="Times New Roman"/>
          <w:sz w:val="28"/>
          <w:szCs w:val="28"/>
        </w:rPr>
        <w:t>диторской проверки</w:t>
      </w:r>
      <w:r w:rsidRPr="00FE5986">
        <w:rPr>
          <w:rFonts w:ascii="Times New Roman" w:hAnsi="Times New Roman" w:cs="Times New Roman"/>
          <w:sz w:val="28"/>
          <w:szCs w:val="28"/>
        </w:rPr>
        <w:t xml:space="preserve">; </w:t>
      </w:r>
    </w:p>
    <w:p w:rsidR="00CB02E4" w:rsidRPr="00FE5986" w:rsidRDefault="00CB02E4" w:rsidP="000A18BF">
      <w:pPr>
        <w:spacing w:after="0" w:line="240" w:lineRule="auto"/>
        <w:jc w:val="both"/>
        <w:rPr>
          <w:rFonts w:ascii="Times New Roman" w:hAnsi="Times New Roman" w:cs="Times New Roman"/>
          <w:sz w:val="28"/>
          <w:szCs w:val="28"/>
        </w:rPr>
      </w:pPr>
      <w:r w:rsidRPr="00FE5986">
        <w:rPr>
          <w:rFonts w:ascii="Times New Roman" w:hAnsi="Times New Roman" w:cs="Times New Roman"/>
          <w:sz w:val="28"/>
          <w:szCs w:val="28"/>
        </w:rPr>
        <w:t xml:space="preserve">- программа проведения </w:t>
      </w:r>
      <w:r>
        <w:rPr>
          <w:rFonts w:ascii="Times New Roman" w:hAnsi="Times New Roman" w:cs="Times New Roman"/>
          <w:sz w:val="28"/>
          <w:szCs w:val="28"/>
        </w:rPr>
        <w:t>аудиторской проверки</w:t>
      </w:r>
      <w:r w:rsidRPr="00FE5986">
        <w:rPr>
          <w:rFonts w:ascii="Times New Roman" w:hAnsi="Times New Roman" w:cs="Times New Roman"/>
          <w:sz w:val="28"/>
          <w:szCs w:val="28"/>
        </w:rPr>
        <w:t xml:space="preserve"> (копия или выписка).</w:t>
      </w:r>
    </w:p>
    <w:p w:rsidR="00CB02E4" w:rsidRDefault="00CB02E4" w:rsidP="000A18BF">
      <w:pPr>
        <w:spacing w:after="0" w:line="240" w:lineRule="auto"/>
        <w:jc w:val="both"/>
        <w:rPr>
          <w:rFonts w:ascii="Times New Roman" w:hAnsi="Times New Roman" w:cs="Times New Roman"/>
          <w:sz w:val="28"/>
          <w:szCs w:val="28"/>
        </w:rPr>
      </w:pPr>
    </w:p>
    <w:p w:rsidR="00CB02E4" w:rsidRDefault="00CB02E4" w:rsidP="000A18BF">
      <w:pPr>
        <w:spacing w:after="0" w:line="240" w:lineRule="auto"/>
        <w:jc w:val="both"/>
        <w:rPr>
          <w:rFonts w:ascii="Times New Roman" w:hAnsi="Times New Roman" w:cs="Times New Roman"/>
          <w:sz w:val="28"/>
          <w:szCs w:val="28"/>
        </w:rPr>
      </w:pPr>
    </w:p>
    <w:p w:rsidR="00CB02E4" w:rsidRPr="00FE5986" w:rsidRDefault="00CB02E4" w:rsidP="000A18BF">
      <w:pPr>
        <w:spacing w:after="0" w:line="240" w:lineRule="auto"/>
        <w:jc w:val="both"/>
        <w:rPr>
          <w:rFonts w:ascii="Times New Roman" w:hAnsi="Times New Roman" w:cs="Times New Roman"/>
          <w:sz w:val="28"/>
          <w:szCs w:val="28"/>
        </w:rPr>
      </w:pPr>
    </w:p>
    <w:p w:rsidR="00CB02E4" w:rsidRPr="00FE5986" w:rsidRDefault="00CB02E4" w:rsidP="000A18BF">
      <w:pPr>
        <w:spacing w:after="0" w:line="240" w:lineRule="auto"/>
        <w:jc w:val="both"/>
        <w:rPr>
          <w:rFonts w:ascii="Times New Roman" w:hAnsi="Times New Roman" w:cs="Times New Roman"/>
          <w:sz w:val="28"/>
          <w:szCs w:val="28"/>
        </w:rPr>
      </w:pPr>
    </w:p>
    <w:tbl>
      <w:tblPr>
        <w:tblW w:w="0" w:type="auto"/>
        <w:tblLook w:val="01E0"/>
      </w:tblPr>
      <w:tblGrid>
        <w:gridCol w:w="9565"/>
      </w:tblGrid>
      <w:tr w:rsidR="00CB02E4" w:rsidRPr="00FE5986" w:rsidTr="005171B1">
        <w:tc>
          <w:tcPr>
            <w:tcW w:w="9565" w:type="dxa"/>
          </w:tcPr>
          <w:p w:rsidR="00CB02E4" w:rsidRDefault="00CB02E4" w:rsidP="000A18BF">
            <w:pPr>
              <w:spacing w:after="0" w:line="240" w:lineRule="auto"/>
              <w:rPr>
                <w:rFonts w:ascii="Times New Roman" w:eastAsia="MS Mincho" w:hAnsi="Times New Roman" w:cs="Times New Roman"/>
                <w:sz w:val="28"/>
                <w:szCs w:val="28"/>
              </w:rPr>
            </w:pPr>
            <w:r w:rsidRPr="00FE5986">
              <w:rPr>
                <w:rFonts w:ascii="Times New Roman" w:eastAsia="MS Mincho" w:hAnsi="Times New Roman" w:cs="Times New Roman"/>
                <w:sz w:val="28"/>
                <w:szCs w:val="28"/>
              </w:rPr>
              <w:t>Глава Чистоозерного</w:t>
            </w:r>
            <w:r>
              <w:rPr>
                <w:rFonts w:ascii="Times New Roman" w:eastAsia="MS Mincho" w:hAnsi="Times New Roman" w:cs="Times New Roman"/>
                <w:sz w:val="28"/>
                <w:szCs w:val="28"/>
              </w:rPr>
              <w:t xml:space="preserve"> района </w:t>
            </w:r>
          </w:p>
          <w:p w:rsidR="00CB02E4" w:rsidRDefault="00CB02E4" w:rsidP="000A18BF">
            <w:pPr>
              <w:spacing w:after="0" w:line="240" w:lineRule="auto"/>
              <w:rPr>
                <w:rFonts w:ascii="Times New Roman" w:eastAsia="MS Mincho" w:hAnsi="Times New Roman" w:cs="Times New Roman"/>
                <w:sz w:val="28"/>
                <w:szCs w:val="28"/>
              </w:rPr>
            </w:pPr>
            <w:r w:rsidRPr="00FE5986">
              <w:rPr>
                <w:rFonts w:ascii="Times New Roman" w:eastAsia="MS Mincho" w:hAnsi="Times New Roman" w:cs="Times New Roman"/>
                <w:sz w:val="28"/>
                <w:szCs w:val="28"/>
              </w:rPr>
              <w:t>Новосибирской области</w:t>
            </w:r>
            <w:r>
              <w:rPr>
                <w:rFonts w:ascii="Times New Roman" w:eastAsia="MS Mincho" w:hAnsi="Times New Roman" w:cs="Times New Roman"/>
                <w:sz w:val="28"/>
                <w:szCs w:val="28"/>
              </w:rPr>
              <w:t xml:space="preserve">              _______________     /____________________/</w:t>
            </w:r>
          </w:p>
          <w:p w:rsidR="00CB02E4" w:rsidRPr="00FA6606" w:rsidRDefault="00CB02E4" w:rsidP="000A18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tc>
      </w:tr>
      <w:tr w:rsidR="00CB02E4" w:rsidRPr="00FE5986" w:rsidTr="005171B1">
        <w:tc>
          <w:tcPr>
            <w:tcW w:w="9565" w:type="dxa"/>
          </w:tcPr>
          <w:p w:rsidR="00CB02E4" w:rsidRPr="00FE5986" w:rsidRDefault="00CB02E4" w:rsidP="000A18BF">
            <w:pPr>
              <w:spacing w:after="0" w:line="240" w:lineRule="auto"/>
              <w:rPr>
                <w:rFonts w:ascii="Times New Roman" w:eastAsia="MS Mincho" w:hAnsi="Times New Roman" w:cs="Times New Roman"/>
                <w:sz w:val="28"/>
                <w:szCs w:val="28"/>
              </w:rPr>
            </w:pPr>
          </w:p>
        </w:tc>
      </w:tr>
      <w:tr w:rsidR="00CB02E4" w:rsidRPr="00FE5986" w:rsidTr="005171B1">
        <w:tc>
          <w:tcPr>
            <w:tcW w:w="9565" w:type="dxa"/>
          </w:tcPr>
          <w:p w:rsidR="00CB02E4" w:rsidRPr="00FE5986" w:rsidRDefault="00CB02E4" w:rsidP="000A18BF">
            <w:pPr>
              <w:spacing w:after="0" w:line="240" w:lineRule="auto"/>
              <w:rPr>
                <w:rFonts w:ascii="Times New Roman" w:eastAsia="MS Mincho" w:hAnsi="Times New Roman" w:cs="Times New Roman"/>
                <w:sz w:val="28"/>
                <w:szCs w:val="28"/>
              </w:rPr>
            </w:pPr>
          </w:p>
        </w:tc>
      </w:tr>
    </w:tbl>
    <w:p w:rsidR="00CB02E4" w:rsidRDefault="00CB02E4" w:rsidP="000A18BF">
      <w:pPr>
        <w:pStyle w:val="ConsPlusNormal"/>
        <w:ind w:firstLine="540"/>
        <w:jc w:val="both"/>
        <w:rPr>
          <w:rFonts w:ascii="Times New Roman" w:hAnsi="Times New Roman" w:cs="Times New Roman"/>
          <w:sz w:val="24"/>
          <w:szCs w:val="24"/>
        </w:rPr>
      </w:pPr>
    </w:p>
    <w:p w:rsidR="00CB02E4" w:rsidRDefault="00CB02E4" w:rsidP="000A18BF">
      <w:pPr>
        <w:pStyle w:val="ConsPlusNormal"/>
        <w:ind w:firstLine="540"/>
        <w:jc w:val="both"/>
        <w:rPr>
          <w:rFonts w:ascii="Times New Roman" w:hAnsi="Times New Roman" w:cs="Times New Roman"/>
          <w:sz w:val="24"/>
          <w:szCs w:val="24"/>
        </w:rPr>
      </w:pPr>
    </w:p>
    <w:p w:rsidR="00CB02E4" w:rsidRDefault="00CB02E4" w:rsidP="000A18BF">
      <w:pPr>
        <w:pStyle w:val="ConsPlusNormal"/>
        <w:jc w:val="right"/>
        <w:outlineLvl w:val="1"/>
        <w:rPr>
          <w:rFonts w:ascii="Times New Roman" w:hAnsi="Times New Roman" w:cs="Times New Roman"/>
          <w:sz w:val="24"/>
          <w:szCs w:val="24"/>
        </w:rPr>
      </w:pPr>
    </w:p>
    <w:p w:rsidR="00EB02E0" w:rsidRPr="004D03B8" w:rsidRDefault="00EB02E0"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lastRenderedPageBreak/>
        <w:t xml:space="preserve">Приложение N </w:t>
      </w:r>
      <w:r w:rsidR="00CB02E4">
        <w:rPr>
          <w:rFonts w:ascii="Times New Roman" w:hAnsi="Times New Roman" w:cs="Times New Roman"/>
          <w:sz w:val="24"/>
          <w:szCs w:val="24"/>
        </w:rPr>
        <w:t>9</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FA6606" w:rsidRDefault="00FA6606" w:rsidP="000A18BF">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tbl>
      <w:tblPr>
        <w:tblW w:w="0" w:type="auto"/>
        <w:jc w:val="right"/>
        <w:tblCellMar>
          <w:top w:w="15" w:type="dxa"/>
          <w:left w:w="15" w:type="dxa"/>
          <w:bottom w:w="15" w:type="dxa"/>
          <w:right w:w="15" w:type="dxa"/>
        </w:tblCellMar>
        <w:tblLook w:val="04A0"/>
      </w:tblPr>
      <w:tblGrid>
        <w:gridCol w:w="3935"/>
      </w:tblGrid>
      <w:tr w:rsidR="00FA514A" w:rsidRPr="00FB0897" w:rsidTr="00DD47B2">
        <w:trPr>
          <w:jc w:val="right"/>
        </w:trPr>
        <w:tc>
          <w:tcPr>
            <w:tcW w:w="0" w:type="auto"/>
            <w:tcBorders>
              <w:top w:val="nil"/>
              <w:left w:val="nil"/>
              <w:bottom w:val="nil"/>
              <w:right w:val="nil"/>
            </w:tcBorders>
            <w:tcMar>
              <w:top w:w="40" w:type="dxa"/>
              <w:left w:w="100" w:type="dxa"/>
              <w:bottom w:w="40" w:type="dxa"/>
              <w:right w:w="100" w:type="dxa"/>
            </w:tcMar>
            <w:hideMark/>
          </w:tcPr>
          <w:tbl>
            <w:tblPr>
              <w:tblW w:w="0" w:type="auto"/>
              <w:jc w:val="right"/>
              <w:tblCellMar>
                <w:top w:w="15" w:type="dxa"/>
                <w:left w:w="15" w:type="dxa"/>
                <w:bottom w:w="15" w:type="dxa"/>
                <w:right w:w="15" w:type="dxa"/>
              </w:tblCellMar>
              <w:tblLook w:val="04A0"/>
            </w:tblPr>
            <w:tblGrid>
              <w:gridCol w:w="1375"/>
              <w:gridCol w:w="374"/>
              <w:gridCol w:w="1986"/>
            </w:tblGrid>
            <w:tr w:rsidR="00FA514A" w:rsidRPr="00AB3A63"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p>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УТВЕРЖДАЮ</w:t>
                  </w:r>
                </w:p>
              </w:tc>
            </w:tr>
            <w:tr w:rsidR="00FA514A" w:rsidRPr="00AB3A63" w:rsidTr="00DD47B2">
              <w:trPr>
                <w:jc w:val="right"/>
              </w:trPr>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p>
              </w:tc>
            </w:tr>
            <w:tr w:rsidR="00FA514A" w:rsidRPr="00AB3A63"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 xml:space="preserve">Глава Чистоозерного района </w:t>
                  </w:r>
                </w:p>
              </w:tc>
            </w:tr>
            <w:tr w:rsidR="00FA514A" w:rsidRPr="00AB3A63"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Новосибирской области</w:t>
                  </w:r>
                </w:p>
              </w:tc>
            </w:tr>
            <w:tr w:rsidR="00FA514A" w:rsidRPr="00AB3A63" w:rsidTr="00DD47B2">
              <w:trPr>
                <w:jc w:val="right"/>
              </w:trPr>
              <w:tc>
                <w:tcPr>
                  <w:tcW w:w="0" w:type="auto"/>
                  <w:tcBorders>
                    <w:top w:val="nil"/>
                    <w:left w:val="nil"/>
                    <w:bottom w:val="single" w:sz="8" w:space="0" w:color="333333"/>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 /</w:t>
                  </w:r>
                </w:p>
              </w:tc>
              <w:tc>
                <w:tcPr>
                  <w:tcW w:w="0" w:type="auto"/>
                  <w:tcBorders>
                    <w:top w:val="nil"/>
                    <w:left w:val="nil"/>
                    <w:bottom w:val="single" w:sz="8" w:space="0" w:color="333333"/>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 </w:t>
                  </w:r>
                </w:p>
              </w:tc>
            </w:tr>
            <w:tr w:rsidR="00FA514A" w:rsidRPr="00AB3A63" w:rsidTr="00DD47B2">
              <w:trPr>
                <w:jc w:val="right"/>
              </w:trPr>
              <w:tc>
                <w:tcPr>
                  <w:tcW w:w="0" w:type="auto"/>
                  <w:tcBorders>
                    <w:top w:val="single" w:sz="8" w:space="0" w:color="333333"/>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(подпись)</w:t>
                  </w:r>
                </w:p>
              </w:tc>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 </w:t>
                  </w:r>
                </w:p>
              </w:tc>
              <w:tc>
                <w:tcPr>
                  <w:tcW w:w="0" w:type="auto"/>
                  <w:tcBorders>
                    <w:top w:val="single" w:sz="8" w:space="0" w:color="333333"/>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(расшифровка)</w:t>
                  </w:r>
                </w:p>
              </w:tc>
            </w:tr>
            <w:tr w:rsidR="00FA514A" w:rsidRPr="00AB3A63" w:rsidTr="00DD47B2">
              <w:trPr>
                <w:jc w:val="right"/>
              </w:trPr>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p>
              </w:tc>
            </w:tr>
            <w:tr w:rsidR="00FA514A" w:rsidRPr="00AB3A63" w:rsidTr="00DD47B2">
              <w:trPr>
                <w:jc w:val="right"/>
              </w:trPr>
              <w:tc>
                <w:tcPr>
                  <w:tcW w:w="0" w:type="auto"/>
                  <w:gridSpan w:val="3"/>
                  <w:tcBorders>
                    <w:top w:val="nil"/>
                    <w:left w:val="nil"/>
                    <w:bottom w:val="nil"/>
                    <w:right w:val="nil"/>
                  </w:tcBorders>
                  <w:tcMar>
                    <w:top w:w="40" w:type="dxa"/>
                    <w:left w:w="100" w:type="dxa"/>
                    <w:bottom w:w="40" w:type="dxa"/>
                    <w:right w:w="100" w:type="dxa"/>
                  </w:tcMar>
                  <w:hideMark/>
                </w:tcPr>
                <w:p w:rsidR="00FA514A" w:rsidRPr="00AB3A63" w:rsidRDefault="00FA514A" w:rsidP="000A18BF">
                  <w:pPr>
                    <w:spacing w:after="0" w:line="240" w:lineRule="auto"/>
                    <w:jc w:val="right"/>
                    <w:rPr>
                      <w:rFonts w:ascii="Times New Roman" w:eastAsia="Times New Roman" w:hAnsi="Times New Roman" w:cs="Times New Roman"/>
                      <w:sz w:val="24"/>
                      <w:szCs w:val="24"/>
                      <w:lang w:eastAsia="ru-RU"/>
                    </w:rPr>
                  </w:pPr>
                  <w:r w:rsidRPr="00AB3A63">
                    <w:rPr>
                      <w:rFonts w:ascii="Times New Roman" w:eastAsia="Times New Roman" w:hAnsi="Times New Roman" w:cs="Times New Roman"/>
                      <w:sz w:val="24"/>
                      <w:szCs w:val="24"/>
                      <w:lang w:eastAsia="ru-RU"/>
                    </w:rPr>
                    <w:t>"__" __________________ 20___ г.</w:t>
                  </w:r>
                </w:p>
              </w:tc>
            </w:tr>
          </w:tbl>
          <w:p w:rsidR="00FA514A" w:rsidRPr="00AB3A63" w:rsidRDefault="00FA514A" w:rsidP="000A18BF">
            <w:pPr>
              <w:spacing w:line="240" w:lineRule="auto"/>
              <w:rPr>
                <w:rFonts w:ascii="Times New Roman" w:hAnsi="Times New Roman" w:cs="Times New Roman"/>
                <w:sz w:val="24"/>
                <w:szCs w:val="24"/>
              </w:rPr>
            </w:pPr>
            <w:r w:rsidRPr="00AB3A63">
              <w:rPr>
                <w:rFonts w:ascii="Times New Roman" w:hAnsi="Times New Roman" w:cs="Times New Roman"/>
                <w:sz w:val="24"/>
                <w:szCs w:val="24"/>
              </w:rPr>
              <w:t>М.П.</w:t>
            </w:r>
          </w:p>
        </w:tc>
      </w:tr>
    </w:tbl>
    <w:p w:rsidR="006E3D42" w:rsidRPr="002C797C" w:rsidRDefault="006E3D42" w:rsidP="000A18BF">
      <w:pPr>
        <w:spacing w:after="0" w:line="240" w:lineRule="auto"/>
        <w:jc w:val="center"/>
        <w:textAlignment w:val="baseline"/>
        <w:outlineLvl w:val="1"/>
        <w:rPr>
          <w:rFonts w:ascii="Times New Roman" w:eastAsia="Times New Roman" w:hAnsi="Times New Roman" w:cs="Times New Roman"/>
          <w:sz w:val="32"/>
          <w:szCs w:val="32"/>
          <w:lang w:eastAsia="ru-RU"/>
        </w:rPr>
      </w:pPr>
      <w:r w:rsidRPr="002C797C">
        <w:rPr>
          <w:rFonts w:ascii="Times New Roman" w:eastAsia="Times New Roman" w:hAnsi="Times New Roman" w:cs="Times New Roman"/>
          <w:sz w:val="32"/>
          <w:szCs w:val="32"/>
          <w:lang w:eastAsia="ru-RU"/>
        </w:rPr>
        <w:t xml:space="preserve">ПРОГРАММА </w:t>
      </w:r>
      <w:bookmarkStart w:id="31" w:name="l330"/>
      <w:bookmarkEnd w:id="31"/>
    </w:p>
    <w:p w:rsidR="006E3D42" w:rsidRPr="002C797C" w:rsidRDefault="00FA514A" w:rsidP="000A18BF">
      <w:pPr>
        <w:spacing w:after="0" w:line="240" w:lineRule="auto"/>
        <w:jc w:val="center"/>
        <w:textAlignment w:val="baseline"/>
        <w:outlineLvl w:val="1"/>
        <w:rPr>
          <w:rFonts w:ascii="Times New Roman" w:eastAsia="Times New Roman" w:hAnsi="Times New Roman" w:cs="Times New Roman"/>
          <w:sz w:val="32"/>
          <w:szCs w:val="32"/>
          <w:lang w:eastAsia="ru-RU"/>
        </w:rPr>
      </w:pPr>
      <w:r w:rsidRPr="002C797C">
        <w:rPr>
          <w:rFonts w:ascii="Times New Roman" w:eastAsia="Times New Roman" w:hAnsi="Times New Roman" w:cs="Times New Roman"/>
          <w:sz w:val="32"/>
          <w:szCs w:val="32"/>
          <w:lang w:eastAsia="ru-RU"/>
        </w:rPr>
        <w:t>аудиторской проверки</w:t>
      </w:r>
    </w:p>
    <w:p w:rsidR="00DD47B2" w:rsidRPr="00DD47B2" w:rsidRDefault="00DD47B2" w:rsidP="000A18BF">
      <w:pPr>
        <w:spacing w:after="0" w:line="240" w:lineRule="auto"/>
        <w:jc w:val="cente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«_____»____________20____г.</w:t>
      </w:r>
    </w:p>
    <w:tbl>
      <w:tblPr>
        <w:tblW w:w="5697" w:type="pct"/>
        <w:tblCellMar>
          <w:top w:w="15" w:type="dxa"/>
          <w:left w:w="15" w:type="dxa"/>
          <w:bottom w:w="15" w:type="dxa"/>
          <w:right w:w="15" w:type="dxa"/>
        </w:tblCellMar>
        <w:tblLook w:val="04A0"/>
      </w:tblPr>
      <w:tblGrid>
        <w:gridCol w:w="9311"/>
        <w:gridCol w:w="371"/>
        <w:gridCol w:w="261"/>
        <w:gridCol w:w="229"/>
        <w:gridCol w:w="33"/>
        <w:gridCol w:w="157"/>
        <w:gridCol w:w="75"/>
        <w:gridCol w:w="185"/>
        <w:gridCol w:w="72"/>
        <w:gridCol w:w="192"/>
      </w:tblGrid>
      <w:tr w:rsidR="00951580" w:rsidRPr="00FB0897" w:rsidTr="00951580">
        <w:tc>
          <w:tcPr>
            <w:tcW w:w="4760" w:type="pct"/>
            <w:gridSpan w:val="6"/>
            <w:tcMar>
              <w:top w:w="40" w:type="dxa"/>
              <w:left w:w="100" w:type="dxa"/>
              <w:bottom w:w="40" w:type="dxa"/>
              <w:right w:w="100" w:type="dxa"/>
            </w:tcMar>
            <w:hideMark/>
          </w:tcPr>
          <w:p w:rsidR="00FA514A" w:rsidRDefault="00FA514A" w:rsidP="000A18BF">
            <w:pPr>
              <w:spacing w:after="0" w:line="240" w:lineRule="auto"/>
              <w:rPr>
                <w:rFonts w:ascii="Times New Roman" w:eastAsia="Times New Roman" w:hAnsi="Times New Roman" w:cs="Times New Roman"/>
                <w:sz w:val="24"/>
                <w:szCs w:val="24"/>
                <w:lang w:eastAsia="ru-RU"/>
              </w:rPr>
            </w:pPr>
            <w:bookmarkStart w:id="32" w:name="l331"/>
            <w:bookmarkEnd w:id="32"/>
          </w:p>
          <w:p w:rsidR="006E3D42" w:rsidRPr="00D142BD" w:rsidRDefault="006E3D42" w:rsidP="000A18BF">
            <w:pPr>
              <w:spacing w:after="0" w:line="240" w:lineRule="auto"/>
              <w:rPr>
                <w:rFonts w:ascii="Times New Roman" w:eastAsia="Times New Roman" w:hAnsi="Times New Roman" w:cs="Times New Roman"/>
                <w:sz w:val="24"/>
                <w:szCs w:val="24"/>
                <w:u w:val="single"/>
                <w:lang w:eastAsia="ru-RU"/>
              </w:rPr>
            </w:pPr>
            <w:r w:rsidRPr="00FB0897">
              <w:rPr>
                <w:rFonts w:ascii="Times New Roman" w:eastAsia="Times New Roman" w:hAnsi="Times New Roman" w:cs="Times New Roman"/>
                <w:sz w:val="24"/>
                <w:szCs w:val="24"/>
                <w:lang w:eastAsia="ru-RU"/>
              </w:rPr>
              <w:t>1. Объект аудита:</w:t>
            </w:r>
            <w:r w:rsidR="00D142BD">
              <w:rPr>
                <w:rFonts w:ascii="Times New Roman" w:eastAsia="Times New Roman" w:hAnsi="Times New Roman" w:cs="Times New Roman"/>
                <w:sz w:val="24"/>
                <w:szCs w:val="24"/>
                <w:lang w:eastAsia="ru-RU"/>
              </w:rPr>
              <w:t xml:space="preserve"> ______________________________________________________</w:t>
            </w:r>
          </w:p>
        </w:tc>
        <w:tc>
          <w:tcPr>
            <w:tcW w:w="119" w:type="pct"/>
            <w:gridSpan w:val="2"/>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20" w:type="pct"/>
            <w:gridSpan w:val="2"/>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51580" w:rsidRPr="00FB0897" w:rsidTr="00951580">
        <w:trPr>
          <w:gridAfter w:val="3"/>
          <w:wAfter w:w="206" w:type="pct"/>
        </w:trPr>
        <w:tc>
          <w:tcPr>
            <w:tcW w:w="4673" w:type="pct"/>
            <w:gridSpan w:val="4"/>
            <w:tcMar>
              <w:top w:w="40" w:type="dxa"/>
              <w:left w:w="100" w:type="dxa"/>
              <w:bottom w:w="40" w:type="dxa"/>
              <w:right w:w="100" w:type="dxa"/>
            </w:tcMar>
            <w:hideMark/>
          </w:tcPr>
          <w:p w:rsidR="006E3D42"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2. Основание для проведения аудиторской проверки:</w:t>
            </w:r>
            <w:r w:rsidR="00D142BD">
              <w:rPr>
                <w:rFonts w:ascii="Times New Roman" w:eastAsia="Times New Roman" w:hAnsi="Times New Roman" w:cs="Times New Roman"/>
                <w:sz w:val="24"/>
                <w:szCs w:val="24"/>
                <w:lang w:eastAsia="ru-RU"/>
              </w:rPr>
              <w:t>_____________________________</w:t>
            </w:r>
          </w:p>
          <w:p w:rsidR="00D142BD" w:rsidRPr="00FB0897" w:rsidRDefault="00D142BD"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tc>
        <w:tc>
          <w:tcPr>
            <w:tcW w:w="121" w:type="pct"/>
            <w:gridSpan w:val="3"/>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D142BD" w:rsidRPr="00FB0897" w:rsidTr="00951580">
        <w:trPr>
          <w:gridAfter w:val="9"/>
          <w:wAfter w:w="723" w:type="pct"/>
        </w:trPr>
        <w:tc>
          <w:tcPr>
            <w:tcW w:w="4277" w:type="pct"/>
            <w:tcMar>
              <w:top w:w="40" w:type="dxa"/>
              <w:left w:w="100" w:type="dxa"/>
              <w:bottom w:w="40" w:type="dxa"/>
              <w:right w:w="100" w:type="dxa"/>
            </w:tcMar>
            <w:hideMark/>
          </w:tcPr>
          <w:p w:rsidR="00951580" w:rsidRPr="00FA514A" w:rsidRDefault="00D142BD" w:rsidP="000A18BF">
            <w:pPr>
              <w:spacing w:after="0" w:line="240" w:lineRule="auto"/>
              <w:jc w:val="center"/>
              <w:rPr>
                <w:rFonts w:ascii="Times New Roman" w:eastAsia="Times New Roman" w:hAnsi="Times New Roman" w:cs="Times New Roman"/>
                <w:lang w:eastAsia="ru-RU"/>
              </w:rPr>
            </w:pPr>
            <w:r w:rsidRPr="00FA514A">
              <w:rPr>
                <w:rFonts w:ascii="Times New Roman" w:eastAsia="Times New Roman" w:hAnsi="Times New Roman" w:cs="Times New Roman"/>
                <w:lang w:eastAsia="ru-RU"/>
              </w:rPr>
              <w:t>(реквизиты распоряжения о назначен</w:t>
            </w:r>
            <w:proofErr w:type="gramStart"/>
            <w:r w:rsidRPr="00FA514A">
              <w:rPr>
                <w:rFonts w:ascii="Times New Roman" w:eastAsia="Times New Roman" w:hAnsi="Times New Roman" w:cs="Times New Roman"/>
                <w:lang w:eastAsia="ru-RU"/>
              </w:rPr>
              <w:t>ии ау</w:t>
            </w:r>
            <w:proofErr w:type="gramEnd"/>
            <w:r w:rsidRPr="00FA514A">
              <w:rPr>
                <w:rFonts w:ascii="Times New Roman" w:eastAsia="Times New Roman" w:hAnsi="Times New Roman" w:cs="Times New Roman"/>
                <w:lang w:eastAsia="ru-RU"/>
              </w:rPr>
              <w:t>диторской проверки, N пункта плана внутреннего финансового аудита)</w:t>
            </w:r>
          </w:p>
        </w:tc>
      </w:tr>
      <w:tr w:rsidR="00951580" w:rsidRPr="00FB0897" w:rsidTr="00951580">
        <w:trPr>
          <w:gridAfter w:val="3"/>
          <w:wAfter w:w="206" w:type="pct"/>
        </w:trPr>
        <w:tc>
          <w:tcPr>
            <w:tcW w:w="4277" w:type="pct"/>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3. Вид аудиторской проверки:</w:t>
            </w:r>
            <w:r w:rsidR="00951580">
              <w:rPr>
                <w:rFonts w:ascii="Times New Roman" w:eastAsia="Times New Roman" w:hAnsi="Times New Roman" w:cs="Times New Roman"/>
                <w:sz w:val="24"/>
                <w:szCs w:val="24"/>
                <w:lang w:eastAsia="ru-RU"/>
              </w:rPr>
              <w:t>_________________________________________________</w:t>
            </w:r>
          </w:p>
        </w:tc>
        <w:tc>
          <w:tcPr>
            <w:tcW w:w="396" w:type="pct"/>
            <w:gridSpan w:val="3"/>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21" w:type="pct"/>
            <w:gridSpan w:val="3"/>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51580" w:rsidRPr="00FB0897" w:rsidTr="00951580">
        <w:trPr>
          <w:gridAfter w:val="3"/>
          <w:wAfter w:w="206" w:type="pct"/>
        </w:trPr>
        <w:tc>
          <w:tcPr>
            <w:tcW w:w="4673" w:type="pct"/>
            <w:gridSpan w:val="4"/>
            <w:tcMar>
              <w:top w:w="40" w:type="dxa"/>
              <w:left w:w="100" w:type="dxa"/>
              <w:bottom w:w="40" w:type="dxa"/>
              <w:right w:w="100" w:type="dxa"/>
            </w:tcMar>
            <w:hideMark/>
          </w:tcPr>
          <w:p w:rsidR="00DD47B2"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xml:space="preserve">4. </w:t>
            </w:r>
            <w:r w:rsidR="00DD47B2">
              <w:rPr>
                <w:rFonts w:ascii="Times New Roman" w:eastAsia="Times New Roman" w:hAnsi="Times New Roman" w:cs="Times New Roman"/>
                <w:sz w:val="24"/>
                <w:szCs w:val="24"/>
                <w:lang w:eastAsia="ru-RU"/>
              </w:rPr>
              <w:t>Тема аудиторской проверки</w:t>
            </w:r>
            <w:r w:rsidR="00D142BD">
              <w:rPr>
                <w:rFonts w:ascii="Times New Roman" w:eastAsia="Times New Roman" w:hAnsi="Times New Roman" w:cs="Times New Roman"/>
                <w:sz w:val="24"/>
                <w:szCs w:val="24"/>
                <w:lang w:eastAsia="ru-RU"/>
              </w:rPr>
              <w:t>_________________________________________________</w:t>
            </w:r>
          </w:p>
          <w:p w:rsidR="00D142BD" w:rsidRDefault="00D142BD" w:rsidP="000A18BF">
            <w:pPr>
              <w:spacing w:after="0" w:line="240" w:lineRule="auto"/>
              <w:rPr>
                <w:rFonts w:ascii="Times New Roman" w:eastAsia="Times New Roman" w:hAnsi="Times New Roman" w:cs="Times New Roman"/>
                <w:sz w:val="24"/>
                <w:szCs w:val="24"/>
                <w:lang w:eastAsia="ru-RU"/>
              </w:rPr>
            </w:pPr>
          </w:p>
          <w:p w:rsidR="00D142BD" w:rsidRDefault="00DD47B2"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142BD">
              <w:rPr>
                <w:rFonts w:ascii="Times New Roman" w:eastAsia="Times New Roman" w:hAnsi="Times New Roman" w:cs="Times New Roman"/>
                <w:sz w:val="24"/>
                <w:szCs w:val="24"/>
                <w:lang w:eastAsia="ru-RU"/>
              </w:rPr>
              <w:t>Проверяемый период_______________________________________________________</w:t>
            </w:r>
          </w:p>
          <w:p w:rsidR="00951580" w:rsidRDefault="00951580" w:rsidP="000A18BF">
            <w:pPr>
              <w:spacing w:after="0" w:line="240" w:lineRule="auto"/>
              <w:rPr>
                <w:rFonts w:ascii="Times New Roman" w:eastAsia="Times New Roman" w:hAnsi="Times New Roman" w:cs="Times New Roman"/>
                <w:sz w:val="24"/>
                <w:szCs w:val="24"/>
                <w:lang w:eastAsia="ru-RU"/>
              </w:rPr>
            </w:pPr>
          </w:p>
          <w:p w:rsidR="006E3D42" w:rsidRPr="00FB0897" w:rsidRDefault="00D142BD"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E3D42" w:rsidRPr="00FB0897">
              <w:rPr>
                <w:rFonts w:ascii="Times New Roman" w:eastAsia="Times New Roman" w:hAnsi="Times New Roman" w:cs="Times New Roman"/>
                <w:sz w:val="24"/>
                <w:szCs w:val="24"/>
                <w:lang w:eastAsia="ru-RU"/>
              </w:rPr>
              <w:t>Срок проведения аудиторской проверки:</w:t>
            </w:r>
            <w:r w:rsidR="00951580">
              <w:rPr>
                <w:rFonts w:ascii="Times New Roman" w:eastAsia="Times New Roman" w:hAnsi="Times New Roman" w:cs="Times New Roman"/>
                <w:sz w:val="24"/>
                <w:szCs w:val="24"/>
                <w:lang w:eastAsia="ru-RU"/>
              </w:rPr>
              <w:t>______________________________________</w:t>
            </w:r>
          </w:p>
        </w:tc>
        <w:tc>
          <w:tcPr>
            <w:tcW w:w="121" w:type="pct"/>
            <w:gridSpan w:val="3"/>
            <w:tcMar>
              <w:top w:w="40" w:type="dxa"/>
              <w:left w:w="100" w:type="dxa"/>
              <w:bottom w:w="40" w:type="dxa"/>
              <w:right w:w="100" w:type="dxa"/>
            </w:tcMar>
            <w:hideMark/>
          </w:tcPr>
          <w:p w:rsidR="00DD47B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51580" w:rsidRPr="00FB0897" w:rsidTr="00951580">
        <w:trPr>
          <w:gridAfter w:val="1"/>
          <w:wAfter w:w="88" w:type="pct"/>
        </w:trPr>
        <w:tc>
          <w:tcPr>
            <w:tcW w:w="4760" w:type="pct"/>
            <w:gridSpan w:val="6"/>
            <w:tcMar>
              <w:top w:w="40" w:type="dxa"/>
              <w:left w:w="100" w:type="dxa"/>
              <w:bottom w:w="40" w:type="dxa"/>
              <w:right w:w="100" w:type="dxa"/>
            </w:tcMar>
            <w:hideMark/>
          </w:tcPr>
          <w:p w:rsidR="00951580" w:rsidRDefault="00951580" w:rsidP="000A18BF">
            <w:pPr>
              <w:spacing w:after="0" w:line="240" w:lineRule="auto"/>
              <w:rPr>
                <w:rFonts w:ascii="Times New Roman" w:eastAsia="Times New Roman" w:hAnsi="Times New Roman" w:cs="Times New Roman"/>
                <w:sz w:val="24"/>
                <w:szCs w:val="24"/>
                <w:lang w:eastAsia="ru-RU"/>
              </w:rPr>
            </w:pPr>
            <w:bookmarkStart w:id="33" w:name="l332"/>
            <w:bookmarkEnd w:id="33"/>
          </w:p>
          <w:p w:rsidR="006E3D42" w:rsidRDefault="00D142BD"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D47B2">
              <w:rPr>
                <w:rFonts w:ascii="Times New Roman" w:eastAsia="Times New Roman" w:hAnsi="Times New Roman" w:cs="Times New Roman"/>
                <w:sz w:val="24"/>
                <w:szCs w:val="24"/>
                <w:lang w:eastAsia="ru-RU"/>
              </w:rPr>
              <w:t>.</w:t>
            </w:r>
            <w:r w:rsidR="006E3D42" w:rsidRPr="00FB0897">
              <w:rPr>
                <w:rFonts w:ascii="Times New Roman" w:eastAsia="Times New Roman" w:hAnsi="Times New Roman" w:cs="Times New Roman"/>
                <w:sz w:val="24"/>
                <w:szCs w:val="24"/>
                <w:lang w:eastAsia="ru-RU"/>
              </w:rPr>
              <w:t xml:space="preserve"> </w:t>
            </w:r>
            <w:r w:rsidR="00DD47B2">
              <w:rPr>
                <w:rFonts w:ascii="Times New Roman" w:eastAsia="Times New Roman" w:hAnsi="Times New Roman" w:cs="Times New Roman"/>
                <w:sz w:val="24"/>
                <w:szCs w:val="24"/>
                <w:lang w:eastAsia="ru-RU"/>
              </w:rPr>
              <w:t>О</w:t>
            </w:r>
            <w:r w:rsidR="006E3D42" w:rsidRPr="00FB0897">
              <w:rPr>
                <w:rFonts w:ascii="Times New Roman" w:eastAsia="Times New Roman" w:hAnsi="Times New Roman" w:cs="Times New Roman"/>
                <w:sz w:val="24"/>
                <w:szCs w:val="24"/>
                <w:lang w:eastAsia="ru-RU"/>
              </w:rPr>
              <w:t>тветственные исполнители:</w:t>
            </w:r>
            <w:r w:rsidR="00951580">
              <w:rPr>
                <w:rFonts w:ascii="Times New Roman" w:eastAsia="Times New Roman" w:hAnsi="Times New Roman" w:cs="Times New Roman"/>
                <w:sz w:val="24"/>
                <w:szCs w:val="24"/>
                <w:lang w:eastAsia="ru-RU"/>
              </w:rPr>
              <w:t xml:space="preserve"> _______________________________________________</w:t>
            </w:r>
          </w:p>
          <w:p w:rsidR="00951580" w:rsidRPr="00FB0897" w:rsidRDefault="00951580"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tc>
        <w:tc>
          <w:tcPr>
            <w:tcW w:w="152" w:type="pct"/>
            <w:gridSpan w:val="3"/>
            <w:tcMar>
              <w:top w:w="40" w:type="dxa"/>
              <w:left w:w="100" w:type="dxa"/>
              <w:bottom w:w="40" w:type="dxa"/>
              <w:right w:w="100" w:type="dxa"/>
            </w:tcMar>
            <w:hideMark/>
          </w:tcPr>
          <w:p w:rsidR="006E3D42" w:rsidRPr="00FB0897" w:rsidRDefault="006E3D42"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6E3D42" w:rsidRPr="00DD47B2" w:rsidTr="00951580">
        <w:trPr>
          <w:gridAfter w:val="9"/>
          <w:wAfter w:w="723" w:type="pct"/>
        </w:trPr>
        <w:tc>
          <w:tcPr>
            <w:tcW w:w="4277" w:type="pct"/>
            <w:tcMar>
              <w:top w:w="40" w:type="dxa"/>
              <w:left w:w="100" w:type="dxa"/>
              <w:bottom w:w="40" w:type="dxa"/>
              <w:right w:w="100" w:type="dxa"/>
            </w:tcMar>
            <w:hideMark/>
          </w:tcPr>
          <w:p w:rsidR="00DD47B2" w:rsidRPr="00DD47B2" w:rsidRDefault="00D142BD" w:rsidP="000A18BF">
            <w:pPr>
              <w:spacing w:line="240" w:lineRule="auto"/>
              <w:rPr>
                <w:rFonts w:ascii="Times New Roman" w:hAnsi="Times New Roman" w:cs="Times New Roman"/>
                <w:sz w:val="24"/>
                <w:szCs w:val="24"/>
              </w:rPr>
            </w:pPr>
            <w:bookmarkStart w:id="34" w:name="l335"/>
            <w:bookmarkEnd w:id="34"/>
            <w:r>
              <w:rPr>
                <w:rFonts w:ascii="Times New Roman" w:hAnsi="Times New Roman" w:cs="Times New Roman"/>
                <w:sz w:val="24"/>
                <w:szCs w:val="24"/>
              </w:rPr>
              <w:t>8</w:t>
            </w:r>
            <w:r w:rsidR="00DD47B2" w:rsidRPr="00DD47B2">
              <w:rPr>
                <w:rFonts w:ascii="Times New Roman" w:hAnsi="Times New Roman" w:cs="Times New Roman"/>
                <w:sz w:val="24"/>
                <w:szCs w:val="24"/>
              </w:rPr>
              <w:t xml:space="preserve">. Перечень основных вопросов, подлежащих изучению в ходе проведения </w:t>
            </w:r>
            <w:r w:rsidR="00DD47B2">
              <w:rPr>
                <w:rFonts w:ascii="Times New Roman" w:hAnsi="Times New Roman" w:cs="Times New Roman"/>
                <w:sz w:val="24"/>
                <w:szCs w:val="24"/>
              </w:rPr>
              <w:t>аудиторской проверки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4320"/>
              <w:gridCol w:w="1433"/>
              <w:gridCol w:w="2579"/>
            </w:tblGrid>
            <w:tr w:rsidR="00DD47B2" w:rsidRPr="00DD47B2" w:rsidTr="00951580">
              <w:tc>
                <w:tcPr>
                  <w:tcW w:w="782"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r w:rsidRPr="00DD47B2">
                    <w:rPr>
                      <w:rFonts w:ascii="Times New Roman" w:hAnsi="Times New Roman" w:cs="Times New Roman"/>
                      <w:sz w:val="24"/>
                      <w:szCs w:val="24"/>
                    </w:rPr>
                    <w:t xml:space="preserve">№ </w:t>
                  </w:r>
                  <w:proofErr w:type="spellStart"/>
                  <w:proofErr w:type="gramStart"/>
                  <w:r w:rsidRPr="00DD47B2">
                    <w:rPr>
                      <w:rFonts w:ascii="Times New Roman" w:hAnsi="Times New Roman" w:cs="Times New Roman"/>
                      <w:sz w:val="24"/>
                      <w:szCs w:val="24"/>
                    </w:rPr>
                    <w:t>п</w:t>
                  </w:r>
                  <w:proofErr w:type="spellEnd"/>
                  <w:proofErr w:type="gramEnd"/>
                  <w:r w:rsidRPr="00DD47B2">
                    <w:rPr>
                      <w:rFonts w:ascii="Times New Roman" w:hAnsi="Times New Roman" w:cs="Times New Roman"/>
                      <w:sz w:val="24"/>
                      <w:szCs w:val="24"/>
                    </w:rPr>
                    <w:t>/</w:t>
                  </w:r>
                  <w:proofErr w:type="spellStart"/>
                  <w:r w:rsidRPr="00DD47B2">
                    <w:rPr>
                      <w:rFonts w:ascii="Times New Roman" w:hAnsi="Times New Roman" w:cs="Times New Roman"/>
                      <w:sz w:val="24"/>
                      <w:szCs w:val="24"/>
                    </w:rPr>
                    <w:t>п</w:t>
                  </w:r>
                  <w:proofErr w:type="spellEnd"/>
                  <w:r w:rsidRPr="00DD47B2">
                    <w:rPr>
                      <w:rFonts w:ascii="Times New Roman" w:hAnsi="Times New Roman" w:cs="Times New Roman"/>
                      <w:sz w:val="24"/>
                      <w:szCs w:val="24"/>
                    </w:rPr>
                    <w:t xml:space="preserve"> </w:t>
                  </w:r>
                </w:p>
              </w:tc>
              <w:tc>
                <w:tcPr>
                  <w:tcW w:w="4467"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r w:rsidRPr="00DD47B2">
                    <w:rPr>
                      <w:rFonts w:ascii="Times New Roman" w:hAnsi="Times New Roman" w:cs="Times New Roman"/>
                      <w:sz w:val="24"/>
                      <w:szCs w:val="24"/>
                    </w:rPr>
                    <w:t xml:space="preserve">Формулировка вопроса, подлежащего исследованию </w:t>
                  </w:r>
                </w:p>
              </w:tc>
              <w:tc>
                <w:tcPr>
                  <w:tcW w:w="1435"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r w:rsidRPr="00DD47B2">
                    <w:rPr>
                      <w:rFonts w:ascii="Times New Roman" w:hAnsi="Times New Roman" w:cs="Times New Roman"/>
                      <w:sz w:val="24"/>
                      <w:szCs w:val="24"/>
                    </w:rPr>
                    <w:t xml:space="preserve">Срок проведения </w:t>
                  </w:r>
                </w:p>
              </w:tc>
              <w:tc>
                <w:tcPr>
                  <w:tcW w:w="2660"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r w:rsidRPr="00DD47B2">
                    <w:rPr>
                      <w:rFonts w:ascii="Times New Roman" w:hAnsi="Times New Roman" w:cs="Times New Roman"/>
                      <w:sz w:val="24"/>
                      <w:szCs w:val="24"/>
                    </w:rPr>
                    <w:t xml:space="preserve">Отметка об изучении вопроса </w:t>
                  </w:r>
                </w:p>
                <w:p w:rsidR="00DD47B2" w:rsidRPr="00DD47B2" w:rsidRDefault="00DD47B2" w:rsidP="000A18BF">
                  <w:pPr>
                    <w:spacing w:after="0" w:line="240" w:lineRule="auto"/>
                    <w:jc w:val="center"/>
                    <w:rPr>
                      <w:rFonts w:ascii="Times New Roman" w:hAnsi="Times New Roman" w:cs="Times New Roman"/>
                      <w:sz w:val="24"/>
                      <w:szCs w:val="24"/>
                    </w:rPr>
                  </w:pPr>
                  <w:r w:rsidRPr="00DD47B2">
                    <w:rPr>
                      <w:rFonts w:ascii="Times New Roman" w:hAnsi="Times New Roman" w:cs="Times New Roman"/>
                      <w:sz w:val="24"/>
                      <w:szCs w:val="24"/>
                    </w:rPr>
                    <w:t xml:space="preserve">(дата и подпись) </w:t>
                  </w:r>
                </w:p>
              </w:tc>
            </w:tr>
            <w:tr w:rsidR="00DD47B2" w:rsidRPr="00DD47B2" w:rsidTr="00951580">
              <w:tc>
                <w:tcPr>
                  <w:tcW w:w="782"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p>
              </w:tc>
              <w:tc>
                <w:tcPr>
                  <w:tcW w:w="4467" w:type="dxa"/>
                  <w:shd w:val="clear" w:color="auto" w:fill="auto"/>
                </w:tcPr>
                <w:p w:rsidR="00DD47B2" w:rsidRPr="00DD47B2" w:rsidRDefault="00DD47B2" w:rsidP="000A18BF">
                  <w:pPr>
                    <w:spacing w:after="0" w:line="240" w:lineRule="auto"/>
                    <w:rPr>
                      <w:rFonts w:ascii="Times New Roman" w:hAnsi="Times New Roman" w:cs="Times New Roman"/>
                      <w:sz w:val="24"/>
                      <w:szCs w:val="24"/>
                    </w:rPr>
                  </w:pPr>
                </w:p>
              </w:tc>
              <w:tc>
                <w:tcPr>
                  <w:tcW w:w="1435"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p>
              </w:tc>
              <w:tc>
                <w:tcPr>
                  <w:tcW w:w="2660"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p>
              </w:tc>
            </w:tr>
            <w:tr w:rsidR="00DD47B2" w:rsidRPr="00DD47B2" w:rsidTr="00951580">
              <w:tc>
                <w:tcPr>
                  <w:tcW w:w="782"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p>
              </w:tc>
              <w:tc>
                <w:tcPr>
                  <w:tcW w:w="4467" w:type="dxa"/>
                  <w:shd w:val="clear" w:color="auto" w:fill="auto"/>
                </w:tcPr>
                <w:p w:rsidR="00DD47B2" w:rsidRPr="00DD47B2" w:rsidRDefault="00DD47B2" w:rsidP="000A18BF">
                  <w:pPr>
                    <w:spacing w:after="0" w:line="240" w:lineRule="auto"/>
                    <w:rPr>
                      <w:rFonts w:ascii="Times New Roman" w:hAnsi="Times New Roman" w:cs="Times New Roman"/>
                      <w:sz w:val="24"/>
                      <w:szCs w:val="24"/>
                    </w:rPr>
                  </w:pPr>
                </w:p>
              </w:tc>
              <w:tc>
                <w:tcPr>
                  <w:tcW w:w="1435"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p>
              </w:tc>
              <w:tc>
                <w:tcPr>
                  <w:tcW w:w="2660" w:type="dxa"/>
                  <w:shd w:val="clear" w:color="auto" w:fill="auto"/>
                </w:tcPr>
                <w:p w:rsidR="00DD47B2" w:rsidRPr="00DD47B2" w:rsidRDefault="00DD47B2" w:rsidP="000A18BF">
                  <w:pPr>
                    <w:spacing w:after="0" w:line="240" w:lineRule="auto"/>
                    <w:jc w:val="center"/>
                    <w:rPr>
                      <w:rFonts w:ascii="Times New Roman" w:hAnsi="Times New Roman" w:cs="Times New Roman"/>
                      <w:sz w:val="24"/>
                      <w:szCs w:val="24"/>
                    </w:rPr>
                  </w:pPr>
                </w:p>
              </w:tc>
            </w:tr>
          </w:tbl>
          <w:p w:rsidR="00FA514A" w:rsidRPr="00DD47B2" w:rsidRDefault="00FA514A" w:rsidP="000A18BF">
            <w:pPr>
              <w:spacing w:after="0" w:line="240" w:lineRule="auto"/>
              <w:rPr>
                <w:rFonts w:ascii="Times New Roman" w:eastAsia="Times New Roman" w:hAnsi="Times New Roman" w:cs="Times New Roman"/>
                <w:sz w:val="24"/>
                <w:szCs w:val="24"/>
                <w:lang w:eastAsia="ru-RU"/>
              </w:rPr>
            </w:pPr>
          </w:p>
          <w:p w:rsidR="00FA514A" w:rsidRPr="00DD47B2" w:rsidRDefault="00FA514A" w:rsidP="000A18BF">
            <w:pPr>
              <w:spacing w:after="0" w:line="240" w:lineRule="auto"/>
              <w:rPr>
                <w:rFonts w:ascii="Times New Roman" w:eastAsia="Times New Roman" w:hAnsi="Times New Roman" w:cs="Times New Roman"/>
                <w:sz w:val="24"/>
                <w:szCs w:val="24"/>
                <w:lang w:eastAsia="ru-RU"/>
              </w:rPr>
            </w:pPr>
            <w:r w:rsidRPr="00DD47B2">
              <w:rPr>
                <w:rFonts w:ascii="Times New Roman" w:eastAsia="Times New Roman" w:hAnsi="Times New Roman" w:cs="Times New Roman"/>
                <w:sz w:val="24"/>
                <w:szCs w:val="24"/>
                <w:lang w:eastAsia="ru-RU"/>
              </w:rPr>
              <w:t xml:space="preserve">Главный специалист </w:t>
            </w:r>
          </w:p>
          <w:p w:rsidR="006E3D42" w:rsidRPr="00DD47B2" w:rsidRDefault="00FA514A" w:rsidP="000A18BF">
            <w:pPr>
              <w:spacing w:after="0" w:line="240" w:lineRule="auto"/>
              <w:rPr>
                <w:rFonts w:ascii="Times New Roman" w:eastAsia="Times New Roman" w:hAnsi="Times New Roman" w:cs="Times New Roman"/>
                <w:sz w:val="24"/>
                <w:szCs w:val="24"/>
                <w:lang w:eastAsia="ru-RU"/>
              </w:rPr>
            </w:pPr>
            <w:r w:rsidRPr="00DD47B2">
              <w:rPr>
                <w:rFonts w:ascii="Times New Roman" w:eastAsia="Times New Roman" w:hAnsi="Times New Roman" w:cs="Times New Roman"/>
                <w:sz w:val="24"/>
                <w:szCs w:val="24"/>
                <w:lang w:eastAsia="ru-RU"/>
              </w:rPr>
              <w:t>по внутреннему финансовому контролю        ______________       ___________________</w:t>
            </w:r>
          </w:p>
        </w:tc>
      </w:tr>
      <w:tr w:rsidR="00951580" w:rsidRPr="00FB0897" w:rsidTr="00951580">
        <w:trPr>
          <w:gridAfter w:val="9"/>
          <w:wAfter w:w="723" w:type="pct"/>
        </w:trPr>
        <w:tc>
          <w:tcPr>
            <w:tcW w:w="4277" w:type="pct"/>
            <w:tcMar>
              <w:top w:w="40" w:type="dxa"/>
              <w:left w:w="100" w:type="dxa"/>
              <w:bottom w:w="40" w:type="dxa"/>
              <w:right w:w="100" w:type="dxa"/>
            </w:tcMar>
            <w:hideMark/>
          </w:tcPr>
          <w:p w:rsidR="00FA514A" w:rsidRDefault="00FA514A" w:rsidP="000A18BF">
            <w:pPr>
              <w:spacing w:after="0" w:line="240" w:lineRule="auto"/>
              <w:rPr>
                <w:rFonts w:ascii="Times New Roman" w:eastAsia="Times New Roman" w:hAnsi="Times New Roman" w:cs="Times New Roman"/>
                <w:sz w:val="24"/>
                <w:szCs w:val="24"/>
                <w:lang w:eastAsia="ru-RU"/>
              </w:rPr>
            </w:pPr>
          </w:p>
        </w:tc>
      </w:tr>
      <w:tr w:rsidR="00951580" w:rsidRPr="00FB0897" w:rsidTr="00951580">
        <w:trPr>
          <w:gridAfter w:val="5"/>
          <w:wAfter w:w="312" w:type="pct"/>
        </w:trPr>
        <w:tc>
          <w:tcPr>
            <w:tcW w:w="4448" w:type="pct"/>
            <w:gridSpan w:val="2"/>
            <w:tcMar>
              <w:top w:w="40" w:type="dxa"/>
              <w:left w:w="100" w:type="dxa"/>
              <w:bottom w:w="40" w:type="dxa"/>
              <w:right w:w="100" w:type="dxa"/>
            </w:tcMar>
            <w:hideMark/>
          </w:tcPr>
          <w:p w:rsidR="00951580" w:rsidRPr="00FB0897" w:rsidRDefault="00951580"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(Ф.И.О.)</w:t>
            </w:r>
          </w:p>
          <w:p w:rsidR="00951580" w:rsidRPr="00FB0897" w:rsidRDefault="00951580"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
          <w:p w:rsidR="00951580" w:rsidRPr="00FB0897" w:rsidRDefault="00951580"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
        </w:tc>
        <w:tc>
          <w:tcPr>
            <w:tcW w:w="120" w:type="pct"/>
            <w:tcMar>
              <w:top w:w="40" w:type="dxa"/>
              <w:left w:w="100" w:type="dxa"/>
              <w:bottom w:w="40" w:type="dxa"/>
              <w:right w:w="100" w:type="dxa"/>
            </w:tcMar>
            <w:hideMark/>
          </w:tcPr>
          <w:p w:rsidR="00951580" w:rsidRPr="00FB0897" w:rsidRDefault="00951580"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20" w:type="pct"/>
            <w:gridSpan w:val="2"/>
            <w:tcMar>
              <w:top w:w="40" w:type="dxa"/>
              <w:left w:w="100" w:type="dxa"/>
              <w:bottom w:w="40" w:type="dxa"/>
              <w:right w:w="100" w:type="dxa"/>
            </w:tcMar>
            <w:hideMark/>
          </w:tcPr>
          <w:p w:rsidR="00951580" w:rsidRPr="00FB0897" w:rsidRDefault="00951580"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
        </w:tc>
      </w:tr>
    </w:tbl>
    <w:p w:rsidR="00FA514A" w:rsidRDefault="00FA514A" w:rsidP="000A18BF">
      <w:pPr>
        <w:pStyle w:val="ConsPlusNormal"/>
        <w:ind w:firstLine="540"/>
        <w:jc w:val="both"/>
        <w:rPr>
          <w:rFonts w:ascii="Times New Roman" w:hAnsi="Times New Roman" w:cs="Times New Roman"/>
          <w:sz w:val="24"/>
          <w:szCs w:val="24"/>
        </w:rPr>
      </w:pPr>
    </w:p>
    <w:p w:rsidR="00FA514A" w:rsidRDefault="00FA514A" w:rsidP="000A18BF">
      <w:pPr>
        <w:pStyle w:val="ConsPlusNormal"/>
        <w:ind w:firstLine="540"/>
        <w:jc w:val="both"/>
        <w:rPr>
          <w:rFonts w:ascii="Times New Roman" w:hAnsi="Times New Roman" w:cs="Times New Roman"/>
          <w:sz w:val="24"/>
          <w:szCs w:val="24"/>
        </w:rPr>
      </w:pPr>
    </w:p>
    <w:p w:rsidR="00FA6606" w:rsidRPr="004D03B8" w:rsidRDefault="00FA6606"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Пр</w:t>
      </w:r>
      <w:r>
        <w:rPr>
          <w:rFonts w:ascii="Times New Roman" w:hAnsi="Times New Roman" w:cs="Times New Roman"/>
          <w:sz w:val="24"/>
          <w:szCs w:val="24"/>
        </w:rPr>
        <w:t>иложение N 10</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FA6606"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FA514A" w:rsidRDefault="00FA6606"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FA6606" w:rsidRDefault="00FA6606" w:rsidP="000A18BF">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p w:rsidR="00FA514A" w:rsidRDefault="00FA514A" w:rsidP="000A18BF">
      <w:pPr>
        <w:pStyle w:val="ConsPlusNormal"/>
        <w:ind w:firstLine="540"/>
        <w:jc w:val="both"/>
        <w:rPr>
          <w:rFonts w:ascii="Times New Roman" w:hAnsi="Times New Roman" w:cs="Times New Roman"/>
          <w:sz w:val="24"/>
          <w:szCs w:val="24"/>
        </w:rPr>
      </w:pPr>
    </w:p>
    <w:p w:rsidR="00FA514A" w:rsidRDefault="00FA514A" w:rsidP="000A18BF">
      <w:pPr>
        <w:pStyle w:val="ConsPlusNormal"/>
        <w:ind w:firstLine="540"/>
        <w:jc w:val="both"/>
        <w:rPr>
          <w:rFonts w:ascii="Times New Roman" w:hAnsi="Times New Roman" w:cs="Times New Roman"/>
          <w:sz w:val="24"/>
          <w:szCs w:val="24"/>
        </w:rPr>
      </w:pPr>
    </w:p>
    <w:p w:rsidR="00FA514A" w:rsidRDefault="00FA514A" w:rsidP="000A18BF">
      <w:pPr>
        <w:pStyle w:val="ConsPlusNormal"/>
        <w:ind w:firstLine="540"/>
        <w:jc w:val="both"/>
        <w:rPr>
          <w:rFonts w:ascii="Times New Roman" w:hAnsi="Times New Roman" w:cs="Times New Roman"/>
          <w:sz w:val="24"/>
          <w:szCs w:val="24"/>
        </w:rPr>
      </w:pPr>
    </w:p>
    <w:p w:rsidR="00EB02E0" w:rsidRPr="004D03B8" w:rsidRDefault="00EB02E0" w:rsidP="000A18BF">
      <w:pPr>
        <w:pStyle w:val="ConsPlusNonformat"/>
        <w:jc w:val="both"/>
        <w:rPr>
          <w:rFonts w:ascii="Times New Roman" w:hAnsi="Times New Roman" w:cs="Times New Roman"/>
          <w:sz w:val="24"/>
          <w:szCs w:val="24"/>
        </w:rPr>
      </w:pPr>
    </w:p>
    <w:p w:rsidR="00EB02E0" w:rsidRPr="005678A4" w:rsidRDefault="00EB02E0" w:rsidP="000A18BF">
      <w:pPr>
        <w:pStyle w:val="ConsPlusNonformat"/>
        <w:jc w:val="center"/>
        <w:rPr>
          <w:rFonts w:ascii="Times New Roman" w:hAnsi="Times New Roman" w:cs="Times New Roman"/>
          <w:b/>
          <w:sz w:val="28"/>
          <w:szCs w:val="28"/>
        </w:rPr>
      </w:pPr>
      <w:bookmarkStart w:id="35" w:name="P955"/>
      <w:bookmarkEnd w:id="35"/>
      <w:r w:rsidRPr="005678A4">
        <w:rPr>
          <w:rFonts w:ascii="Times New Roman" w:hAnsi="Times New Roman" w:cs="Times New Roman"/>
          <w:b/>
          <w:sz w:val="28"/>
          <w:szCs w:val="28"/>
        </w:rPr>
        <w:t>АКТ</w:t>
      </w:r>
    </w:p>
    <w:p w:rsidR="00EB02E0" w:rsidRDefault="00EB02E0" w:rsidP="000A18BF">
      <w:pPr>
        <w:pStyle w:val="ConsPlusNonformat"/>
        <w:jc w:val="center"/>
        <w:rPr>
          <w:rFonts w:ascii="Times New Roman" w:hAnsi="Times New Roman" w:cs="Times New Roman"/>
          <w:b/>
          <w:sz w:val="28"/>
          <w:szCs w:val="28"/>
        </w:rPr>
      </w:pPr>
      <w:r w:rsidRPr="005678A4">
        <w:rPr>
          <w:rFonts w:ascii="Times New Roman" w:hAnsi="Times New Roman" w:cs="Times New Roman"/>
          <w:b/>
          <w:sz w:val="28"/>
          <w:szCs w:val="28"/>
        </w:rPr>
        <w:t>аудиторской проверки</w:t>
      </w:r>
    </w:p>
    <w:p w:rsidR="000675F1" w:rsidRPr="000675F1" w:rsidRDefault="000675F1" w:rsidP="000A18BF">
      <w:pPr>
        <w:pStyle w:val="ConsPlusNonformat"/>
        <w:jc w:val="center"/>
        <w:rPr>
          <w:rFonts w:ascii="Times New Roman" w:hAnsi="Times New Roman" w:cs="Times New Roman"/>
          <w:sz w:val="28"/>
          <w:szCs w:val="28"/>
        </w:rPr>
      </w:pPr>
      <w:r w:rsidRPr="000675F1">
        <w:rPr>
          <w:rFonts w:ascii="Times New Roman" w:hAnsi="Times New Roman" w:cs="Times New Roman"/>
          <w:sz w:val="28"/>
          <w:szCs w:val="28"/>
        </w:rPr>
        <w:t>___________________________________________________</w:t>
      </w:r>
    </w:p>
    <w:p w:rsidR="000675F1" w:rsidRPr="000675F1" w:rsidRDefault="000675F1" w:rsidP="000A18BF">
      <w:pPr>
        <w:pStyle w:val="ConsPlusNonformat"/>
        <w:jc w:val="center"/>
        <w:rPr>
          <w:rFonts w:ascii="Times New Roman" w:hAnsi="Times New Roman" w:cs="Times New Roman"/>
          <w:sz w:val="22"/>
          <w:szCs w:val="22"/>
        </w:rPr>
      </w:pPr>
      <w:r w:rsidRPr="000675F1">
        <w:rPr>
          <w:rFonts w:ascii="Times New Roman" w:hAnsi="Times New Roman" w:cs="Times New Roman"/>
          <w:sz w:val="22"/>
          <w:szCs w:val="22"/>
        </w:rPr>
        <w:t>(тема аудиторской проверки)</w:t>
      </w:r>
    </w:p>
    <w:p w:rsidR="00EB02E0" w:rsidRPr="000675F1" w:rsidRDefault="00EB02E0" w:rsidP="000A18BF">
      <w:pPr>
        <w:pStyle w:val="ConsPlusNonformat"/>
        <w:jc w:val="both"/>
        <w:rPr>
          <w:rFonts w:ascii="Times New Roman" w:hAnsi="Times New Roman" w:cs="Times New Roman"/>
          <w:sz w:val="22"/>
          <w:szCs w:val="22"/>
        </w:rPr>
      </w:pPr>
    </w:p>
    <w:p w:rsidR="005678A4" w:rsidRDefault="005678A4" w:rsidP="000A18B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02E0" w:rsidRPr="004D03B8">
        <w:rPr>
          <w:rFonts w:ascii="Times New Roman" w:hAnsi="Times New Roman" w:cs="Times New Roman"/>
          <w:sz w:val="24"/>
          <w:szCs w:val="24"/>
        </w:rPr>
        <w:t xml:space="preserve">"___" _________ 20___ год     </w:t>
      </w:r>
    </w:p>
    <w:p w:rsidR="005678A4" w:rsidRPr="000675F1" w:rsidRDefault="005678A4" w:rsidP="000A18BF">
      <w:pPr>
        <w:pStyle w:val="ConsPlusNonformat"/>
        <w:jc w:val="both"/>
        <w:rPr>
          <w:rFonts w:ascii="Times New Roman" w:hAnsi="Times New Roman" w:cs="Times New Roman"/>
          <w:sz w:val="22"/>
          <w:szCs w:val="22"/>
        </w:rPr>
      </w:pPr>
      <w:r w:rsidRPr="000675F1">
        <w:rPr>
          <w:rFonts w:ascii="Times New Roman" w:hAnsi="Times New Roman" w:cs="Times New Roman"/>
          <w:sz w:val="22"/>
          <w:szCs w:val="22"/>
        </w:rPr>
        <w:t>(место составления)</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p>
    <w:p w:rsidR="000675F1" w:rsidRPr="000675F1" w:rsidRDefault="000675F1" w:rsidP="000A18BF">
      <w:pPr>
        <w:autoSpaceDE w:val="0"/>
        <w:autoSpaceDN w:val="0"/>
        <w:adjustRightInd w:val="0"/>
        <w:spacing w:after="0" w:line="240" w:lineRule="auto"/>
        <w:jc w:val="both"/>
        <w:outlineLvl w:val="0"/>
        <w:rPr>
          <w:rFonts w:ascii="Times New Roman" w:hAnsi="Times New Roman" w:cs="Times New Roman"/>
          <w:sz w:val="24"/>
          <w:szCs w:val="24"/>
        </w:rPr>
      </w:pPr>
      <w:r w:rsidRPr="000675F1">
        <w:rPr>
          <w:rFonts w:ascii="Times New Roman" w:hAnsi="Times New Roman" w:cs="Times New Roman"/>
          <w:sz w:val="24"/>
          <w:szCs w:val="24"/>
        </w:rPr>
        <w:t>Во исполнение ______________</w:t>
      </w:r>
      <w:r>
        <w:rPr>
          <w:rFonts w:ascii="Times New Roman" w:hAnsi="Times New Roman" w:cs="Times New Roman"/>
          <w:sz w:val="24"/>
          <w:szCs w:val="24"/>
        </w:rPr>
        <w:t>________________</w:t>
      </w:r>
      <w:r w:rsidRPr="000675F1">
        <w:rPr>
          <w:rFonts w:ascii="Times New Roman" w:hAnsi="Times New Roman" w:cs="Times New Roman"/>
          <w:sz w:val="24"/>
          <w:szCs w:val="24"/>
        </w:rPr>
        <w:t>__________________________________</w:t>
      </w:r>
    </w:p>
    <w:p w:rsidR="000675F1" w:rsidRPr="000675F1" w:rsidRDefault="000675F1" w:rsidP="000A18BF">
      <w:pPr>
        <w:autoSpaceDE w:val="0"/>
        <w:autoSpaceDN w:val="0"/>
        <w:adjustRightInd w:val="0"/>
        <w:spacing w:after="0" w:line="240" w:lineRule="auto"/>
        <w:jc w:val="center"/>
        <w:outlineLvl w:val="0"/>
        <w:rPr>
          <w:rFonts w:ascii="Times New Roman" w:hAnsi="Times New Roman" w:cs="Times New Roman"/>
          <w:sz w:val="24"/>
          <w:szCs w:val="24"/>
        </w:rPr>
      </w:pPr>
      <w:r w:rsidRPr="000675F1">
        <w:rPr>
          <w:rFonts w:ascii="Times New Roman" w:hAnsi="Times New Roman" w:cs="Times New Roman"/>
          <w:sz w:val="24"/>
          <w:szCs w:val="24"/>
        </w:rPr>
        <w:t xml:space="preserve">                                 (</w:t>
      </w:r>
      <w:r w:rsidRPr="00FA514A">
        <w:rPr>
          <w:rFonts w:ascii="Times New Roman" w:eastAsia="Times New Roman" w:hAnsi="Times New Roman" w:cs="Times New Roman"/>
          <w:lang w:eastAsia="ru-RU"/>
        </w:rPr>
        <w:t>реквизиты распоряжения о назначен</w:t>
      </w:r>
      <w:proofErr w:type="gramStart"/>
      <w:r w:rsidRPr="00FA514A">
        <w:rPr>
          <w:rFonts w:ascii="Times New Roman" w:eastAsia="Times New Roman" w:hAnsi="Times New Roman" w:cs="Times New Roman"/>
          <w:lang w:eastAsia="ru-RU"/>
        </w:rPr>
        <w:t>ии ау</w:t>
      </w:r>
      <w:proofErr w:type="gramEnd"/>
      <w:r w:rsidRPr="00FA514A">
        <w:rPr>
          <w:rFonts w:ascii="Times New Roman" w:eastAsia="Times New Roman" w:hAnsi="Times New Roman" w:cs="Times New Roman"/>
          <w:lang w:eastAsia="ru-RU"/>
        </w:rPr>
        <w:t>диторской проверки</w:t>
      </w:r>
      <w:r w:rsidRPr="000675F1">
        <w:rPr>
          <w:rFonts w:ascii="Times New Roman" w:hAnsi="Times New Roman" w:cs="Times New Roman"/>
          <w:sz w:val="24"/>
          <w:szCs w:val="24"/>
        </w:rPr>
        <w:t>)</w:t>
      </w:r>
    </w:p>
    <w:p w:rsidR="000675F1" w:rsidRDefault="000675F1" w:rsidP="000A18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программой аудиторской проверки от «_____»______________ 20___ г. главным специалистом по внутреннему финансовому контролю администрации </w:t>
      </w:r>
      <w:r w:rsidR="00E73D7B">
        <w:rPr>
          <w:rFonts w:ascii="Times New Roman" w:hAnsi="Times New Roman" w:cs="Times New Roman"/>
          <w:sz w:val="24"/>
          <w:szCs w:val="24"/>
        </w:rPr>
        <w:t xml:space="preserve"> </w:t>
      </w:r>
      <w:proofErr w:type="spellStart"/>
      <w:r w:rsidR="00E73D7B">
        <w:rPr>
          <w:rFonts w:ascii="Times New Roman" w:hAnsi="Times New Roman" w:cs="Times New Roman"/>
          <w:sz w:val="24"/>
          <w:szCs w:val="24"/>
        </w:rPr>
        <w:t>Варваровского</w:t>
      </w:r>
      <w:proofErr w:type="spellEnd"/>
      <w:r w:rsidR="00E73D7B">
        <w:rPr>
          <w:rFonts w:ascii="Times New Roman" w:hAnsi="Times New Roman" w:cs="Times New Roman"/>
          <w:sz w:val="24"/>
          <w:szCs w:val="24"/>
        </w:rPr>
        <w:t xml:space="preserve"> сельсовета Чистоозерного района Новосибирской области</w:t>
      </w:r>
      <w:r>
        <w:rPr>
          <w:rFonts w:ascii="Times New Roman" w:hAnsi="Times New Roman" w:cs="Times New Roman"/>
          <w:sz w:val="24"/>
          <w:szCs w:val="24"/>
        </w:rPr>
        <w:t xml:space="preserve"> _____________________________________</w:t>
      </w:r>
    </w:p>
    <w:p w:rsidR="000675F1" w:rsidRPr="000675F1" w:rsidRDefault="000675F1" w:rsidP="000A18B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(Ф.И.О.)</w:t>
      </w:r>
    </w:p>
    <w:p w:rsidR="000675F1" w:rsidRPr="004D03B8" w:rsidRDefault="000675F1" w:rsidP="000A18B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(или аудиторской группой в составе: </w:t>
      </w:r>
      <w:r w:rsidRPr="004D03B8">
        <w:rPr>
          <w:rFonts w:ascii="Times New Roman" w:hAnsi="Times New Roman" w:cs="Times New Roman"/>
          <w:sz w:val="24"/>
          <w:szCs w:val="24"/>
        </w:rPr>
        <w:t>(указывается информация о составе аудиторской группы:</w:t>
      </w:r>
      <w:r w:rsidR="00964D3B">
        <w:rPr>
          <w:rFonts w:ascii="Times New Roman" w:hAnsi="Times New Roman" w:cs="Times New Roman"/>
          <w:sz w:val="24"/>
          <w:szCs w:val="24"/>
        </w:rPr>
        <w:t xml:space="preserve"> </w:t>
      </w:r>
      <w:r w:rsidRPr="004D03B8">
        <w:rPr>
          <w:rFonts w:ascii="Times New Roman" w:hAnsi="Times New Roman" w:cs="Times New Roman"/>
          <w:sz w:val="24"/>
          <w:szCs w:val="24"/>
        </w:rPr>
        <w:t>должности, фамилии, имена, отчества)</w:t>
      </w:r>
      <w:r w:rsidR="00964D3B">
        <w:rPr>
          <w:rFonts w:ascii="Times New Roman" w:hAnsi="Times New Roman" w:cs="Times New Roman"/>
          <w:sz w:val="24"/>
          <w:szCs w:val="24"/>
        </w:rPr>
        <w:t>)</w:t>
      </w:r>
    </w:p>
    <w:p w:rsidR="000675F1" w:rsidRDefault="000675F1" w:rsidP="000A18BF">
      <w:pPr>
        <w:autoSpaceDE w:val="0"/>
        <w:autoSpaceDN w:val="0"/>
        <w:adjustRightInd w:val="0"/>
        <w:spacing w:after="0" w:line="240" w:lineRule="auto"/>
        <w:rPr>
          <w:rFonts w:ascii="Times New Roman" w:hAnsi="Times New Roman" w:cs="Times New Roman"/>
          <w:sz w:val="24"/>
          <w:szCs w:val="24"/>
        </w:rPr>
      </w:pPr>
    </w:p>
    <w:p w:rsidR="000675F1" w:rsidRPr="000675F1" w:rsidRDefault="000675F1" w:rsidP="000A18BF">
      <w:pPr>
        <w:autoSpaceDE w:val="0"/>
        <w:autoSpaceDN w:val="0"/>
        <w:adjustRightInd w:val="0"/>
        <w:spacing w:after="0" w:line="240" w:lineRule="auto"/>
        <w:rPr>
          <w:rFonts w:ascii="Times New Roman" w:hAnsi="Times New Roman" w:cs="Times New Roman"/>
          <w:sz w:val="24"/>
          <w:szCs w:val="24"/>
        </w:rPr>
      </w:pPr>
      <w:r w:rsidRPr="000675F1">
        <w:rPr>
          <w:rFonts w:ascii="Times New Roman" w:hAnsi="Times New Roman" w:cs="Times New Roman"/>
          <w:sz w:val="24"/>
          <w:szCs w:val="24"/>
        </w:rPr>
        <w:t>проведена ____________________________________________________________________</w:t>
      </w:r>
    </w:p>
    <w:p w:rsidR="000675F1" w:rsidRPr="000675F1" w:rsidRDefault="000675F1" w:rsidP="000A18BF">
      <w:pPr>
        <w:autoSpaceDE w:val="0"/>
        <w:autoSpaceDN w:val="0"/>
        <w:adjustRightInd w:val="0"/>
        <w:spacing w:after="0" w:line="240" w:lineRule="auto"/>
        <w:jc w:val="both"/>
        <w:rPr>
          <w:rFonts w:ascii="Times New Roman" w:hAnsi="Times New Roman" w:cs="Times New Roman"/>
          <w:sz w:val="24"/>
          <w:szCs w:val="24"/>
        </w:rPr>
      </w:pPr>
      <w:r w:rsidRPr="000675F1">
        <w:rPr>
          <w:rFonts w:ascii="Times New Roman" w:hAnsi="Times New Roman" w:cs="Times New Roman"/>
          <w:sz w:val="24"/>
          <w:szCs w:val="24"/>
        </w:rPr>
        <w:t xml:space="preserve">                                 (вид </w:t>
      </w:r>
      <w:r>
        <w:rPr>
          <w:rFonts w:ascii="Times New Roman" w:hAnsi="Times New Roman" w:cs="Times New Roman"/>
          <w:sz w:val="24"/>
          <w:szCs w:val="24"/>
        </w:rPr>
        <w:t xml:space="preserve">аудиторской </w:t>
      </w:r>
      <w:r w:rsidRPr="000675F1">
        <w:rPr>
          <w:rFonts w:ascii="Times New Roman" w:hAnsi="Times New Roman" w:cs="Times New Roman"/>
          <w:sz w:val="24"/>
          <w:szCs w:val="24"/>
        </w:rPr>
        <w:t xml:space="preserve">проверки, </w:t>
      </w:r>
      <w:r>
        <w:rPr>
          <w:rFonts w:ascii="Times New Roman" w:hAnsi="Times New Roman" w:cs="Times New Roman"/>
          <w:sz w:val="24"/>
          <w:szCs w:val="24"/>
        </w:rPr>
        <w:t>метод проведения</w:t>
      </w:r>
      <w:r w:rsidRPr="000675F1">
        <w:rPr>
          <w:rFonts w:ascii="Times New Roman" w:hAnsi="Times New Roman" w:cs="Times New Roman"/>
          <w:sz w:val="24"/>
          <w:szCs w:val="24"/>
        </w:rPr>
        <w:t>)</w:t>
      </w:r>
    </w:p>
    <w:p w:rsidR="000675F1" w:rsidRPr="000675F1" w:rsidRDefault="000675F1" w:rsidP="000A18BF">
      <w:pPr>
        <w:autoSpaceDE w:val="0"/>
        <w:autoSpaceDN w:val="0"/>
        <w:adjustRightInd w:val="0"/>
        <w:spacing w:after="0" w:line="240" w:lineRule="auto"/>
        <w:jc w:val="both"/>
        <w:rPr>
          <w:rFonts w:ascii="Times New Roman" w:hAnsi="Times New Roman" w:cs="Times New Roman"/>
          <w:sz w:val="24"/>
          <w:szCs w:val="24"/>
        </w:rPr>
      </w:pPr>
      <w:r w:rsidRPr="000675F1">
        <w:rPr>
          <w:rFonts w:ascii="Times New Roman" w:hAnsi="Times New Roman" w:cs="Times New Roman"/>
          <w:sz w:val="24"/>
          <w:szCs w:val="24"/>
        </w:rPr>
        <w:t>в отношении __________________________________________________________________</w:t>
      </w:r>
    </w:p>
    <w:p w:rsidR="000675F1" w:rsidRPr="000675F1" w:rsidRDefault="000675F1" w:rsidP="000A18BF">
      <w:pPr>
        <w:autoSpaceDE w:val="0"/>
        <w:autoSpaceDN w:val="0"/>
        <w:adjustRightInd w:val="0"/>
        <w:spacing w:after="0" w:line="240" w:lineRule="auto"/>
        <w:jc w:val="center"/>
        <w:rPr>
          <w:rFonts w:ascii="Times New Roman" w:hAnsi="Times New Roman" w:cs="Times New Roman"/>
          <w:sz w:val="24"/>
          <w:szCs w:val="24"/>
        </w:rPr>
      </w:pPr>
      <w:r w:rsidRPr="000675F1">
        <w:rPr>
          <w:rFonts w:ascii="Times New Roman" w:hAnsi="Times New Roman" w:cs="Times New Roman"/>
          <w:sz w:val="24"/>
          <w:szCs w:val="24"/>
        </w:rPr>
        <w:t xml:space="preserve">(наименование объекта </w:t>
      </w:r>
      <w:r>
        <w:rPr>
          <w:rFonts w:ascii="Times New Roman" w:hAnsi="Times New Roman" w:cs="Times New Roman"/>
          <w:sz w:val="24"/>
          <w:szCs w:val="24"/>
        </w:rPr>
        <w:t>проверки</w:t>
      </w:r>
      <w:r w:rsidRPr="000675F1">
        <w:rPr>
          <w:rFonts w:ascii="Times New Roman" w:hAnsi="Times New Roman" w:cs="Times New Roman"/>
          <w:sz w:val="24"/>
          <w:szCs w:val="24"/>
        </w:rPr>
        <w:t>)</w:t>
      </w:r>
    </w:p>
    <w:p w:rsidR="000675F1" w:rsidRPr="000675F1" w:rsidRDefault="000675F1" w:rsidP="000A18BF">
      <w:pPr>
        <w:autoSpaceDE w:val="0"/>
        <w:autoSpaceDN w:val="0"/>
        <w:adjustRightInd w:val="0"/>
        <w:spacing w:after="0" w:line="240" w:lineRule="auto"/>
        <w:rPr>
          <w:rFonts w:ascii="Times New Roman" w:hAnsi="Times New Roman" w:cs="Times New Roman"/>
          <w:sz w:val="24"/>
          <w:szCs w:val="24"/>
        </w:rPr>
      </w:pPr>
      <w:r w:rsidRPr="000675F1">
        <w:rPr>
          <w:rFonts w:ascii="Times New Roman" w:hAnsi="Times New Roman" w:cs="Times New Roman"/>
          <w:sz w:val="24"/>
          <w:szCs w:val="24"/>
        </w:rPr>
        <w:t>по основным</w:t>
      </w:r>
      <w:r>
        <w:rPr>
          <w:rFonts w:ascii="Times New Roman" w:hAnsi="Times New Roman" w:cs="Times New Roman"/>
          <w:sz w:val="24"/>
          <w:szCs w:val="24"/>
        </w:rPr>
        <w:t xml:space="preserve"> </w:t>
      </w:r>
      <w:r w:rsidRPr="000675F1">
        <w:rPr>
          <w:rFonts w:ascii="Times New Roman" w:hAnsi="Times New Roman" w:cs="Times New Roman"/>
          <w:sz w:val="24"/>
          <w:szCs w:val="24"/>
        </w:rPr>
        <w:t>вопросам:_________________________________________________________</w:t>
      </w:r>
    </w:p>
    <w:p w:rsidR="000675F1" w:rsidRPr="000675F1" w:rsidRDefault="000675F1" w:rsidP="000A18BF">
      <w:pPr>
        <w:autoSpaceDE w:val="0"/>
        <w:autoSpaceDN w:val="0"/>
        <w:adjustRightInd w:val="0"/>
        <w:spacing w:after="0" w:line="240" w:lineRule="auto"/>
        <w:jc w:val="center"/>
        <w:rPr>
          <w:rFonts w:ascii="Times New Roman" w:hAnsi="Times New Roman" w:cs="Times New Roman"/>
          <w:sz w:val="24"/>
          <w:szCs w:val="24"/>
        </w:rPr>
      </w:pPr>
      <w:r w:rsidRPr="000675F1">
        <w:rPr>
          <w:rFonts w:ascii="Times New Roman" w:hAnsi="Times New Roman" w:cs="Times New Roman"/>
          <w:sz w:val="24"/>
          <w:szCs w:val="24"/>
        </w:rPr>
        <w:t>(перечень основных вопросов)</w:t>
      </w:r>
    </w:p>
    <w:p w:rsidR="00964D3B" w:rsidRPr="004D03B8" w:rsidRDefault="00964D3B"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1) ___________________________________________________________________;</w:t>
      </w:r>
    </w:p>
    <w:p w:rsidR="00964D3B" w:rsidRPr="004D03B8" w:rsidRDefault="00964D3B"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2) ___________________________________________________________________.</w:t>
      </w:r>
    </w:p>
    <w:p w:rsidR="000675F1" w:rsidRPr="000675F1" w:rsidRDefault="000675F1" w:rsidP="000A18BF">
      <w:pPr>
        <w:autoSpaceDE w:val="0"/>
        <w:autoSpaceDN w:val="0"/>
        <w:adjustRightInd w:val="0"/>
        <w:spacing w:after="0" w:line="240" w:lineRule="auto"/>
        <w:rPr>
          <w:rFonts w:ascii="Times New Roman" w:hAnsi="Times New Roman" w:cs="Times New Roman"/>
          <w:sz w:val="24"/>
          <w:szCs w:val="24"/>
        </w:rPr>
      </w:pPr>
      <w:r w:rsidRPr="000675F1">
        <w:rPr>
          <w:rFonts w:ascii="Times New Roman" w:hAnsi="Times New Roman" w:cs="Times New Roman"/>
          <w:sz w:val="24"/>
          <w:szCs w:val="24"/>
        </w:rPr>
        <w:t>Проверяемый период: __________________________________________________________</w:t>
      </w:r>
    </w:p>
    <w:p w:rsidR="000675F1" w:rsidRPr="000675F1" w:rsidRDefault="000675F1" w:rsidP="000A18BF">
      <w:pPr>
        <w:autoSpaceDE w:val="0"/>
        <w:autoSpaceDN w:val="0"/>
        <w:adjustRightInd w:val="0"/>
        <w:spacing w:after="0" w:line="240" w:lineRule="auto"/>
        <w:rPr>
          <w:rFonts w:ascii="Times New Roman" w:hAnsi="Times New Roman" w:cs="Times New Roman"/>
          <w:sz w:val="24"/>
          <w:szCs w:val="24"/>
        </w:rPr>
      </w:pPr>
      <w:r w:rsidRPr="000675F1">
        <w:rPr>
          <w:rFonts w:ascii="Times New Roman" w:hAnsi="Times New Roman" w:cs="Times New Roman"/>
          <w:sz w:val="24"/>
          <w:szCs w:val="24"/>
        </w:rPr>
        <w:t xml:space="preserve">Срок проведения: </w:t>
      </w:r>
      <w:proofErr w:type="gramStart"/>
      <w:r w:rsidRPr="000675F1">
        <w:rPr>
          <w:rFonts w:ascii="Times New Roman" w:hAnsi="Times New Roman" w:cs="Times New Roman"/>
          <w:sz w:val="24"/>
          <w:szCs w:val="24"/>
        </w:rPr>
        <w:t>с</w:t>
      </w:r>
      <w:proofErr w:type="gramEnd"/>
      <w:r w:rsidRPr="000675F1">
        <w:rPr>
          <w:rFonts w:ascii="Times New Roman" w:hAnsi="Times New Roman" w:cs="Times New Roman"/>
          <w:sz w:val="24"/>
          <w:szCs w:val="24"/>
        </w:rPr>
        <w:t xml:space="preserve"> ______</w:t>
      </w:r>
      <w:r>
        <w:rPr>
          <w:rFonts w:ascii="Times New Roman" w:hAnsi="Times New Roman" w:cs="Times New Roman"/>
          <w:sz w:val="24"/>
          <w:szCs w:val="24"/>
        </w:rPr>
        <w:t>________</w:t>
      </w:r>
      <w:r w:rsidRPr="000675F1">
        <w:rPr>
          <w:rFonts w:ascii="Times New Roman" w:hAnsi="Times New Roman" w:cs="Times New Roman"/>
          <w:sz w:val="24"/>
          <w:szCs w:val="24"/>
        </w:rPr>
        <w:t>__ по _</w:t>
      </w:r>
      <w:r>
        <w:rPr>
          <w:rFonts w:ascii="Times New Roman" w:hAnsi="Times New Roman" w:cs="Times New Roman"/>
          <w:sz w:val="24"/>
          <w:szCs w:val="24"/>
        </w:rPr>
        <w:t>_______</w:t>
      </w:r>
      <w:r w:rsidRPr="000675F1">
        <w:rPr>
          <w:rFonts w:ascii="Times New Roman" w:hAnsi="Times New Roman" w:cs="Times New Roman"/>
          <w:sz w:val="24"/>
          <w:szCs w:val="24"/>
        </w:rPr>
        <w:t>________.</w:t>
      </w:r>
    </w:p>
    <w:p w:rsidR="000675F1" w:rsidRPr="005566C2" w:rsidRDefault="000675F1" w:rsidP="000A18BF">
      <w:pPr>
        <w:autoSpaceDE w:val="0"/>
        <w:autoSpaceDN w:val="0"/>
        <w:adjustRightInd w:val="0"/>
        <w:spacing w:after="0" w:line="240" w:lineRule="auto"/>
        <w:jc w:val="both"/>
      </w:pP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Информация    о    продлении   срока   проведения   аудиторской   проверки,</w:t>
      </w:r>
    </w:p>
    <w:p w:rsidR="00EB02E0" w:rsidRPr="004D03B8" w:rsidRDefault="00EB02E0" w:rsidP="000A18BF">
      <w:pPr>
        <w:pStyle w:val="ConsPlusNonformat"/>
        <w:jc w:val="both"/>
        <w:rPr>
          <w:rFonts w:ascii="Times New Roman" w:hAnsi="Times New Roman" w:cs="Times New Roman"/>
          <w:sz w:val="24"/>
          <w:szCs w:val="24"/>
        </w:rPr>
      </w:pPr>
      <w:proofErr w:type="gramStart"/>
      <w:r w:rsidRPr="004D03B8">
        <w:rPr>
          <w:rFonts w:ascii="Times New Roman" w:hAnsi="Times New Roman" w:cs="Times New Roman"/>
          <w:sz w:val="24"/>
          <w:szCs w:val="24"/>
        </w:rPr>
        <w:t>приостановлении</w:t>
      </w:r>
      <w:proofErr w:type="gramEnd"/>
      <w:r w:rsidRPr="004D03B8">
        <w:rPr>
          <w:rFonts w:ascii="Times New Roman" w:hAnsi="Times New Roman" w:cs="Times New Roman"/>
          <w:sz w:val="24"/>
          <w:szCs w:val="24"/>
        </w:rPr>
        <w:t xml:space="preserve"> (возобновлении) проведения аудиторской проверки: _________</w:t>
      </w:r>
      <w:r w:rsidR="00964D3B">
        <w:rPr>
          <w:rFonts w:ascii="Times New Roman" w:hAnsi="Times New Roman" w:cs="Times New Roman"/>
          <w:sz w:val="24"/>
          <w:szCs w:val="24"/>
        </w:rPr>
        <w:t>______</w:t>
      </w:r>
      <w:r w:rsidRPr="004D03B8">
        <w:rPr>
          <w:rFonts w:ascii="Times New Roman" w:hAnsi="Times New Roman" w:cs="Times New Roman"/>
          <w:sz w:val="24"/>
          <w:szCs w:val="24"/>
        </w:rPr>
        <w:t>_</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________________________________________________________________________</w:t>
      </w:r>
      <w:r w:rsidR="00964D3B">
        <w:rPr>
          <w:rFonts w:ascii="Times New Roman" w:hAnsi="Times New Roman" w:cs="Times New Roman"/>
          <w:sz w:val="24"/>
          <w:szCs w:val="24"/>
        </w:rPr>
        <w:t>__</w:t>
      </w:r>
      <w:r w:rsidRPr="004D03B8">
        <w:rPr>
          <w:rFonts w:ascii="Times New Roman" w:hAnsi="Times New Roman" w:cs="Times New Roman"/>
          <w:sz w:val="24"/>
          <w:szCs w:val="24"/>
        </w:rPr>
        <w:t>___</w:t>
      </w:r>
    </w:p>
    <w:p w:rsidR="00EB02E0" w:rsidRPr="004D03B8" w:rsidRDefault="00EB02E0" w:rsidP="000A18BF">
      <w:pPr>
        <w:pStyle w:val="ConsPlusNonformat"/>
        <w:jc w:val="both"/>
        <w:rPr>
          <w:rFonts w:ascii="Times New Roman" w:hAnsi="Times New Roman" w:cs="Times New Roman"/>
          <w:sz w:val="24"/>
          <w:szCs w:val="24"/>
        </w:rPr>
      </w:pP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Правовые  акты  и иные документы, соблюдение которых (соответствие которым)</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проверено в ходе аудиторской проверки:</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1) ___________________________________________________________________;</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2) ___________________________________________________________________.</w:t>
      </w:r>
    </w:p>
    <w:p w:rsidR="00EB02E0" w:rsidRPr="004D03B8" w:rsidRDefault="00EB02E0" w:rsidP="000A18BF">
      <w:pPr>
        <w:pStyle w:val="ConsPlusNonformat"/>
        <w:jc w:val="both"/>
        <w:rPr>
          <w:rFonts w:ascii="Times New Roman" w:hAnsi="Times New Roman" w:cs="Times New Roman"/>
          <w:sz w:val="24"/>
          <w:szCs w:val="24"/>
        </w:rPr>
      </w:pPr>
    </w:p>
    <w:p w:rsidR="00964D3B" w:rsidRPr="00964D3B" w:rsidRDefault="00964D3B" w:rsidP="000A18BF">
      <w:pPr>
        <w:autoSpaceDE w:val="0"/>
        <w:autoSpaceDN w:val="0"/>
        <w:adjustRightInd w:val="0"/>
        <w:spacing w:line="240" w:lineRule="auto"/>
        <w:jc w:val="both"/>
        <w:rPr>
          <w:rFonts w:ascii="Times New Roman" w:hAnsi="Times New Roman" w:cs="Times New Roman"/>
          <w:sz w:val="24"/>
          <w:szCs w:val="24"/>
        </w:rPr>
      </w:pPr>
      <w:r w:rsidRPr="00964D3B">
        <w:rPr>
          <w:rFonts w:ascii="Times New Roman" w:hAnsi="Times New Roman" w:cs="Times New Roman"/>
          <w:sz w:val="24"/>
          <w:szCs w:val="24"/>
        </w:rPr>
        <w:t>Перечень не предоставленной</w:t>
      </w:r>
      <w:r w:rsidR="00CB660D">
        <w:rPr>
          <w:rFonts w:ascii="Times New Roman" w:hAnsi="Times New Roman" w:cs="Times New Roman"/>
          <w:sz w:val="24"/>
          <w:szCs w:val="24"/>
        </w:rPr>
        <w:t xml:space="preserve"> (несвоевременно представленной)</w:t>
      </w:r>
      <w:r w:rsidRPr="00964D3B">
        <w:rPr>
          <w:rFonts w:ascii="Times New Roman" w:hAnsi="Times New Roman" w:cs="Times New Roman"/>
          <w:sz w:val="24"/>
          <w:szCs w:val="24"/>
        </w:rPr>
        <w:t xml:space="preserve"> </w:t>
      </w:r>
      <w:r w:rsidR="00CB660D" w:rsidRPr="004D03B8">
        <w:rPr>
          <w:rFonts w:ascii="Times New Roman" w:hAnsi="Times New Roman" w:cs="Times New Roman"/>
          <w:sz w:val="24"/>
          <w:szCs w:val="24"/>
        </w:rPr>
        <w:t>информации, документов и материалов, запрошенных при проведен</w:t>
      </w:r>
      <w:proofErr w:type="gramStart"/>
      <w:r w:rsidR="00CB660D" w:rsidRPr="004D03B8">
        <w:rPr>
          <w:rFonts w:ascii="Times New Roman" w:hAnsi="Times New Roman" w:cs="Times New Roman"/>
          <w:sz w:val="24"/>
          <w:szCs w:val="24"/>
        </w:rPr>
        <w:t>ии ау</w:t>
      </w:r>
      <w:proofErr w:type="gramEnd"/>
      <w:r w:rsidR="00CB660D" w:rsidRPr="004D03B8">
        <w:rPr>
          <w:rFonts w:ascii="Times New Roman" w:hAnsi="Times New Roman" w:cs="Times New Roman"/>
          <w:sz w:val="24"/>
          <w:szCs w:val="24"/>
        </w:rPr>
        <w:t>диторской проверки</w:t>
      </w:r>
      <w:r w:rsidR="00CB660D">
        <w:rPr>
          <w:rFonts w:ascii="Times New Roman" w:hAnsi="Times New Roman" w:cs="Times New Roman"/>
          <w:sz w:val="24"/>
          <w:szCs w:val="24"/>
        </w:rPr>
        <w:t xml:space="preserve"> </w:t>
      </w:r>
      <w:r w:rsidRPr="00964D3B">
        <w:rPr>
          <w:rFonts w:ascii="Times New Roman" w:hAnsi="Times New Roman" w:cs="Times New Roman"/>
          <w:sz w:val="24"/>
          <w:szCs w:val="24"/>
        </w:rPr>
        <w:t xml:space="preserve">с указанием причин, на основании которых </w:t>
      </w:r>
      <w:r w:rsidR="00CB660D" w:rsidRPr="00964D3B">
        <w:rPr>
          <w:rFonts w:ascii="Times New Roman" w:hAnsi="Times New Roman" w:cs="Times New Roman"/>
          <w:sz w:val="24"/>
          <w:szCs w:val="24"/>
        </w:rPr>
        <w:t xml:space="preserve">должностному лицу </w:t>
      </w:r>
      <w:r w:rsidRPr="00964D3B">
        <w:rPr>
          <w:rFonts w:ascii="Times New Roman" w:hAnsi="Times New Roman" w:cs="Times New Roman"/>
          <w:sz w:val="24"/>
          <w:szCs w:val="24"/>
        </w:rPr>
        <w:t>(</w:t>
      </w:r>
      <w:r w:rsidR="00CB660D">
        <w:rPr>
          <w:rFonts w:ascii="Times New Roman" w:hAnsi="Times New Roman" w:cs="Times New Roman"/>
          <w:sz w:val="24"/>
          <w:szCs w:val="24"/>
        </w:rPr>
        <w:t>аудиторской</w:t>
      </w:r>
      <w:r w:rsidR="00CB660D" w:rsidRPr="00964D3B">
        <w:rPr>
          <w:rFonts w:ascii="Times New Roman" w:hAnsi="Times New Roman" w:cs="Times New Roman"/>
          <w:sz w:val="24"/>
          <w:szCs w:val="24"/>
        </w:rPr>
        <w:t xml:space="preserve"> группе</w:t>
      </w:r>
      <w:r w:rsidRPr="00964D3B">
        <w:rPr>
          <w:rFonts w:ascii="Times New Roman" w:hAnsi="Times New Roman" w:cs="Times New Roman"/>
          <w:sz w:val="24"/>
          <w:szCs w:val="24"/>
        </w:rPr>
        <w:t>) было отказано в предоставлении</w:t>
      </w:r>
      <w:r w:rsidR="00CB660D">
        <w:rPr>
          <w:rFonts w:ascii="Times New Roman" w:hAnsi="Times New Roman" w:cs="Times New Roman"/>
          <w:sz w:val="24"/>
          <w:szCs w:val="24"/>
        </w:rPr>
        <w:t xml:space="preserve"> </w:t>
      </w:r>
      <w:r w:rsidRPr="00964D3B">
        <w:rPr>
          <w:rFonts w:ascii="Times New Roman" w:hAnsi="Times New Roman" w:cs="Times New Roman"/>
          <w:sz w:val="24"/>
          <w:szCs w:val="24"/>
        </w:rPr>
        <w:t>(указывается при необходимости).</w:t>
      </w:r>
    </w:p>
    <w:p w:rsidR="00CB660D" w:rsidRDefault="00CB660D" w:rsidP="000A18BF">
      <w:pPr>
        <w:pStyle w:val="ConsPlusNonformat"/>
        <w:jc w:val="both"/>
        <w:rPr>
          <w:rFonts w:ascii="Times New Roman" w:hAnsi="Times New Roman" w:cs="Times New Roman"/>
          <w:sz w:val="24"/>
          <w:szCs w:val="24"/>
        </w:rPr>
      </w:pP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В ходе аудиторской проверки установлено следующее.</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___________________________________________</w:t>
      </w:r>
      <w:r w:rsidR="00964D3B">
        <w:rPr>
          <w:rFonts w:ascii="Times New Roman" w:hAnsi="Times New Roman" w:cs="Times New Roman"/>
          <w:sz w:val="24"/>
          <w:szCs w:val="24"/>
        </w:rPr>
        <w:t>_______________________________</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___________________________________________</w:t>
      </w:r>
      <w:r w:rsidR="00964D3B">
        <w:rPr>
          <w:rFonts w:ascii="Times New Roman" w:hAnsi="Times New Roman" w:cs="Times New Roman"/>
          <w:sz w:val="24"/>
          <w:szCs w:val="24"/>
        </w:rPr>
        <w:t>_______________________________</w:t>
      </w:r>
    </w:p>
    <w:p w:rsidR="00EB02E0" w:rsidRPr="00964D3B" w:rsidRDefault="00EB02E0" w:rsidP="000A18BF">
      <w:pPr>
        <w:pStyle w:val="ConsPlusNonformat"/>
        <w:jc w:val="both"/>
        <w:rPr>
          <w:rFonts w:ascii="Times New Roman" w:hAnsi="Times New Roman" w:cs="Times New Roman"/>
          <w:sz w:val="22"/>
          <w:szCs w:val="22"/>
        </w:rPr>
      </w:pPr>
      <w:r w:rsidRPr="004D03B8">
        <w:rPr>
          <w:rFonts w:ascii="Times New Roman" w:hAnsi="Times New Roman" w:cs="Times New Roman"/>
          <w:sz w:val="24"/>
          <w:szCs w:val="24"/>
        </w:rPr>
        <w:t xml:space="preserve">        </w:t>
      </w:r>
      <w:r w:rsidRPr="00964D3B">
        <w:rPr>
          <w:rFonts w:ascii="Times New Roman" w:hAnsi="Times New Roman" w:cs="Times New Roman"/>
          <w:sz w:val="22"/>
          <w:szCs w:val="22"/>
        </w:rPr>
        <w:t>(</w:t>
      </w:r>
      <w:r w:rsidR="00964D3B" w:rsidRPr="00964D3B">
        <w:rPr>
          <w:rFonts w:ascii="Times New Roman" w:hAnsi="Times New Roman" w:cs="Times New Roman"/>
          <w:sz w:val="22"/>
          <w:szCs w:val="22"/>
        </w:rPr>
        <w:t xml:space="preserve">Краткое изложение результатов аудиторской проверки в разрезе исследуемых вопросов со ссылкой на прилагаемые к Акту документы </w:t>
      </w:r>
      <w:r w:rsidRPr="00964D3B">
        <w:rPr>
          <w:rFonts w:ascii="Times New Roman" w:hAnsi="Times New Roman" w:cs="Times New Roman"/>
          <w:sz w:val="22"/>
          <w:szCs w:val="22"/>
        </w:rPr>
        <w:t>и</w:t>
      </w:r>
      <w:r w:rsidR="00964D3B" w:rsidRPr="00964D3B">
        <w:rPr>
          <w:rFonts w:ascii="Times New Roman" w:hAnsi="Times New Roman" w:cs="Times New Roman"/>
          <w:sz w:val="22"/>
          <w:szCs w:val="22"/>
        </w:rPr>
        <w:t xml:space="preserve"> </w:t>
      </w:r>
      <w:r w:rsidRPr="00964D3B">
        <w:rPr>
          <w:rFonts w:ascii="Times New Roman" w:hAnsi="Times New Roman" w:cs="Times New Roman"/>
          <w:sz w:val="22"/>
          <w:szCs w:val="22"/>
        </w:rPr>
        <w:t>обстоятельства, подтверждающие наличие либо отсутствие недостатков</w:t>
      </w:r>
      <w:r w:rsidR="00964D3B" w:rsidRPr="00964D3B">
        <w:rPr>
          <w:rFonts w:ascii="Times New Roman" w:hAnsi="Times New Roman" w:cs="Times New Roman"/>
          <w:sz w:val="22"/>
          <w:szCs w:val="22"/>
        </w:rPr>
        <w:t xml:space="preserve"> </w:t>
      </w:r>
      <w:r w:rsidRPr="00964D3B">
        <w:rPr>
          <w:rFonts w:ascii="Times New Roman" w:hAnsi="Times New Roman" w:cs="Times New Roman"/>
          <w:sz w:val="22"/>
          <w:szCs w:val="22"/>
        </w:rPr>
        <w:t>и (или) нарушений, приводится обоснование соответствующих выводов)</w:t>
      </w:r>
    </w:p>
    <w:p w:rsidR="00EB02E0" w:rsidRPr="004D03B8" w:rsidRDefault="00EB02E0" w:rsidP="000A18BF">
      <w:pPr>
        <w:pStyle w:val="ConsPlusNonformat"/>
        <w:jc w:val="both"/>
        <w:rPr>
          <w:rFonts w:ascii="Times New Roman" w:hAnsi="Times New Roman" w:cs="Times New Roman"/>
          <w:sz w:val="24"/>
          <w:szCs w:val="24"/>
        </w:rPr>
      </w:pP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Результаты аудиторской проверки:</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1. ___________________________________________________________________.</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2. ___________________________________________________________________.</w:t>
      </w:r>
    </w:p>
    <w:p w:rsidR="00EB02E0" w:rsidRPr="00964D3B" w:rsidRDefault="00EB02E0" w:rsidP="000A18BF">
      <w:pPr>
        <w:pStyle w:val="ConsPlusNonformat"/>
        <w:jc w:val="both"/>
        <w:rPr>
          <w:rFonts w:ascii="Times New Roman" w:hAnsi="Times New Roman" w:cs="Times New Roman"/>
          <w:sz w:val="22"/>
          <w:szCs w:val="22"/>
        </w:rPr>
      </w:pPr>
      <w:r w:rsidRPr="004D03B8">
        <w:rPr>
          <w:rFonts w:ascii="Times New Roman" w:hAnsi="Times New Roman" w:cs="Times New Roman"/>
          <w:sz w:val="24"/>
          <w:szCs w:val="24"/>
        </w:rPr>
        <w:t xml:space="preserve">             </w:t>
      </w:r>
      <w:proofErr w:type="gramStart"/>
      <w:r w:rsidRPr="00964D3B">
        <w:rPr>
          <w:rFonts w:ascii="Times New Roman" w:hAnsi="Times New Roman" w:cs="Times New Roman"/>
          <w:sz w:val="22"/>
          <w:szCs w:val="22"/>
        </w:rPr>
        <w:t>(перечисляются выявленные недостатки и (или) нарушения</w:t>
      </w:r>
      <w:proofErr w:type="gramEnd"/>
    </w:p>
    <w:p w:rsidR="00EB02E0" w:rsidRPr="00964D3B" w:rsidRDefault="00EB02E0" w:rsidP="000A18BF">
      <w:pPr>
        <w:pStyle w:val="ConsPlusNonformat"/>
        <w:jc w:val="both"/>
        <w:rPr>
          <w:rFonts w:ascii="Times New Roman" w:hAnsi="Times New Roman" w:cs="Times New Roman"/>
          <w:sz w:val="22"/>
          <w:szCs w:val="22"/>
        </w:rPr>
      </w:pPr>
      <w:r w:rsidRPr="00964D3B">
        <w:rPr>
          <w:rFonts w:ascii="Times New Roman" w:hAnsi="Times New Roman" w:cs="Times New Roman"/>
          <w:sz w:val="22"/>
          <w:szCs w:val="22"/>
        </w:rPr>
        <w:t xml:space="preserve">                       либо указывается на их отсутствие)</w:t>
      </w:r>
    </w:p>
    <w:p w:rsidR="00EB02E0" w:rsidRPr="004D03B8" w:rsidRDefault="00EB02E0" w:rsidP="000A18BF">
      <w:pPr>
        <w:pStyle w:val="ConsPlusNonformat"/>
        <w:jc w:val="both"/>
        <w:rPr>
          <w:rFonts w:ascii="Times New Roman" w:hAnsi="Times New Roman" w:cs="Times New Roman"/>
          <w:sz w:val="24"/>
          <w:szCs w:val="24"/>
        </w:rPr>
      </w:pPr>
    </w:p>
    <w:p w:rsidR="00964D3B" w:rsidRPr="005566C2" w:rsidRDefault="00EB02E0" w:rsidP="000A18BF">
      <w:pPr>
        <w:pStyle w:val="ConsPlusNonformat"/>
      </w:pPr>
      <w:r w:rsidRPr="004D03B8">
        <w:rPr>
          <w:rFonts w:ascii="Times New Roman" w:hAnsi="Times New Roman" w:cs="Times New Roman"/>
          <w:sz w:val="24"/>
          <w:szCs w:val="24"/>
        </w:rPr>
        <w:t xml:space="preserve">    </w:t>
      </w:r>
      <w:bookmarkStart w:id="36" w:name="P1022"/>
      <w:bookmarkEnd w:id="36"/>
    </w:p>
    <w:p w:rsidR="00964D3B" w:rsidRPr="009610B2" w:rsidRDefault="00964D3B" w:rsidP="000A18BF">
      <w:pPr>
        <w:autoSpaceDE w:val="0"/>
        <w:autoSpaceDN w:val="0"/>
        <w:adjustRightInd w:val="0"/>
        <w:spacing w:line="240" w:lineRule="auto"/>
        <w:jc w:val="both"/>
        <w:rPr>
          <w:rFonts w:ascii="Times New Roman" w:hAnsi="Times New Roman" w:cs="Times New Roman"/>
        </w:rPr>
      </w:pPr>
      <w:r w:rsidRPr="009610B2">
        <w:rPr>
          <w:rFonts w:ascii="Times New Roman" w:hAnsi="Times New Roman" w:cs="Times New Roman"/>
        </w:rPr>
        <w:t xml:space="preserve">Приложение: </w:t>
      </w:r>
    </w:p>
    <w:p w:rsidR="00964D3B" w:rsidRPr="009610B2" w:rsidRDefault="00BF5E48" w:rsidP="000A18BF">
      <w:pPr>
        <w:autoSpaceDE w:val="0"/>
        <w:autoSpaceDN w:val="0"/>
        <w:adjustRightInd w:val="0"/>
        <w:spacing w:line="240" w:lineRule="auto"/>
        <w:jc w:val="both"/>
        <w:rPr>
          <w:rFonts w:ascii="Times New Roman" w:hAnsi="Times New Roman" w:cs="Times New Roman"/>
        </w:rPr>
      </w:pPr>
      <w:r w:rsidRPr="009610B2">
        <w:rPr>
          <w:rFonts w:ascii="Times New Roman" w:hAnsi="Times New Roman" w:cs="Times New Roman"/>
        </w:rPr>
        <w:t>1</w:t>
      </w:r>
      <w:r w:rsidR="00964D3B" w:rsidRPr="009610B2">
        <w:rPr>
          <w:rFonts w:ascii="Times New Roman" w:hAnsi="Times New Roman" w:cs="Times New Roman"/>
        </w:rPr>
        <w:t>. Таблицы, расчеты и иной справочно-цифровой материал, пронумерованный и подписанный должностным лицом, уполномоченным на проведение проверки</w:t>
      </w:r>
      <w:r w:rsidRPr="009610B2">
        <w:rPr>
          <w:rFonts w:ascii="Times New Roman" w:hAnsi="Times New Roman" w:cs="Times New Roman"/>
        </w:rPr>
        <w:t xml:space="preserve"> (или руководителем аудиторской группы)</w:t>
      </w:r>
      <w:r w:rsidR="00964D3B" w:rsidRPr="009610B2">
        <w:rPr>
          <w:rFonts w:ascii="Times New Roman" w:hAnsi="Times New Roman" w:cs="Times New Roman"/>
        </w:rPr>
        <w:t xml:space="preserve">, должностными лицами объекта проверки, на _____ </w:t>
      </w:r>
      <w:proofErr w:type="gramStart"/>
      <w:r w:rsidR="00964D3B" w:rsidRPr="009610B2">
        <w:rPr>
          <w:rFonts w:ascii="Times New Roman" w:hAnsi="Times New Roman" w:cs="Times New Roman"/>
        </w:rPr>
        <w:t>л</w:t>
      </w:r>
      <w:proofErr w:type="gramEnd"/>
      <w:r w:rsidR="00964D3B" w:rsidRPr="009610B2">
        <w:rPr>
          <w:rFonts w:ascii="Times New Roman" w:hAnsi="Times New Roman" w:cs="Times New Roman"/>
        </w:rPr>
        <w:t>. в 1 экз. (прилагаются при необходимости).</w:t>
      </w:r>
    </w:p>
    <w:p w:rsidR="00964D3B" w:rsidRPr="009610B2" w:rsidRDefault="00BF5E48" w:rsidP="000A18BF">
      <w:pPr>
        <w:autoSpaceDE w:val="0"/>
        <w:autoSpaceDN w:val="0"/>
        <w:adjustRightInd w:val="0"/>
        <w:spacing w:line="240" w:lineRule="auto"/>
        <w:jc w:val="both"/>
        <w:rPr>
          <w:rFonts w:ascii="Times New Roman" w:hAnsi="Times New Roman" w:cs="Times New Roman"/>
        </w:rPr>
      </w:pPr>
      <w:r w:rsidRPr="009610B2">
        <w:rPr>
          <w:rFonts w:ascii="Times New Roman" w:hAnsi="Times New Roman" w:cs="Times New Roman"/>
        </w:rPr>
        <w:t>2</w:t>
      </w:r>
      <w:r w:rsidR="00964D3B" w:rsidRPr="009610B2">
        <w:rPr>
          <w:rFonts w:ascii="Times New Roman" w:hAnsi="Times New Roman" w:cs="Times New Roman"/>
        </w:rPr>
        <w:t>. Справки, оформленные по результатам проверки (при наличии).</w:t>
      </w:r>
    </w:p>
    <w:p w:rsidR="00964D3B" w:rsidRPr="009610B2" w:rsidRDefault="00BF5E48" w:rsidP="000A18BF">
      <w:pPr>
        <w:autoSpaceDE w:val="0"/>
        <w:autoSpaceDN w:val="0"/>
        <w:adjustRightInd w:val="0"/>
        <w:spacing w:line="240" w:lineRule="auto"/>
        <w:jc w:val="both"/>
        <w:rPr>
          <w:rFonts w:ascii="Times New Roman" w:hAnsi="Times New Roman" w:cs="Times New Roman"/>
        </w:rPr>
      </w:pPr>
      <w:r w:rsidRPr="009610B2">
        <w:rPr>
          <w:rFonts w:ascii="Times New Roman" w:hAnsi="Times New Roman" w:cs="Times New Roman"/>
        </w:rPr>
        <w:t>3</w:t>
      </w:r>
      <w:r w:rsidR="00964D3B" w:rsidRPr="009610B2">
        <w:rPr>
          <w:rFonts w:ascii="Times New Roman" w:hAnsi="Times New Roman" w:cs="Times New Roman"/>
        </w:rPr>
        <w:t>. Акты встречных проверок</w:t>
      </w:r>
      <w:r w:rsidRPr="009610B2">
        <w:rPr>
          <w:rFonts w:ascii="Times New Roman" w:hAnsi="Times New Roman" w:cs="Times New Roman"/>
        </w:rPr>
        <w:t xml:space="preserve">, акт о </w:t>
      </w:r>
      <w:proofErr w:type="spellStart"/>
      <w:r w:rsidRPr="009610B2">
        <w:rPr>
          <w:rFonts w:ascii="Times New Roman" w:hAnsi="Times New Roman" w:cs="Times New Roman"/>
        </w:rPr>
        <w:t>непредоставлении</w:t>
      </w:r>
      <w:proofErr w:type="spellEnd"/>
      <w:r w:rsidRPr="009610B2">
        <w:rPr>
          <w:rFonts w:ascii="Times New Roman" w:hAnsi="Times New Roman" w:cs="Times New Roman"/>
        </w:rPr>
        <w:t xml:space="preserve"> </w:t>
      </w:r>
      <w:r w:rsidR="00CB660D" w:rsidRPr="009610B2">
        <w:rPr>
          <w:rFonts w:ascii="Times New Roman" w:hAnsi="Times New Roman" w:cs="Times New Roman"/>
        </w:rPr>
        <w:t>(несвоевременном предоставлении) информации, документов и материалов, запрошенных при проведен</w:t>
      </w:r>
      <w:proofErr w:type="gramStart"/>
      <w:r w:rsidR="00CB660D" w:rsidRPr="009610B2">
        <w:rPr>
          <w:rFonts w:ascii="Times New Roman" w:hAnsi="Times New Roman" w:cs="Times New Roman"/>
        </w:rPr>
        <w:t>ии ау</w:t>
      </w:r>
      <w:proofErr w:type="gramEnd"/>
      <w:r w:rsidR="00CB660D" w:rsidRPr="009610B2">
        <w:rPr>
          <w:rFonts w:ascii="Times New Roman" w:hAnsi="Times New Roman" w:cs="Times New Roman"/>
        </w:rPr>
        <w:t>диторской проверки</w:t>
      </w:r>
      <w:r w:rsidR="00964D3B" w:rsidRPr="009610B2">
        <w:rPr>
          <w:rFonts w:ascii="Times New Roman" w:hAnsi="Times New Roman" w:cs="Times New Roman"/>
        </w:rPr>
        <w:t xml:space="preserve"> (при наличии).</w:t>
      </w:r>
    </w:p>
    <w:p w:rsidR="009610B2" w:rsidRDefault="009610B2" w:rsidP="000A18BF">
      <w:pPr>
        <w:pStyle w:val="ConsPlusNonformat"/>
        <w:rPr>
          <w:rFonts w:ascii="Times New Roman" w:hAnsi="Times New Roman" w:cs="Times New Roman"/>
          <w:sz w:val="24"/>
          <w:szCs w:val="24"/>
        </w:rPr>
      </w:pPr>
    </w:p>
    <w:p w:rsidR="009610B2" w:rsidRPr="009610B2" w:rsidRDefault="009610B2" w:rsidP="000A18BF">
      <w:pPr>
        <w:pStyle w:val="ConsPlusNonformat"/>
        <w:rPr>
          <w:rFonts w:ascii="Times New Roman" w:hAnsi="Times New Roman" w:cs="Times New Roman"/>
          <w:sz w:val="22"/>
          <w:szCs w:val="22"/>
        </w:rPr>
      </w:pPr>
      <w:r w:rsidRPr="009610B2">
        <w:rPr>
          <w:rFonts w:ascii="Times New Roman" w:hAnsi="Times New Roman" w:cs="Times New Roman"/>
          <w:sz w:val="22"/>
          <w:szCs w:val="22"/>
        </w:rPr>
        <w:t>Объект   проверки  вправе  представить  письменные  возражения  на  акт аудиторской проверки в течение 10 рабочих дней со дня его получения.</w:t>
      </w:r>
    </w:p>
    <w:p w:rsidR="009610B2" w:rsidRPr="004D03B8" w:rsidRDefault="009610B2" w:rsidP="000A18BF">
      <w:pPr>
        <w:pStyle w:val="ConsPlusNonformat"/>
        <w:jc w:val="both"/>
        <w:rPr>
          <w:rFonts w:ascii="Times New Roman" w:hAnsi="Times New Roman" w:cs="Times New Roman"/>
          <w:sz w:val="24"/>
          <w:szCs w:val="24"/>
        </w:rPr>
      </w:pPr>
    </w:p>
    <w:tbl>
      <w:tblPr>
        <w:tblW w:w="5000" w:type="pct"/>
        <w:tblCellMar>
          <w:top w:w="15" w:type="dxa"/>
          <w:left w:w="15" w:type="dxa"/>
          <w:bottom w:w="15" w:type="dxa"/>
          <w:right w:w="15" w:type="dxa"/>
        </w:tblCellMar>
        <w:tblLook w:val="04A0"/>
      </w:tblPr>
      <w:tblGrid>
        <w:gridCol w:w="3183"/>
        <w:gridCol w:w="797"/>
        <w:gridCol w:w="1592"/>
        <w:gridCol w:w="797"/>
        <w:gridCol w:w="3185"/>
      </w:tblGrid>
      <w:tr w:rsidR="00BF5E48" w:rsidRPr="00FB0897" w:rsidTr="009610B2">
        <w:tc>
          <w:tcPr>
            <w:tcW w:w="1666"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line="240" w:lineRule="auto"/>
              <w:rPr>
                <w:rFonts w:ascii="Times New Roman" w:eastAsia="Times New Roman" w:hAnsi="Times New Roman" w:cs="Times New Roman"/>
                <w:sz w:val="24"/>
                <w:szCs w:val="24"/>
                <w:lang w:eastAsia="ru-RU"/>
              </w:rPr>
            </w:pP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BF5E48" w:rsidRPr="00FB0897" w:rsidTr="009610B2">
        <w:tc>
          <w:tcPr>
            <w:tcW w:w="1666"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(должность)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подпись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xml:space="preserve">Ф.И.О. </w:t>
            </w:r>
          </w:p>
        </w:tc>
      </w:tr>
      <w:tr w:rsidR="00BF5E48" w:rsidRPr="00FB0897" w:rsidTr="009610B2">
        <w:tc>
          <w:tcPr>
            <w:tcW w:w="1666"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BF5E48" w:rsidRPr="00FB0897" w:rsidTr="009610B2">
        <w:tc>
          <w:tcPr>
            <w:tcW w:w="1666"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(должность)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подпись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xml:space="preserve">Ф.И.О. </w:t>
            </w:r>
          </w:p>
        </w:tc>
      </w:tr>
      <w:tr w:rsidR="009610B2" w:rsidRPr="00FB0897" w:rsidTr="009610B2">
        <w:trPr>
          <w:trHeight w:val="310"/>
        </w:trPr>
        <w:tc>
          <w:tcPr>
            <w:tcW w:w="5000" w:type="pct"/>
            <w:gridSpan w:val="5"/>
            <w:tcBorders>
              <w:top w:val="nil"/>
              <w:left w:val="nil"/>
              <w:right w:val="nil"/>
            </w:tcBorders>
            <w:tcMar>
              <w:top w:w="40" w:type="dxa"/>
              <w:left w:w="100" w:type="dxa"/>
              <w:bottom w:w="40" w:type="dxa"/>
              <w:right w:w="100" w:type="dxa"/>
            </w:tcMar>
            <w:hideMark/>
          </w:tcPr>
          <w:p w:rsidR="009610B2" w:rsidRPr="009610B2" w:rsidRDefault="009610B2" w:rsidP="000A18BF">
            <w:pPr>
              <w:pStyle w:val="ConsPlusNonformat"/>
              <w:jc w:val="both"/>
              <w:rPr>
                <w:rFonts w:ascii="Times New Roman" w:hAnsi="Times New Roman" w:cs="Times New Roman"/>
              </w:rPr>
            </w:pPr>
            <w:r w:rsidRPr="009610B2">
              <w:rPr>
                <w:rFonts w:ascii="Times New Roman" w:hAnsi="Times New Roman" w:cs="Times New Roman"/>
              </w:rPr>
              <w:t>(указываются должности,  подписи, фамилии и инициалы всех должностных лиц, проводивших проверку)</w:t>
            </w:r>
          </w:p>
        </w:tc>
      </w:tr>
      <w:tr w:rsidR="00BF5E48" w:rsidRPr="00FB0897" w:rsidTr="009610B2">
        <w:tc>
          <w:tcPr>
            <w:tcW w:w="5000" w:type="pct"/>
            <w:gridSpan w:val="5"/>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p>
        </w:tc>
      </w:tr>
      <w:tr w:rsidR="00BF5E48" w:rsidRPr="00FB0897" w:rsidTr="009610B2">
        <w:tc>
          <w:tcPr>
            <w:tcW w:w="5000" w:type="pct"/>
            <w:gridSpan w:val="5"/>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p>
        </w:tc>
      </w:tr>
      <w:tr w:rsidR="00BF5E48" w:rsidRPr="00FB0897" w:rsidTr="009610B2">
        <w:tc>
          <w:tcPr>
            <w:tcW w:w="1666"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Ознакомлен</w:t>
            </w:r>
            <w:r w:rsidR="009610B2">
              <w:rPr>
                <w:rFonts w:ascii="Times New Roman" w:eastAsia="Times New Roman" w:hAnsi="Times New Roman" w:cs="Times New Roman"/>
                <w:sz w:val="24"/>
                <w:szCs w:val="24"/>
                <w:lang w:eastAsia="ru-RU"/>
              </w:rPr>
              <w:t>ы</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BF5E48" w:rsidRPr="00FB0897" w:rsidTr="009610B2">
        <w:tc>
          <w:tcPr>
            <w:tcW w:w="5000" w:type="pct"/>
            <w:gridSpan w:val="5"/>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xml:space="preserve">Должность руководителя объекта </w:t>
            </w:r>
            <w:r w:rsidR="009610B2">
              <w:rPr>
                <w:rFonts w:ascii="Times New Roman" w:eastAsia="Times New Roman" w:hAnsi="Times New Roman" w:cs="Times New Roman"/>
                <w:sz w:val="24"/>
                <w:szCs w:val="24"/>
                <w:lang w:eastAsia="ru-RU"/>
              </w:rPr>
              <w:t>проверки</w:t>
            </w:r>
            <w:r w:rsidRPr="00FB0897">
              <w:rPr>
                <w:rFonts w:ascii="Times New Roman" w:eastAsia="Times New Roman" w:hAnsi="Times New Roman" w:cs="Times New Roman"/>
                <w:sz w:val="24"/>
                <w:szCs w:val="24"/>
                <w:lang w:eastAsia="ru-RU"/>
              </w:rPr>
              <w:t xml:space="preserve"> (иного уполномоченного лица)</w:t>
            </w:r>
          </w:p>
        </w:tc>
      </w:tr>
      <w:tr w:rsidR="00BF5E48" w:rsidRPr="00FB0897" w:rsidTr="009610B2">
        <w:tc>
          <w:tcPr>
            <w:tcW w:w="1666"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BF5E48" w:rsidRPr="00FB0897" w:rsidTr="009610B2">
        <w:tc>
          <w:tcPr>
            <w:tcW w:w="1666"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(должность)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подпись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Ф.И.О.</w:t>
            </w:r>
          </w:p>
        </w:tc>
      </w:tr>
      <w:tr w:rsidR="009610B2" w:rsidRPr="00FB0897" w:rsidTr="009E7A1A">
        <w:tc>
          <w:tcPr>
            <w:tcW w:w="1666" w:type="pct"/>
            <w:tcBorders>
              <w:top w:val="nil"/>
              <w:left w:val="nil"/>
              <w:bottom w:val="single" w:sz="8" w:space="0" w:color="333333"/>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p>
        </w:tc>
        <w:tc>
          <w:tcPr>
            <w:tcW w:w="417" w:type="pct"/>
            <w:tcBorders>
              <w:top w:val="nil"/>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single" w:sz="8" w:space="0" w:color="333333"/>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single" w:sz="8" w:space="0" w:color="333333"/>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610B2" w:rsidRPr="00FB0897" w:rsidTr="009E7A1A">
        <w:tc>
          <w:tcPr>
            <w:tcW w:w="1666" w:type="pct"/>
            <w:tcBorders>
              <w:top w:val="single" w:sz="8" w:space="0" w:color="333333"/>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(должность)</w:t>
            </w:r>
          </w:p>
        </w:tc>
        <w:tc>
          <w:tcPr>
            <w:tcW w:w="417" w:type="pct"/>
            <w:tcBorders>
              <w:top w:val="nil"/>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single" w:sz="8" w:space="0" w:color="333333"/>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подпись</w:t>
            </w:r>
          </w:p>
        </w:tc>
        <w:tc>
          <w:tcPr>
            <w:tcW w:w="417" w:type="pct"/>
            <w:tcBorders>
              <w:top w:val="nil"/>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single" w:sz="8" w:space="0" w:color="333333"/>
              <w:left w:val="nil"/>
              <w:bottom w:val="nil"/>
              <w:right w:val="nil"/>
            </w:tcBorders>
            <w:tcMar>
              <w:top w:w="40" w:type="dxa"/>
              <w:left w:w="100" w:type="dxa"/>
              <w:bottom w:w="40" w:type="dxa"/>
              <w:right w:w="100" w:type="dxa"/>
            </w:tcMar>
            <w:hideMark/>
          </w:tcPr>
          <w:p w:rsidR="009610B2" w:rsidRPr="00FB0897" w:rsidRDefault="009610B2"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Ф.И.О.</w:t>
            </w:r>
          </w:p>
        </w:tc>
      </w:tr>
      <w:tr w:rsidR="00BF5E48" w:rsidRPr="00FB0897" w:rsidTr="009610B2">
        <w:tc>
          <w:tcPr>
            <w:tcW w:w="1666"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BF5E48" w:rsidRPr="00FB0897" w:rsidTr="009610B2">
        <w:tc>
          <w:tcPr>
            <w:tcW w:w="5000" w:type="pct"/>
            <w:gridSpan w:val="5"/>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Один экземпляр Акта получен:</w:t>
            </w:r>
          </w:p>
        </w:tc>
      </w:tr>
      <w:tr w:rsidR="00BF5E48" w:rsidRPr="00FB0897" w:rsidTr="009610B2">
        <w:tc>
          <w:tcPr>
            <w:tcW w:w="5000" w:type="pct"/>
            <w:gridSpan w:val="5"/>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rPr>
                <w:rFonts w:ascii="Times New Roman" w:eastAsia="Times New Roman" w:hAnsi="Times New Roman" w:cs="Times New Roman"/>
                <w:sz w:val="24"/>
                <w:szCs w:val="24"/>
                <w:lang w:eastAsia="ru-RU"/>
              </w:rPr>
            </w:pPr>
            <w:bookmarkStart w:id="37" w:name="l352"/>
            <w:bookmarkEnd w:id="37"/>
            <w:r w:rsidRPr="00FB0897">
              <w:rPr>
                <w:rFonts w:ascii="Times New Roman" w:eastAsia="Times New Roman" w:hAnsi="Times New Roman" w:cs="Times New Roman"/>
                <w:sz w:val="24"/>
                <w:szCs w:val="24"/>
                <w:lang w:eastAsia="ru-RU"/>
              </w:rPr>
              <w:t>Должность руководителя объекта аудита (иного уполномоченного лица)</w:t>
            </w:r>
          </w:p>
        </w:tc>
      </w:tr>
      <w:tr w:rsidR="00BF5E48" w:rsidRPr="00FB0897" w:rsidTr="009610B2">
        <w:tc>
          <w:tcPr>
            <w:tcW w:w="1666"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nil"/>
              <w:left w:val="nil"/>
              <w:bottom w:val="single" w:sz="8" w:space="0" w:color="333333"/>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BF5E48" w:rsidRPr="00FB0897" w:rsidTr="009610B2">
        <w:tc>
          <w:tcPr>
            <w:tcW w:w="1666"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(должность)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833"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подпись</w:t>
            </w:r>
          </w:p>
        </w:tc>
        <w:tc>
          <w:tcPr>
            <w:tcW w:w="417" w:type="pct"/>
            <w:tcBorders>
              <w:top w:val="nil"/>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1667" w:type="pct"/>
            <w:tcBorders>
              <w:top w:val="single" w:sz="8" w:space="0" w:color="333333"/>
              <w:left w:val="nil"/>
              <w:bottom w:val="nil"/>
              <w:right w:val="nil"/>
            </w:tcBorders>
            <w:tcMar>
              <w:top w:w="40" w:type="dxa"/>
              <w:left w:w="100" w:type="dxa"/>
              <w:bottom w:w="40" w:type="dxa"/>
              <w:right w:w="100" w:type="dxa"/>
            </w:tcMar>
            <w:hideMark/>
          </w:tcPr>
          <w:p w:rsidR="00BF5E48" w:rsidRPr="00FB0897" w:rsidRDefault="00BF5E48"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Ф.И.О.</w:t>
            </w:r>
          </w:p>
        </w:tc>
      </w:tr>
    </w:tbl>
    <w:p w:rsidR="00EB02E0" w:rsidRDefault="00EB02E0" w:rsidP="000A18BF">
      <w:pPr>
        <w:pStyle w:val="ConsPlusNormal"/>
        <w:ind w:firstLine="540"/>
        <w:jc w:val="both"/>
        <w:rPr>
          <w:rFonts w:ascii="Times New Roman" w:hAnsi="Times New Roman" w:cs="Times New Roman"/>
          <w:sz w:val="24"/>
          <w:szCs w:val="24"/>
        </w:rPr>
      </w:pPr>
    </w:p>
    <w:p w:rsidR="009610B2" w:rsidRPr="004D03B8" w:rsidRDefault="009610B2" w:rsidP="000A18BF">
      <w:pPr>
        <w:pStyle w:val="ConsPlusNormal"/>
        <w:ind w:firstLine="540"/>
        <w:jc w:val="both"/>
        <w:rPr>
          <w:rFonts w:ascii="Times New Roman" w:hAnsi="Times New Roman" w:cs="Times New Roman"/>
          <w:sz w:val="24"/>
          <w:szCs w:val="24"/>
        </w:rPr>
      </w:pPr>
    </w:p>
    <w:p w:rsidR="000A18BF" w:rsidRDefault="000A18BF" w:rsidP="000A18BF">
      <w:pPr>
        <w:pStyle w:val="ConsPlusNormal"/>
        <w:jc w:val="right"/>
        <w:outlineLvl w:val="1"/>
        <w:rPr>
          <w:rFonts w:ascii="Times New Roman" w:hAnsi="Times New Roman" w:cs="Times New Roman"/>
          <w:sz w:val="24"/>
          <w:szCs w:val="24"/>
        </w:rPr>
      </w:pPr>
    </w:p>
    <w:p w:rsidR="003A7C5A" w:rsidRPr="004D03B8" w:rsidRDefault="003A7C5A" w:rsidP="000A18BF">
      <w:pPr>
        <w:pStyle w:val="ConsPlusNormal"/>
        <w:jc w:val="right"/>
        <w:outlineLvl w:val="1"/>
        <w:rPr>
          <w:rFonts w:ascii="Times New Roman" w:hAnsi="Times New Roman" w:cs="Times New Roman"/>
          <w:sz w:val="24"/>
          <w:szCs w:val="24"/>
        </w:rPr>
      </w:pPr>
      <w:r w:rsidRPr="004D03B8">
        <w:rPr>
          <w:rFonts w:ascii="Times New Roman" w:hAnsi="Times New Roman" w:cs="Times New Roman"/>
          <w:sz w:val="24"/>
          <w:szCs w:val="24"/>
        </w:rPr>
        <w:t>Пр</w:t>
      </w:r>
      <w:r>
        <w:rPr>
          <w:rFonts w:ascii="Times New Roman" w:hAnsi="Times New Roman" w:cs="Times New Roman"/>
          <w:sz w:val="24"/>
          <w:szCs w:val="24"/>
        </w:rPr>
        <w:t>иложение N 1</w:t>
      </w:r>
      <w:r w:rsidR="00C363C1">
        <w:rPr>
          <w:rFonts w:ascii="Times New Roman" w:hAnsi="Times New Roman" w:cs="Times New Roman"/>
          <w:sz w:val="24"/>
          <w:szCs w:val="24"/>
        </w:rPr>
        <w:t>1</w:t>
      </w:r>
    </w:p>
    <w:p w:rsidR="003A7C5A" w:rsidRDefault="003A7C5A"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3A7C5A" w:rsidRDefault="003A7C5A"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3A7C5A" w:rsidRDefault="003A7C5A" w:rsidP="000A18BF">
      <w:pPr>
        <w:pStyle w:val="ConsPlusNormal"/>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3A7C5A" w:rsidRDefault="003A7C5A" w:rsidP="000A18BF">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C363C1">
        <w:rPr>
          <w:rFonts w:ascii="Times New Roman" w:hAnsi="Times New Roman" w:cs="Times New Roman"/>
          <w:sz w:val="24"/>
          <w:szCs w:val="24"/>
        </w:rPr>
        <w:t>№</w:t>
      </w:r>
      <w:r>
        <w:rPr>
          <w:rFonts w:ascii="Times New Roman" w:hAnsi="Times New Roman" w:cs="Times New Roman"/>
          <w:sz w:val="24"/>
          <w:szCs w:val="24"/>
        </w:rPr>
        <w:t>__________</w:t>
      </w:r>
    </w:p>
    <w:p w:rsidR="00EB02E0" w:rsidRPr="004D03B8" w:rsidRDefault="00EB02E0" w:rsidP="000A18BF">
      <w:pPr>
        <w:pStyle w:val="ConsPlusNormal"/>
        <w:ind w:firstLine="540"/>
        <w:jc w:val="both"/>
        <w:rPr>
          <w:rFonts w:ascii="Times New Roman" w:hAnsi="Times New Roman" w:cs="Times New Roman"/>
          <w:sz w:val="24"/>
          <w:szCs w:val="24"/>
        </w:rPr>
      </w:pPr>
    </w:p>
    <w:p w:rsidR="00EB02E0" w:rsidRPr="004D03B8" w:rsidRDefault="00EB02E0" w:rsidP="000A18BF">
      <w:pPr>
        <w:pStyle w:val="ConsPlusNormal"/>
        <w:ind w:firstLine="540"/>
        <w:jc w:val="both"/>
        <w:rPr>
          <w:rFonts w:ascii="Times New Roman" w:hAnsi="Times New Roman" w:cs="Times New Roman"/>
          <w:sz w:val="24"/>
          <w:szCs w:val="24"/>
        </w:rPr>
      </w:pPr>
    </w:p>
    <w:p w:rsidR="00BE3506" w:rsidRDefault="00BE3506" w:rsidP="000A18BF">
      <w:pPr>
        <w:pStyle w:val="ConsPlusNonformat"/>
        <w:jc w:val="center"/>
        <w:rPr>
          <w:rFonts w:ascii="Times New Roman" w:hAnsi="Times New Roman" w:cs="Times New Roman"/>
          <w:b/>
          <w:sz w:val="24"/>
          <w:szCs w:val="24"/>
        </w:rPr>
      </w:pPr>
      <w:bookmarkStart w:id="38" w:name="P1042"/>
      <w:bookmarkEnd w:id="38"/>
    </w:p>
    <w:p w:rsidR="00BE3506" w:rsidRDefault="00BE3506" w:rsidP="000A18BF">
      <w:pPr>
        <w:pStyle w:val="ConsPlusNonformat"/>
        <w:jc w:val="center"/>
        <w:rPr>
          <w:rFonts w:ascii="Times New Roman" w:hAnsi="Times New Roman" w:cs="Times New Roman"/>
          <w:b/>
          <w:sz w:val="24"/>
          <w:szCs w:val="24"/>
        </w:rPr>
      </w:pPr>
    </w:p>
    <w:p w:rsidR="00EB02E0" w:rsidRPr="002D3F42" w:rsidRDefault="00EB02E0" w:rsidP="000A18BF">
      <w:pPr>
        <w:pStyle w:val="ConsPlusNonformat"/>
        <w:jc w:val="center"/>
        <w:rPr>
          <w:rFonts w:ascii="Times New Roman" w:hAnsi="Times New Roman" w:cs="Times New Roman"/>
          <w:b/>
          <w:sz w:val="24"/>
          <w:szCs w:val="24"/>
        </w:rPr>
      </w:pPr>
      <w:r w:rsidRPr="002D3F42">
        <w:rPr>
          <w:rFonts w:ascii="Times New Roman" w:hAnsi="Times New Roman" w:cs="Times New Roman"/>
          <w:b/>
          <w:sz w:val="24"/>
          <w:szCs w:val="24"/>
        </w:rPr>
        <w:t>ОТЧЕТ</w:t>
      </w:r>
    </w:p>
    <w:p w:rsidR="00EB02E0" w:rsidRPr="002D3F42" w:rsidRDefault="00EB02E0" w:rsidP="000A18BF">
      <w:pPr>
        <w:pStyle w:val="ConsPlusNonformat"/>
        <w:jc w:val="center"/>
        <w:rPr>
          <w:rFonts w:ascii="Times New Roman" w:hAnsi="Times New Roman" w:cs="Times New Roman"/>
          <w:b/>
          <w:sz w:val="24"/>
          <w:szCs w:val="24"/>
        </w:rPr>
      </w:pPr>
      <w:r w:rsidRPr="002D3F42">
        <w:rPr>
          <w:rFonts w:ascii="Times New Roman" w:hAnsi="Times New Roman" w:cs="Times New Roman"/>
          <w:b/>
          <w:sz w:val="24"/>
          <w:szCs w:val="24"/>
        </w:rPr>
        <w:t>о результата</w:t>
      </w:r>
      <w:r w:rsidR="002D3F42">
        <w:rPr>
          <w:rFonts w:ascii="Times New Roman" w:hAnsi="Times New Roman" w:cs="Times New Roman"/>
          <w:b/>
          <w:sz w:val="24"/>
          <w:szCs w:val="24"/>
        </w:rPr>
        <w:t>х</w:t>
      </w:r>
      <w:r w:rsidRPr="002D3F42">
        <w:rPr>
          <w:rFonts w:ascii="Times New Roman" w:hAnsi="Times New Roman" w:cs="Times New Roman"/>
          <w:b/>
          <w:sz w:val="24"/>
          <w:szCs w:val="24"/>
        </w:rPr>
        <w:t xml:space="preserve"> аудиторской проверки</w:t>
      </w:r>
    </w:p>
    <w:p w:rsidR="00EB02E0" w:rsidRPr="004D03B8"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w:t>
      </w:r>
    </w:p>
    <w:p w:rsidR="00EB02E0" w:rsidRPr="002830FE" w:rsidRDefault="00EB02E0" w:rsidP="000A18BF">
      <w:pPr>
        <w:pStyle w:val="ConsPlusNonformat"/>
        <w:jc w:val="both"/>
        <w:rPr>
          <w:rFonts w:ascii="Times New Roman" w:hAnsi="Times New Roman" w:cs="Times New Roman"/>
          <w:sz w:val="24"/>
          <w:szCs w:val="24"/>
        </w:rPr>
      </w:pPr>
    </w:p>
    <w:p w:rsidR="002830FE"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Объект аудиторской проверки: ___________</w:t>
      </w:r>
      <w:r w:rsidR="002830FE" w:rsidRPr="002830FE">
        <w:rPr>
          <w:rFonts w:ascii="Times New Roman" w:hAnsi="Times New Roman" w:cs="Times New Roman"/>
          <w:sz w:val="24"/>
          <w:szCs w:val="24"/>
        </w:rPr>
        <w:t>_________________________________</w:t>
      </w:r>
      <w:r w:rsidR="00404E9C">
        <w:rPr>
          <w:rFonts w:ascii="Times New Roman" w:hAnsi="Times New Roman" w:cs="Times New Roman"/>
          <w:sz w:val="24"/>
          <w:szCs w:val="24"/>
        </w:rPr>
        <w:t>______</w:t>
      </w:r>
    </w:p>
    <w:p w:rsidR="002830FE" w:rsidRPr="002830FE" w:rsidRDefault="002830FE" w:rsidP="000A18BF">
      <w:pPr>
        <w:pStyle w:val="ConsPlusNonformat"/>
        <w:jc w:val="both"/>
        <w:rPr>
          <w:rFonts w:ascii="Times New Roman" w:hAnsi="Times New Roman" w:cs="Times New Roman"/>
          <w:sz w:val="22"/>
          <w:szCs w:val="22"/>
        </w:rPr>
      </w:pPr>
      <w:r w:rsidRPr="002830FE">
        <w:rPr>
          <w:rFonts w:ascii="Times New Roman" w:hAnsi="Times New Roman" w:cs="Times New Roman"/>
          <w:sz w:val="24"/>
          <w:szCs w:val="24"/>
        </w:rPr>
        <w:tab/>
      </w:r>
      <w:r w:rsidRPr="002830FE">
        <w:rPr>
          <w:rFonts w:ascii="Times New Roman" w:hAnsi="Times New Roman" w:cs="Times New Roman"/>
          <w:sz w:val="24"/>
          <w:szCs w:val="24"/>
        </w:rPr>
        <w:tab/>
      </w:r>
      <w:r w:rsidRPr="002830FE">
        <w:rPr>
          <w:rFonts w:ascii="Times New Roman" w:hAnsi="Times New Roman" w:cs="Times New Roman"/>
          <w:sz w:val="24"/>
          <w:szCs w:val="24"/>
        </w:rPr>
        <w:tab/>
      </w:r>
      <w:r w:rsidRPr="002830FE">
        <w:rPr>
          <w:rFonts w:ascii="Times New Roman" w:hAnsi="Times New Roman" w:cs="Times New Roman"/>
          <w:sz w:val="24"/>
          <w:szCs w:val="24"/>
        </w:rPr>
        <w:tab/>
      </w:r>
      <w:r w:rsidRPr="002830FE">
        <w:rPr>
          <w:rFonts w:ascii="Times New Roman" w:hAnsi="Times New Roman" w:cs="Times New Roman"/>
          <w:sz w:val="24"/>
          <w:szCs w:val="24"/>
        </w:rPr>
        <w:tab/>
      </w:r>
      <w:r w:rsidRPr="002830FE">
        <w:rPr>
          <w:rFonts w:ascii="Times New Roman" w:hAnsi="Times New Roman" w:cs="Times New Roman"/>
          <w:sz w:val="22"/>
          <w:szCs w:val="22"/>
        </w:rPr>
        <w:t>(полное наименование объекта проверки)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(далее</w:t>
      </w:r>
      <w:proofErr w:type="gramStart"/>
      <w:r w:rsidR="002830FE">
        <w:rPr>
          <w:rFonts w:ascii="Times New Roman" w:hAnsi="Times New Roman" w:cs="Times New Roman"/>
          <w:sz w:val="24"/>
          <w:szCs w:val="24"/>
        </w:rPr>
        <w:t xml:space="preserve"> </w:t>
      </w:r>
      <w:r w:rsidRPr="002830FE">
        <w:rPr>
          <w:rFonts w:ascii="Times New Roman" w:hAnsi="Times New Roman" w:cs="Times New Roman"/>
          <w:sz w:val="24"/>
          <w:szCs w:val="24"/>
        </w:rPr>
        <w:t xml:space="preserve"> - </w:t>
      </w:r>
      <w:r w:rsidR="002830FE">
        <w:rPr>
          <w:rFonts w:ascii="Times New Roman" w:hAnsi="Times New Roman" w:cs="Times New Roman"/>
          <w:sz w:val="24"/>
          <w:szCs w:val="24"/>
        </w:rPr>
        <w:t xml:space="preserve"> </w:t>
      </w:r>
      <w:r w:rsidRPr="002830FE">
        <w:rPr>
          <w:rFonts w:ascii="Times New Roman" w:hAnsi="Times New Roman" w:cs="Times New Roman"/>
          <w:sz w:val="24"/>
          <w:szCs w:val="24"/>
        </w:rPr>
        <w:t>___________________</w:t>
      </w:r>
      <w:r w:rsidR="002830FE" w:rsidRPr="002830FE">
        <w:rPr>
          <w:rFonts w:ascii="Times New Roman" w:hAnsi="Times New Roman" w:cs="Times New Roman"/>
          <w:sz w:val="24"/>
          <w:szCs w:val="24"/>
        </w:rPr>
        <w:t>____________________________________________</w:t>
      </w:r>
      <w:r w:rsidRPr="002830FE">
        <w:rPr>
          <w:rFonts w:ascii="Times New Roman" w:hAnsi="Times New Roman" w:cs="Times New Roman"/>
          <w:sz w:val="24"/>
          <w:szCs w:val="24"/>
        </w:rPr>
        <w:t>___</w:t>
      </w:r>
      <w:r w:rsidR="00404E9C">
        <w:rPr>
          <w:rFonts w:ascii="Times New Roman" w:hAnsi="Times New Roman" w:cs="Times New Roman"/>
          <w:sz w:val="24"/>
          <w:szCs w:val="24"/>
        </w:rPr>
        <w:t>___</w:t>
      </w:r>
      <w:r w:rsidRPr="002830FE">
        <w:rPr>
          <w:rFonts w:ascii="Times New Roman" w:hAnsi="Times New Roman" w:cs="Times New Roman"/>
          <w:sz w:val="24"/>
          <w:szCs w:val="24"/>
        </w:rPr>
        <w:t>)</w:t>
      </w:r>
      <w:proofErr w:type="gramEnd"/>
    </w:p>
    <w:p w:rsidR="00EB02E0" w:rsidRPr="002830FE" w:rsidRDefault="00EB02E0" w:rsidP="000A18BF">
      <w:pPr>
        <w:pStyle w:val="ConsPlusNonformat"/>
        <w:jc w:val="both"/>
        <w:rPr>
          <w:rFonts w:ascii="Times New Roman" w:hAnsi="Times New Roman" w:cs="Times New Roman"/>
          <w:sz w:val="22"/>
          <w:szCs w:val="22"/>
        </w:rPr>
      </w:pPr>
      <w:r w:rsidRPr="002830FE">
        <w:rPr>
          <w:rFonts w:ascii="Times New Roman" w:hAnsi="Times New Roman" w:cs="Times New Roman"/>
          <w:sz w:val="24"/>
          <w:szCs w:val="24"/>
        </w:rPr>
        <w:t xml:space="preserve">                             </w:t>
      </w:r>
      <w:r w:rsidRPr="002830FE">
        <w:rPr>
          <w:rFonts w:ascii="Times New Roman" w:hAnsi="Times New Roman" w:cs="Times New Roman"/>
          <w:sz w:val="22"/>
          <w:szCs w:val="22"/>
        </w:rPr>
        <w:t>(</w:t>
      </w:r>
      <w:proofErr w:type="gramStart"/>
      <w:r w:rsidRPr="002830FE">
        <w:rPr>
          <w:rFonts w:ascii="Times New Roman" w:hAnsi="Times New Roman" w:cs="Times New Roman"/>
          <w:sz w:val="22"/>
          <w:szCs w:val="22"/>
        </w:rPr>
        <w:t>сокращен</w:t>
      </w:r>
      <w:r w:rsidR="002830FE" w:rsidRPr="002830FE">
        <w:rPr>
          <w:rFonts w:ascii="Times New Roman" w:hAnsi="Times New Roman" w:cs="Times New Roman"/>
          <w:sz w:val="22"/>
          <w:szCs w:val="22"/>
        </w:rPr>
        <w:t>но</w:t>
      </w:r>
      <w:r w:rsidRPr="002830FE">
        <w:rPr>
          <w:rFonts w:ascii="Times New Roman" w:hAnsi="Times New Roman" w:cs="Times New Roman"/>
          <w:sz w:val="22"/>
          <w:szCs w:val="22"/>
        </w:rPr>
        <w:t>е</w:t>
      </w:r>
      <w:proofErr w:type="gramEnd"/>
      <w:r w:rsidR="002830FE" w:rsidRPr="002830FE">
        <w:rPr>
          <w:rFonts w:ascii="Times New Roman" w:hAnsi="Times New Roman" w:cs="Times New Roman"/>
          <w:sz w:val="22"/>
          <w:szCs w:val="22"/>
        </w:rPr>
        <w:t xml:space="preserve"> </w:t>
      </w:r>
      <w:r w:rsidRPr="002830FE">
        <w:rPr>
          <w:rFonts w:ascii="Times New Roman" w:hAnsi="Times New Roman" w:cs="Times New Roman"/>
          <w:sz w:val="22"/>
          <w:szCs w:val="22"/>
        </w:rPr>
        <w:t>наименования объекта</w:t>
      </w:r>
      <w:r w:rsidR="002830FE" w:rsidRPr="002830FE">
        <w:rPr>
          <w:rFonts w:ascii="Times New Roman" w:hAnsi="Times New Roman" w:cs="Times New Roman"/>
          <w:sz w:val="22"/>
          <w:szCs w:val="22"/>
        </w:rPr>
        <w:t xml:space="preserve"> </w:t>
      </w:r>
      <w:r w:rsidRPr="002830FE">
        <w:rPr>
          <w:rFonts w:ascii="Times New Roman" w:hAnsi="Times New Roman" w:cs="Times New Roman"/>
          <w:sz w:val="22"/>
          <w:szCs w:val="22"/>
        </w:rPr>
        <w:t>проверки)</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Основание проведения аудиторской проверки: ________________________________</w:t>
      </w:r>
      <w:r w:rsidR="00404E9C">
        <w:rPr>
          <w:rFonts w:ascii="Times New Roman" w:hAnsi="Times New Roman" w:cs="Times New Roman"/>
          <w:sz w:val="24"/>
          <w:szCs w:val="24"/>
        </w:rPr>
        <w:t>____</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___________________________________________________________________________</w:t>
      </w:r>
      <w:r w:rsidR="00404E9C">
        <w:rPr>
          <w:rFonts w:ascii="Times New Roman" w:hAnsi="Times New Roman" w:cs="Times New Roman"/>
          <w:sz w:val="24"/>
          <w:szCs w:val="24"/>
        </w:rPr>
        <w:t>__</w:t>
      </w:r>
    </w:p>
    <w:p w:rsidR="00156DD8" w:rsidRDefault="00EB02E0" w:rsidP="000A18BF">
      <w:pPr>
        <w:autoSpaceDE w:val="0"/>
        <w:autoSpaceDN w:val="0"/>
        <w:adjustRightInd w:val="0"/>
        <w:spacing w:after="0" w:line="240" w:lineRule="auto"/>
        <w:jc w:val="center"/>
        <w:outlineLvl w:val="0"/>
        <w:rPr>
          <w:rFonts w:ascii="Times New Roman" w:hAnsi="Times New Roman" w:cs="Times New Roman"/>
        </w:rPr>
      </w:pPr>
      <w:r w:rsidRPr="00156DD8">
        <w:rPr>
          <w:rFonts w:ascii="Times New Roman" w:hAnsi="Times New Roman" w:cs="Times New Roman"/>
        </w:rPr>
        <w:t xml:space="preserve">     </w:t>
      </w:r>
      <w:proofErr w:type="gramStart"/>
      <w:r w:rsidRPr="00156DD8">
        <w:rPr>
          <w:rFonts w:ascii="Times New Roman" w:hAnsi="Times New Roman" w:cs="Times New Roman"/>
        </w:rPr>
        <w:t>(</w:t>
      </w:r>
      <w:r w:rsidR="00156DD8" w:rsidRPr="00156DD8">
        <w:rPr>
          <w:rFonts w:ascii="Times New Roman" w:eastAsia="Times New Roman" w:hAnsi="Times New Roman" w:cs="Times New Roman"/>
          <w:lang w:eastAsia="ru-RU"/>
        </w:rPr>
        <w:t>реквизиты распоряжения о назначении аудиторской проверки,</w:t>
      </w:r>
      <w:r w:rsidRPr="00156DD8">
        <w:rPr>
          <w:rFonts w:ascii="Times New Roman" w:hAnsi="Times New Roman" w:cs="Times New Roman"/>
        </w:rPr>
        <w:t xml:space="preserve"> а также пункт плана</w:t>
      </w:r>
      <w:r w:rsidR="00156DD8">
        <w:rPr>
          <w:rFonts w:ascii="Times New Roman" w:hAnsi="Times New Roman" w:cs="Times New Roman"/>
        </w:rPr>
        <w:t xml:space="preserve"> </w:t>
      </w:r>
      <w:r w:rsidRPr="00156DD8">
        <w:rPr>
          <w:rFonts w:ascii="Times New Roman" w:hAnsi="Times New Roman" w:cs="Times New Roman"/>
        </w:rPr>
        <w:t>внутреннего финансового аудита, в соответствии</w:t>
      </w:r>
      <w:r w:rsidR="00156DD8">
        <w:rPr>
          <w:rFonts w:ascii="Times New Roman" w:hAnsi="Times New Roman" w:cs="Times New Roman"/>
        </w:rPr>
        <w:t xml:space="preserve"> </w:t>
      </w:r>
      <w:r w:rsidRPr="00156DD8">
        <w:rPr>
          <w:rFonts w:ascii="Times New Roman" w:hAnsi="Times New Roman" w:cs="Times New Roman"/>
        </w:rPr>
        <w:t>с которым проводи</w:t>
      </w:r>
      <w:r w:rsidR="00156DD8" w:rsidRPr="00156DD8">
        <w:rPr>
          <w:rFonts w:ascii="Times New Roman" w:hAnsi="Times New Roman" w:cs="Times New Roman"/>
        </w:rPr>
        <w:t>лась</w:t>
      </w:r>
      <w:r w:rsidRPr="00156DD8">
        <w:rPr>
          <w:rFonts w:ascii="Times New Roman" w:hAnsi="Times New Roman" w:cs="Times New Roman"/>
        </w:rPr>
        <w:t xml:space="preserve"> проверка </w:t>
      </w:r>
      <w:proofErr w:type="gramEnd"/>
    </w:p>
    <w:p w:rsidR="00EB02E0" w:rsidRPr="00156DD8" w:rsidRDefault="00EB02E0" w:rsidP="000A18BF">
      <w:pPr>
        <w:autoSpaceDE w:val="0"/>
        <w:autoSpaceDN w:val="0"/>
        <w:adjustRightInd w:val="0"/>
        <w:spacing w:after="0" w:line="240" w:lineRule="auto"/>
        <w:jc w:val="center"/>
        <w:outlineLvl w:val="0"/>
        <w:rPr>
          <w:rFonts w:ascii="Times New Roman" w:hAnsi="Times New Roman" w:cs="Times New Roman"/>
        </w:rPr>
      </w:pPr>
      <w:r w:rsidRPr="00156DD8">
        <w:rPr>
          <w:rFonts w:ascii="Times New Roman" w:hAnsi="Times New Roman" w:cs="Times New Roman"/>
        </w:rPr>
        <w:t>(при</w:t>
      </w:r>
      <w:r w:rsidR="00156DD8">
        <w:rPr>
          <w:rFonts w:ascii="Times New Roman" w:hAnsi="Times New Roman" w:cs="Times New Roman"/>
        </w:rPr>
        <w:t xml:space="preserve"> </w:t>
      </w:r>
      <w:r w:rsidRPr="00156DD8">
        <w:rPr>
          <w:rFonts w:ascii="Times New Roman" w:hAnsi="Times New Roman" w:cs="Times New Roman"/>
        </w:rPr>
        <w:t>проведении плановой проверки)</w:t>
      </w:r>
      <w:r w:rsidR="00156DD8">
        <w:rPr>
          <w:rFonts w:ascii="Times New Roman" w:hAnsi="Times New Roman" w:cs="Times New Roman"/>
        </w:rPr>
        <w:t>)</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Тема аудиторской проверки: ________________________________________________</w:t>
      </w:r>
      <w:r w:rsidR="00404E9C">
        <w:rPr>
          <w:rFonts w:ascii="Times New Roman" w:hAnsi="Times New Roman" w:cs="Times New Roman"/>
          <w:sz w:val="24"/>
          <w:szCs w:val="24"/>
        </w:rPr>
        <w:t>___</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Вид</w:t>
      </w:r>
      <w:r w:rsidR="00156DD8">
        <w:rPr>
          <w:rFonts w:ascii="Times New Roman" w:hAnsi="Times New Roman" w:cs="Times New Roman"/>
          <w:sz w:val="24"/>
          <w:szCs w:val="24"/>
        </w:rPr>
        <w:t>, метод</w:t>
      </w:r>
      <w:r w:rsidRPr="002830FE">
        <w:rPr>
          <w:rFonts w:ascii="Times New Roman" w:hAnsi="Times New Roman" w:cs="Times New Roman"/>
          <w:sz w:val="24"/>
          <w:szCs w:val="24"/>
        </w:rPr>
        <w:t xml:space="preserve"> аудиторской проверки: _________________________________</w:t>
      </w:r>
      <w:r w:rsidR="00404E9C">
        <w:rPr>
          <w:rFonts w:ascii="Times New Roman" w:hAnsi="Times New Roman" w:cs="Times New Roman"/>
          <w:sz w:val="24"/>
          <w:szCs w:val="24"/>
        </w:rPr>
        <w:t>________</w:t>
      </w:r>
      <w:r w:rsidRPr="002830FE">
        <w:rPr>
          <w:rFonts w:ascii="Times New Roman" w:hAnsi="Times New Roman" w:cs="Times New Roman"/>
          <w:sz w:val="24"/>
          <w:szCs w:val="24"/>
        </w:rPr>
        <w:t>__</w:t>
      </w:r>
      <w:r w:rsidR="00404E9C">
        <w:rPr>
          <w:rFonts w:ascii="Times New Roman" w:hAnsi="Times New Roman" w:cs="Times New Roman"/>
          <w:sz w:val="24"/>
          <w:szCs w:val="24"/>
        </w:rPr>
        <w:t>___</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Сроки проведения проверки: _______________________________________</w:t>
      </w:r>
      <w:r w:rsidR="00404E9C">
        <w:rPr>
          <w:rFonts w:ascii="Times New Roman" w:hAnsi="Times New Roman" w:cs="Times New Roman"/>
          <w:sz w:val="24"/>
          <w:szCs w:val="24"/>
        </w:rPr>
        <w:t>____________</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Проверяемый период: _______________________________________________________</w:t>
      </w:r>
      <w:r w:rsidR="00404E9C">
        <w:rPr>
          <w:rFonts w:ascii="Times New Roman" w:hAnsi="Times New Roman" w:cs="Times New Roman"/>
          <w:sz w:val="24"/>
          <w:szCs w:val="24"/>
        </w:rPr>
        <w:t>__</w:t>
      </w:r>
    </w:p>
    <w:p w:rsidR="00EB02E0" w:rsidRPr="002830FE" w:rsidRDefault="00EB02E0" w:rsidP="000A18BF">
      <w:pPr>
        <w:pStyle w:val="ConsPlusNonformat"/>
        <w:jc w:val="both"/>
        <w:rPr>
          <w:rFonts w:ascii="Times New Roman" w:hAnsi="Times New Roman" w:cs="Times New Roman"/>
          <w:sz w:val="24"/>
          <w:szCs w:val="24"/>
        </w:rPr>
      </w:pPr>
    </w:p>
    <w:p w:rsidR="00156DD8" w:rsidRPr="00404E9C" w:rsidRDefault="00EB02E0" w:rsidP="000A18BF">
      <w:pPr>
        <w:pStyle w:val="ConsPlusNonformat"/>
        <w:jc w:val="center"/>
        <w:rPr>
          <w:rFonts w:ascii="Times New Roman" w:hAnsi="Times New Roman" w:cs="Times New Roman"/>
        </w:rPr>
      </w:pPr>
      <w:r w:rsidRPr="002830FE">
        <w:rPr>
          <w:rFonts w:ascii="Times New Roman" w:hAnsi="Times New Roman" w:cs="Times New Roman"/>
          <w:sz w:val="24"/>
          <w:szCs w:val="24"/>
        </w:rPr>
        <w:t xml:space="preserve">Аудиторская проверка проведена: </w:t>
      </w:r>
      <w:r w:rsidR="00404E9C" w:rsidRPr="00404E9C">
        <w:rPr>
          <w:rFonts w:ascii="Times New Roman" w:hAnsi="Times New Roman" w:cs="Times New Roman"/>
        </w:rPr>
        <w:t>(указывается в случае проведения проверки аудиторской группой)</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___________________________________________________________________________</w:t>
      </w:r>
      <w:r w:rsidR="00404E9C">
        <w:rPr>
          <w:rFonts w:ascii="Times New Roman" w:hAnsi="Times New Roman" w:cs="Times New Roman"/>
          <w:sz w:val="24"/>
          <w:szCs w:val="24"/>
        </w:rPr>
        <w:t>__</w:t>
      </w:r>
    </w:p>
    <w:p w:rsidR="00404E9C" w:rsidRDefault="00EB02E0" w:rsidP="000A18BF">
      <w:pPr>
        <w:pStyle w:val="ConsPlusNonformat"/>
        <w:jc w:val="center"/>
        <w:rPr>
          <w:rFonts w:ascii="Times New Roman" w:hAnsi="Times New Roman" w:cs="Times New Roman"/>
          <w:sz w:val="24"/>
          <w:szCs w:val="24"/>
        </w:rPr>
      </w:pPr>
      <w:r w:rsidRPr="00156DD8">
        <w:rPr>
          <w:rFonts w:ascii="Times New Roman" w:hAnsi="Times New Roman" w:cs="Times New Roman"/>
          <w:sz w:val="22"/>
          <w:szCs w:val="22"/>
        </w:rPr>
        <w:t>(информация о составе аудиторской группы:</w:t>
      </w:r>
      <w:r w:rsidR="00156DD8">
        <w:rPr>
          <w:rFonts w:ascii="Times New Roman" w:hAnsi="Times New Roman" w:cs="Times New Roman"/>
          <w:sz w:val="22"/>
          <w:szCs w:val="22"/>
        </w:rPr>
        <w:t xml:space="preserve"> </w:t>
      </w:r>
      <w:r w:rsidRPr="00156DD8">
        <w:rPr>
          <w:rFonts w:ascii="Times New Roman" w:hAnsi="Times New Roman" w:cs="Times New Roman"/>
          <w:sz w:val="22"/>
          <w:szCs w:val="22"/>
        </w:rPr>
        <w:t>должности, фамилии, имена, отчества)</w:t>
      </w:r>
      <w:r w:rsidR="00156DD8" w:rsidRPr="00156DD8">
        <w:rPr>
          <w:rFonts w:ascii="Times New Roman" w:hAnsi="Times New Roman" w:cs="Times New Roman"/>
          <w:sz w:val="24"/>
          <w:szCs w:val="24"/>
        </w:rPr>
        <w:t xml:space="preserve"> </w:t>
      </w:r>
    </w:p>
    <w:p w:rsidR="00404E9C" w:rsidRDefault="00404E9C"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Информация    о    продлении   срока   проведения   аудиторской   проверки,</w:t>
      </w:r>
    </w:p>
    <w:p w:rsidR="00EB02E0" w:rsidRPr="002830FE" w:rsidRDefault="00EB02E0" w:rsidP="000A18BF">
      <w:pPr>
        <w:pStyle w:val="ConsPlusNonformat"/>
        <w:jc w:val="both"/>
        <w:rPr>
          <w:rFonts w:ascii="Times New Roman" w:hAnsi="Times New Roman" w:cs="Times New Roman"/>
          <w:sz w:val="24"/>
          <w:szCs w:val="24"/>
        </w:rPr>
      </w:pPr>
      <w:proofErr w:type="gramStart"/>
      <w:r w:rsidRPr="002830FE">
        <w:rPr>
          <w:rFonts w:ascii="Times New Roman" w:hAnsi="Times New Roman" w:cs="Times New Roman"/>
          <w:sz w:val="24"/>
          <w:szCs w:val="24"/>
        </w:rPr>
        <w:t>приостановлении</w:t>
      </w:r>
      <w:proofErr w:type="gramEnd"/>
      <w:r w:rsidRPr="002830FE">
        <w:rPr>
          <w:rFonts w:ascii="Times New Roman" w:hAnsi="Times New Roman" w:cs="Times New Roman"/>
          <w:sz w:val="24"/>
          <w:szCs w:val="24"/>
        </w:rPr>
        <w:t xml:space="preserve"> (возобновлении) проведения аудиторской проверки: _________</w:t>
      </w:r>
      <w:r w:rsidR="00404E9C">
        <w:rPr>
          <w:rFonts w:ascii="Times New Roman" w:hAnsi="Times New Roman" w:cs="Times New Roman"/>
          <w:sz w:val="24"/>
          <w:szCs w:val="24"/>
        </w:rPr>
        <w:t>____</w:t>
      </w:r>
      <w:r w:rsidRPr="002830FE">
        <w:rPr>
          <w:rFonts w:ascii="Times New Roman" w:hAnsi="Times New Roman" w:cs="Times New Roman"/>
          <w:sz w:val="24"/>
          <w:szCs w:val="24"/>
        </w:rPr>
        <w:t>_</w:t>
      </w:r>
      <w:r w:rsidR="00404E9C">
        <w:rPr>
          <w:rFonts w:ascii="Times New Roman" w:hAnsi="Times New Roman" w:cs="Times New Roman"/>
          <w:sz w:val="24"/>
          <w:szCs w:val="24"/>
        </w:rPr>
        <w:t>__</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___________________________________________________________________________</w:t>
      </w:r>
      <w:r w:rsidR="00404E9C">
        <w:rPr>
          <w:rFonts w:ascii="Times New Roman" w:hAnsi="Times New Roman" w:cs="Times New Roman"/>
          <w:sz w:val="24"/>
          <w:szCs w:val="24"/>
        </w:rPr>
        <w:t>__</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Вопросы, исследованные в ходе аудиторской проверки: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1) ___________________________________________________________________;</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2) ___________________________________________________________________.</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Правовые  акты  и иные документы, соблюдение которых (соответствие которым)</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проверено в ходе аудиторской проверки: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1) ___________________________________________________________________;</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2) ___________________________________________________________________.</w:t>
      </w:r>
    </w:p>
    <w:p w:rsidR="00EB02E0" w:rsidRPr="002830FE" w:rsidRDefault="00EB02E0" w:rsidP="000A18BF">
      <w:pPr>
        <w:pStyle w:val="ConsPlusNonformat"/>
        <w:jc w:val="both"/>
        <w:rPr>
          <w:rFonts w:ascii="Times New Roman" w:hAnsi="Times New Roman" w:cs="Times New Roman"/>
          <w:sz w:val="24"/>
          <w:szCs w:val="24"/>
        </w:rPr>
      </w:pPr>
    </w:p>
    <w:p w:rsidR="00BE3506" w:rsidRDefault="00BE3506" w:rsidP="000A18BF">
      <w:pPr>
        <w:spacing w:after="0" w:line="240" w:lineRule="auto"/>
        <w:textAlignment w:val="baseline"/>
        <w:rPr>
          <w:rFonts w:ascii="Times New Roman" w:eastAsia="Times New Roman" w:hAnsi="Times New Roman" w:cs="Times New Roman"/>
          <w:sz w:val="24"/>
          <w:szCs w:val="24"/>
          <w:lang w:eastAsia="ru-RU"/>
        </w:rPr>
      </w:pPr>
    </w:p>
    <w:p w:rsidR="00404E9C" w:rsidRDefault="00404E9C" w:rsidP="000A18BF">
      <w:pPr>
        <w:spacing w:after="0" w:line="240" w:lineRule="auto"/>
        <w:textAlignment w:val="baseline"/>
        <w:rPr>
          <w:rFonts w:ascii="Times New Roman" w:eastAsia="Times New Roman" w:hAnsi="Times New Roman" w:cs="Times New Roman"/>
          <w:sz w:val="24"/>
          <w:szCs w:val="24"/>
          <w:lang w:eastAsia="ru-RU"/>
        </w:rPr>
      </w:pPr>
    </w:p>
    <w:p w:rsidR="000A18BF" w:rsidRDefault="000A18BF" w:rsidP="000A18BF">
      <w:pPr>
        <w:spacing w:after="0" w:line="240" w:lineRule="auto"/>
        <w:textAlignment w:val="baseline"/>
        <w:rPr>
          <w:rFonts w:ascii="Times New Roman" w:eastAsia="Times New Roman" w:hAnsi="Times New Roman" w:cs="Times New Roman"/>
          <w:sz w:val="24"/>
          <w:szCs w:val="24"/>
          <w:lang w:eastAsia="ru-RU"/>
        </w:rPr>
      </w:pPr>
    </w:p>
    <w:p w:rsidR="000A18BF" w:rsidRDefault="000A18BF" w:rsidP="000A18BF">
      <w:pPr>
        <w:spacing w:after="0" w:line="240" w:lineRule="auto"/>
        <w:textAlignment w:val="baseline"/>
        <w:rPr>
          <w:rFonts w:ascii="Times New Roman" w:eastAsia="Times New Roman" w:hAnsi="Times New Roman" w:cs="Times New Roman"/>
          <w:sz w:val="24"/>
          <w:szCs w:val="24"/>
          <w:lang w:eastAsia="ru-RU"/>
        </w:rPr>
      </w:pPr>
    </w:p>
    <w:p w:rsidR="00156DD8" w:rsidRPr="00FB0897" w:rsidRDefault="00156DD8" w:rsidP="000A18BF">
      <w:pPr>
        <w:spacing w:after="0" w:line="240" w:lineRule="auto"/>
        <w:textAlignment w:val="baseline"/>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 результатам аудиторской проверки установлено следующее:</w:t>
      </w:r>
      <w:bookmarkStart w:id="39" w:name="l361"/>
      <w:bookmarkEnd w:id="39"/>
    </w:p>
    <w:tbl>
      <w:tblPr>
        <w:tblW w:w="5000" w:type="pct"/>
        <w:tblCellMar>
          <w:top w:w="15" w:type="dxa"/>
          <w:left w:w="15" w:type="dxa"/>
          <w:bottom w:w="15" w:type="dxa"/>
          <w:right w:w="15" w:type="dxa"/>
        </w:tblCellMar>
        <w:tblLook w:val="04A0"/>
      </w:tblPr>
      <w:tblGrid>
        <w:gridCol w:w="9554"/>
      </w:tblGrid>
      <w:tr w:rsidR="00156DD8" w:rsidRPr="00FB0897" w:rsidTr="009E7A1A">
        <w:tc>
          <w:tcPr>
            <w:tcW w:w="0" w:type="auto"/>
            <w:tcBorders>
              <w:top w:val="nil"/>
              <w:left w:val="nil"/>
              <w:bottom w:val="single" w:sz="8" w:space="0" w:color="333333"/>
              <w:right w:val="nil"/>
            </w:tcBorders>
            <w:tcMar>
              <w:top w:w="40" w:type="dxa"/>
              <w:left w:w="100" w:type="dxa"/>
              <w:bottom w:w="40" w:type="dxa"/>
              <w:right w:w="100" w:type="dxa"/>
            </w:tcMar>
            <w:vAlign w:val="center"/>
            <w:hideMark/>
          </w:tcPr>
          <w:p w:rsidR="00156DD8" w:rsidRPr="00FB0897" w:rsidRDefault="00156DD8" w:rsidP="000A18BF">
            <w:pPr>
              <w:spacing w:after="0" w:line="240" w:lineRule="auto"/>
              <w:jc w:val="center"/>
              <w:rPr>
                <w:rFonts w:ascii="Times New Roman" w:eastAsia="Times New Roman" w:hAnsi="Times New Roman" w:cs="Times New Roman"/>
                <w:sz w:val="24"/>
                <w:szCs w:val="24"/>
                <w:lang w:eastAsia="ru-RU"/>
              </w:rPr>
            </w:pPr>
            <w:bookmarkStart w:id="40" w:name="l362"/>
            <w:bookmarkEnd w:id="40"/>
          </w:p>
        </w:tc>
      </w:tr>
      <w:tr w:rsidR="00156DD8" w:rsidRPr="00FB0897" w:rsidTr="009E7A1A">
        <w:tc>
          <w:tcPr>
            <w:tcW w:w="0" w:type="auto"/>
            <w:tcBorders>
              <w:top w:val="single" w:sz="8" w:space="0" w:color="333333"/>
              <w:left w:val="nil"/>
              <w:bottom w:val="single" w:sz="8" w:space="0" w:color="333333"/>
              <w:right w:val="nil"/>
            </w:tcBorders>
            <w:tcMar>
              <w:top w:w="40" w:type="dxa"/>
              <w:left w:w="100" w:type="dxa"/>
              <w:bottom w:w="40" w:type="dxa"/>
              <w:right w:w="100" w:type="dxa"/>
            </w:tcMar>
            <w:vAlign w:val="center"/>
            <w:hideMark/>
          </w:tcPr>
          <w:p w:rsidR="00156DD8" w:rsidRPr="00FB0897" w:rsidRDefault="00404E9C" w:rsidP="000A1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56DD8" w:rsidRPr="00C158E2" w:rsidTr="009E7A1A">
        <w:tc>
          <w:tcPr>
            <w:tcW w:w="0" w:type="auto"/>
            <w:tcBorders>
              <w:top w:val="single" w:sz="8" w:space="0" w:color="333333"/>
              <w:left w:val="nil"/>
              <w:bottom w:val="nil"/>
              <w:right w:val="nil"/>
            </w:tcBorders>
            <w:tcMar>
              <w:top w:w="40" w:type="dxa"/>
              <w:left w:w="100" w:type="dxa"/>
              <w:bottom w:w="40" w:type="dxa"/>
              <w:right w:w="100" w:type="dxa"/>
            </w:tcMar>
            <w:vAlign w:val="center"/>
            <w:hideMark/>
          </w:tcPr>
          <w:p w:rsidR="00156DD8" w:rsidRPr="00BE3506" w:rsidRDefault="00156DD8" w:rsidP="000A18BF">
            <w:pPr>
              <w:spacing w:after="0" w:line="240" w:lineRule="auto"/>
              <w:jc w:val="center"/>
              <w:rPr>
                <w:rFonts w:ascii="Times New Roman" w:eastAsia="Times New Roman" w:hAnsi="Times New Roman" w:cs="Times New Roman"/>
                <w:lang w:eastAsia="ru-RU"/>
              </w:rPr>
            </w:pPr>
            <w:proofErr w:type="gramStart"/>
            <w:r w:rsidRPr="00BE3506">
              <w:rPr>
                <w:rFonts w:ascii="Times New Roman" w:eastAsia="Times New Roman" w:hAnsi="Times New Roman" w:cs="Times New Roman"/>
                <w:lang w:eastAsia="ru-RU"/>
              </w:rPr>
              <w:t>(кратко излагается информация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по порядку в соответствии с нумерацией вопросов Программы проверки)</w:t>
            </w:r>
            <w:proofErr w:type="gramEnd"/>
          </w:p>
        </w:tc>
      </w:tr>
    </w:tbl>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Информация  о  наличии (отсутствии) возражений на акт аудиторской проверки: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___________________________________________________________________________</w:t>
      </w:r>
      <w:r w:rsidR="00C363C1">
        <w:rPr>
          <w:rFonts w:ascii="Times New Roman" w:hAnsi="Times New Roman" w:cs="Times New Roman"/>
          <w:sz w:val="24"/>
          <w:szCs w:val="24"/>
        </w:rPr>
        <w:t>__</w:t>
      </w:r>
    </w:p>
    <w:p w:rsidR="00EB02E0" w:rsidRPr="00156DD8" w:rsidRDefault="00EB02E0" w:rsidP="000A18BF">
      <w:pPr>
        <w:pStyle w:val="ConsPlusNonformat"/>
        <w:jc w:val="both"/>
        <w:rPr>
          <w:rFonts w:ascii="Times New Roman" w:hAnsi="Times New Roman" w:cs="Times New Roman"/>
          <w:sz w:val="22"/>
          <w:szCs w:val="22"/>
        </w:rPr>
      </w:pPr>
      <w:r w:rsidRPr="00156DD8">
        <w:rPr>
          <w:rFonts w:ascii="Times New Roman" w:hAnsi="Times New Roman" w:cs="Times New Roman"/>
          <w:sz w:val="22"/>
          <w:szCs w:val="22"/>
        </w:rPr>
        <w:t xml:space="preserve">      </w:t>
      </w:r>
      <w:proofErr w:type="gramStart"/>
      <w:r w:rsidRPr="00156DD8">
        <w:rPr>
          <w:rFonts w:ascii="Times New Roman" w:hAnsi="Times New Roman" w:cs="Times New Roman"/>
          <w:sz w:val="22"/>
          <w:szCs w:val="22"/>
        </w:rPr>
        <w:t>(указывается информация о наличии или об отсутствии возражений</w:t>
      </w:r>
      <w:proofErr w:type="gramEnd"/>
    </w:p>
    <w:p w:rsidR="00EB02E0" w:rsidRPr="00156DD8" w:rsidRDefault="00EB02E0" w:rsidP="000A18BF">
      <w:pPr>
        <w:pStyle w:val="ConsPlusNonformat"/>
        <w:jc w:val="both"/>
        <w:rPr>
          <w:rFonts w:ascii="Times New Roman" w:hAnsi="Times New Roman" w:cs="Times New Roman"/>
          <w:sz w:val="22"/>
          <w:szCs w:val="22"/>
        </w:rPr>
      </w:pPr>
      <w:r w:rsidRPr="00156DD8">
        <w:rPr>
          <w:rFonts w:ascii="Times New Roman" w:hAnsi="Times New Roman" w:cs="Times New Roman"/>
          <w:sz w:val="22"/>
          <w:szCs w:val="22"/>
        </w:rPr>
        <w:t xml:space="preserve">         на акт аудиторской проверки со стороны объекта проверки)</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Выводы по результатам аудиторской проверки: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1. ____________________________________________________________________</w:t>
      </w:r>
      <w:r w:rsidR="00C363C1">
        <w:rPr>
          <w:rFonts w:ascii="Times New Roman" w:hAnsi="Times New Roman" w:cs="Times New Roman"/>
          <w:sz w:val="24"/>
          <w:szCs w:val="24"/>
        </w:rPr>
        <w:t>____</w:t>
      </w:r>
    </w:p>
    <w:p w:rsidR="00EB02E0" w:rsidRPr="00404E9C" w:rsidRDefault="00404E9C" w:rsidP="000A18BF">
      <w:pPr>
        <w:pStyle w:val="ConsPlusNonformat"/>
        <w:jc w:val="center"/>
        <w:rPr>
          <w:rFonts w:ascii="Times New Roman" w:hAnsi="Times New Roman" w:cs="Times New Roman"/>
          <w:sz w:val="22"/>
          <w:szCs w:val="22"/>
        </w:rPr>
      </w:pPr>
      <w:r w:rsidRPr="00404E9C">
        <w:rPr>
          <w:rFonts w:ascii="Times New Roman" w:hAnsi="Times New Roman" w:cs="Times New Roman"/>
          <w:sz w:val="22"/>
          <w:szCs w:val="22"/>
        </w:rPr>
        <w:t>(излагаются выводы о степени надежности внутреннего финансового контроля)</w:t>
      </w:r>
    </w:p>
    <w:p w:rsidR="00EB02E0"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2. ____________________________________________________________________</w:t>
      </w:r>
      <w:r w:rsidR="00C363C1">
        <w:rPr>
          <w:rFonts w:ascii="Times New Roman" w:hAnsi="Times New Roman" w:cs="Times New Roman"/>
          <w:sz w:val="24"/>
          <w:szCs w:val="24"/>
        </w:rPr>
        <w:t>____</w:t>
      </w:r>
    </w:p>
    <w:p w:rsidR="00404E9C" w:rsidRDefault="00404E9C" w:rsidP="000A18BF">
      <w:pPr>
        <w:pStyle w:val="ConsPlusNonformat"/>
        <w:jc w:val="center"/>
        <w:rPr>
          <w:rFonts w:ascii="Times New Roman" w:hAnsi="Times New Roman" w:cs="Times New Roman"/>
          <w:sz w:val="22"/>
          <w:szCs w:val="22"/>
        </w:rPr>
      </w:pPr>
      <w:r w:rsidRPr="00404E9C">
        <w:rPr>
          <w:rFonts w:ascii="Times New Roman" w:hAnsi="Times New Roman" w:cs="Times New Roman"/>
          <w:sz w:val="22"/>
          <w:szCs w:val="22"/>
        </w:rPr>
        <w:t>(излагаются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w:t>
      </w:r>
    </w:p>
    <w:p w:rsidR="00404E9C" w:rsidRPr="00404E9C" w:rsidRDefault="00404E9C" w:rsidP="000A18BF">
      <w:pPr>
        <w:pStyle w:val="ConsPlusNonformat"/>
        <w:jc w:val="center"/>
        <w:rPr>
          <w:rFonts w:ascii="Times New Roman" w:hAnsi="Times New Roman" w:cs="Times New Roman"/>
          <w:sz w:val="22"/>
          <w:szCs w:val="22"/>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Сведения о ранее проведенных проверках: </w:t>
      </w:r>
      <w:r w:rsidR="00404E9C">
        <w:rPr>
          <w:rFonts w:ascii="Times New Roman" w:hAnsi="Times New Roman" w:cs="Times New Roman"/>
          <w:sz w:val="24"/>
          <w:szCs w:val="24"/>
        </w:rPr>
        <w:t>(указывается при наличии)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___________________________________________________________________________</w:t>
      </w:r>
      <w:r w:rsidR="00C363C1">
        <w:rPr>
          <w:rFonts w:ascii="Times New Roman" w:hAnsi="Times New Roman" w:cs="Times New Roman"/>
          <w:sz w:val="24"/>
          <w:szCs w:val="24"/>
        </w:rPr>
        <w:t>_</w:t>
      </w:r>
    </w:p>
    <w:p w:rsidR="00EB02E0" w:rsidRPr="002830FE" w:rsidRDefault="00EB02E0" w:rsidP="000A18BF">
      <w:pPr>
        <w:pStyle w:val="ConsPlusNonformat"/>
        <w:jc w:val="both"/>
        <w:rPr>
          <w:rFonts w:ascii="Times New Roman" w:hAnsi="Times New Roman" w:cs="Times New Roman"/>
          <w:sz w:val="24"/>
          <w:szCs w:val="24"/>
        </w:rPr>
      </w:pP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Предложения и рекомендации по результатам аудиторской проверки.</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1. ____________________________________________________________________</w:t>
      </w:r>
      <w:r w:rsidR="00C363C1">
        <w:rPr>
          <w:rFonts w:ascii="Times New Roman" w:hAnsi="Times New Roman" w:cs="Times New Roman"/>
          <w:sz w:val="24"/>
          <w:szCs w:val="24"/>
        </w:rPr>
        <w:t>____</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w:t>
      </w:r>
      <w:r w:rsidR="00C363C1">
        <w:rPr>
          <w:rFonts w:ascii="Times New Roman" w:hAnsi="Times New Roman" w:cs="Times New Roman"/>
          <w:sz w:val="24"/>
          <w:szCs w:val="24"/>
        </w:rPr>
        <w:t>__</w:t>
      </w:r>
      <w:r w:rsidRPr="002830FE">
        <w:rPr>
          <w:rFonts w:ascii="Times New Roman" w:hAnsi="Times New Roman" w:cs="Times New Roman"/>
          <w:sz w:val="24"/>
          <w:szCs w:val="24"/>
        </w:rPr>
        <w:t>.</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 xml:space="preserve">    2. ____________________________________________________________________</w:t>
      </w:r>
      <w:r w:rsidR="00C363C1">
        <w:rPr>
          <w:rFonts w:ascii="Times New Roman" w:hAnsi="Times New Roman" w:cs="Times New Roman"/>
          <w:sz w:val="24"/>
          <w:szCs w:val="24"/>
        </w:rPr>
        <w:t>____</w:t>
      </w:r>
    </w:p>
    <w:p w:rsidR="00EB02E0" w:rsidRPr="002830FE" w:rsidRDefault="00EB02E0" w:rsidP="000A18BF">
      <w:pPr>
        <w:pStyle w:val="ConsPlusNonformat"/>
        <w:jc w:val="both"/>
        <w:rPr>
          <w:rFonts w:ascii="Times New Roman" w:hAnsi="Times New Roman" w:cs="Times New Roman"/>
          <w:sz w:val="24"/>
          <w:szCs w:val="24"/>
        </w:rPr>
      </w:pPr>
      <w:r w:rsidRPr="002830FE">
        <w:rPr>
          <w:rFonts w:ascii="Times New Roman" w:hAnsi="Times New Roman" w:cs="Times New Roman"/>
          <w:sz w:val="24"/>
          <w:szCs w:val="24"/>
        </w:rPr>
        <w:t>__________________________________________________________________________</w:t>
      </w:r>
      <w:r w:rsidR="00C363C1">
        <w:rPr>
          <w:rFonts w:ascii="Times New Roman" w:hAnsi="Times New Roman" w:cs="Times New Roman"/>
          <w:sz w:val="24"/>
          <w:szCs w:val="24"/>
        </w:rPr>
        <w:t>__</w:t>
      </w:r>
      <w:r w:rsidRPr="002830FE">
        <w:rPr>
          <w:rFonts w:ascii="Times New Roman" w:hAnsi="Times New Roman" w:cs="Times New Roman"/>
          <w:sz w:val="24"/>
          <w:szCs w:val="24"/>
        </w:rPr>
        <w:t>.</w:t>
      </w:r>
    </w:p>
    <w:p w:rsidR="00404E9C" w:rsidRPr="00404E9C" w:rsidRDefault="00404E9C" w:rsidP="000A18BF">
      <w:pPr>
        <w:pStyle w:val="ConsPlusNonformat"/>
        <w:jc w:val="center"/>
        <w:rPr>
          <w:rFonts w:ascii="Times New Roman" w:hAnsi="Times New Roman" w:cs="Times New Roman"/>
          <w:sz w:val="22"/>
          <w:szCs w:val="22"/>
        </w:rPr>
      </w:pPr>
      <w:r w:rsidRPr="00404E9C">
        <w:rPr>
          <w:rFonts w:ascii="Times New Roman" w:hAnsi="Times New Roman" w:cs="Times New Roman"/>
          <w:sz w:val="22"/>
          <w:szCs w:val="22"/>
        </w:rPr>
        <w:t>(излагаются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и (или) предложения по повышению экономности и результативности использования бюджетных средств)</w:t>
      </w:r>
    </w:p>
    <w:p w:rsidR="00EB02E0" w:rsidRPr="002830FE" w:rsidRDefault="00EB02E0" w:rsidP="000A18BF">
      <w:pPr>
        <w:pStyle w:val="ConsPlusNonformat"/>
        <w:jc w:val="both"/>
        <w:rPr>
          <w:rFonts w:ascii="Times New Roman" w:hAnsi="Times New Roman" w:cs="Times New Roman"/>
          <w:sz w:val="24"/>
          <w:szCs w:val="24"/>
        </w:rPr>
      </w:pPr>
    </w:p>
    <w:p w:rsidR="00EB02E0" w:rsidRDefault="00EB02E0" w:rsidP="000A18BF">
      <w:pPr>
        <w:pStyle w:val="ConsPlusNormal"/>
        <w:ind w:firstLine="540"/>
        <w:jc w:val="both"/>
        <w:rPr>
          <w:rFonts w:ascii="Times New Roman" w:hAnsi="Times New Roman" w:cs="Times New Roman"/>
          <w:sz w:val="24"/>
          <w:szCs w:val="24"/>
        </w:rPr>
      </w:pPr>
    </w:p>
    <w:p w:rsidR="00C363C1" w:rsidRDefault="00C363C1" w:rsidP="000A18BF">
      <w:pPr>
        <w:spacing w:after="0" w:line="240" w:lineRule="auto"/>
        <w:textAlignment w:val="baseline"/>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Приложения:</w:t>
      </w:r>
      <w:bookmarkStart w:id="41" w:name="l369"/>
      <w:bookmarkEnd w:id="41"/>
    </w:p>
    <w:p w:rsidR="00C363C1" w:rsidRPr="00FB0897" w:rsidRDefault="00C363C1"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1. Акт проверки</w:t>
      </w:r>
      <w:r>
        <w:rPr>
          <w:rFonts w:ascii="Times New Roman" w:eastAsia="Times New Roman" w:hAnsi="Times New Roman" w:cs="Times New Roman"/>
          <w:sz w:val="24"/>
          <w:szCs w:val="24"/>
          <w:lang w:eastAsia="ru-RU"/>
        </w:rPr>
        <w:t xml:space="preserve"> </w:t>
      </w:r>
      <w:r w:rsidRPr="00FB0897">
        <w:rPr>
          <w:rFonts w:ascii="Times New Roman" w:eastAsia="Times New Roman" w:hAnsi="Times New Roman" w:cs="Times New Roman"/>
          <w:sz w:val="24"/>
          <w:szCs w:val="24"/>
          <w:lang w:eastAsia="ru-RU"/>
        </w:rPr>
        <w:t>на ____</w:t>
      </w:r>
      <w:r>
        <w:rPr>
          <w:rFonts w:ascii="Times New Roman" w:eastAsia="Times New Roman" w:hAnsi="Times New Roman" w:cs="Times New Roman"/>
          <w:sz w:val="24"/>
          <w:szCs w:val="24"/>
          <w:lang w:eastAsia="ru-RU"/>
        </w:rPr>
        <w:t xml:space="preserve"> </w:t>
      </w:r>
      <w:r w:rsidRPr="00FB0897">
        <w:rPr>
          <w:rFonts w:ascii="Times New Roman" w:eastAsia="Times New Roman" w:hAnsi="Times New Roman" w:cs="Times New Roman"/>
          <w:sz w:val="24"/>
          <w:szCs w:val="24"/>
          <w:lang w:eastAsia="ru-RU"/>
        </w:rPr>
        <w:t>листах в 1 экз</w:t>
      </w:r>
      <w:r>
        <w:rPr>
          <w:rFonts w:ascii="Times New Roman" w:eastAsia="Times New Roman" w:hAnsi="Times New Roman" w:cs="Times New Roman"/>
          <w:sz w:val="24"/>
          <w:szCs w:val="24"/>
          <w:lang w:eastAsia="ru-RU"/>
        </w:rPr>
        <w:t>.</w:t>
      </w:r>
    </w:p>
    <w:p w:rsidR="00C363C1" w:rsidRPr="00FB0897" w:rsidRDefault="00C363C1"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2. Возражения к Акту проверки</w:t>
      </w:r>
      <w:r>
        <w:rPr>
          <w:rFonts w:ascii="Times New Roman" w:eastAsia="Times New Roman" w:hAnsi="Times New Roman" w:cs="Times New Roman"/>
          <w:sz w:val="24"/>
          <w:szCs w:val="24"/>
          <w:lang w:eastAsia="ru-RU"/>
        </w:rPr>
        <w:t xml:space="preserve"> </w:t>
      </w:r>
      <w:r w:rsidRPr="00FB0897">
        <w:rPr>
          <w:rFonts w:ascii="Times New Roman" w:eastAsia="Times New Roman" w:hAnsi="Times New Roman" w:cs="Times New Roman"/>
          <w:sz w:val="24"/>
          <w:szCs w:val="24"/>
          <w:lang w:eastAsia="ru-RU"/>
        </w:rPr>
        <w:t>на ____</w:t>
      </w:r>
      <w:r>
        <w:rPr>
          <w:rFonts w:ascii="Times New Roman" w:eastAsia="Times New Roman" w:hAnsi="Times New Roman" w:cs="Times New Roman"/>
          <w:sz w:val="24"/>
          <w:szCs w:val="24"/>
          <w:lang w:eastAsia="ru-RU"/>
        </w:rPr>
        <w:t xml:space="preserve"> </w:t>
      </w:r>
      <w:r w:rsidRPr="00FB0897">
        <w:rPr>
          <w:rFonts w:ascii="Times New Roman" w:eastAsia="Times New Roman" w:hAnsi="Times New Roman" w:cs="Times New Roman"/>
          <w:sz w:val="24"/>
          <w:szCs w:val="24"/>
          <w:lang w:eastAsia="ru-RU"/>
        </w:rPr>
        <w:t>листах в 1 экз</w:t>
      </w:r>
      <w:r>
        <w:rPr>
          <w:rFonts w:ascii="Times New Roman" w:eastAsia="Times New Roman" w:hAnsi="Times New Roman" w:cs="Times New Roman"/>
          <w:sz w:val="24"/>
          <w:szCs w:val="24"/>
          <w:lang w:eastAsia="ru-RU"/>
        </w:rPr>
        <w:t>.</w:t>
      </w:r>
    </w:p>
    <w:p w:rsidR="00C363C1" w:rsidRPr="00FB0897" w:rsidRDefault="00C363C1" w:rsidP="000A18BF">
      <w:pPr>
        <w:spacing w:after="0" w:line="240" w:lineRule="auto"/>
        <w:textAlignment w:val="baseline"/>
        <w:rPr>
          <w:rFonts w:ascii="Times New Roman" w:eastAsia="Times New Roman" w:hAnsi="Times New Roman" w:cs="Times New Roman"/>
          <w:sz w:val="24"/>
          <w:szCs w:val="24"/>
          <w:lang w:eastAsia="ru-RU"/>
        </w:rPr>
      </w:pPr>
    </w:p>
    <w:p w:rsidR="00404E9C" w:rsidRDefault="00404E9C" w:rsidP="000A18BF">
      <w:pPr>
        <w:pStyle w:val="ConsPlusNormal"/>
        <w:jc w:val="both"/>
        <w:rPr>
          <w:rFonts w:ascii="Times New Roman" w:hAnsi="Times New Roman" w:cs="Times New Roman"/>
          <w:sz w:val="24"/>
          <w:szCs w:val="24"/>
        </w:rPr>
      </w:pPr>
      <w:bookmarkStart w:id="42" w:name="l370"/>
      <w:bookmarkEnd w:id="42"/>
    </w:p>
    <w:p w:rsidR="00404E9C" w:rsidRDefault="00404E9C" w:rsidP="000A18BF">
      <w:pPr>
        <w:pStyle w:val="ConsPlusNormal"/>
        <w:ind w:firstLine="540"/>
        <w:jc w:val="both"/>
        <w:rPr>
          <w:rFonts w:ascii="Times New Roman" w:hAnsi="Times New Roman" w:cs="Times New Roman"/>
          <w:sz w:val="24"/>
          <w:szCs w:val="24"/>
        </w:rPr>
      </w:pPr>
    </w:p>
    <w:p w:rsidR="00404E9C" w:rsidRDefault="00404E9C" w:rsidP="000A18B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Главный специалист </w:t>
      </w:r>
    </w:p>
    <w:p w:rsidR="00404E9C" w:rsidRDefault="00404E9C" w:rsidP="000A18BF">
      <w:pPr>
        <w:pStyle w:val="ConsPlusNormal"/>
        <w:jc w:val="both"/>
        <w:rPr>
          <w:rFonts w:ascii="Times New Roman" w:hAnsi="Times New Roman" w:cs="Times New Roman"/>
          <w:sz w:val="24"/>
          <w:szCs w:val="24"/>
        </w:rPr>
      </w:pPr>
      <w:r>
        <w:rPr>
          <w:rFonts w:ascii="Times New Roman" w:hAnsi="Times New Roman" w:cs="Times New Roman"/>
          <w:sz w:val="24"/>
          <w:szCs w:val="24"/>
        </w:rPr>
        <w:t>по внутреннему финансовому контролю</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404E9C">
        <w:rPr>
          <w:rFonts w:ascii="Times New Roman" w:hAnsi="Times New Roman" w:cs="Times New Roman"/>
          <w:sz w:val="24"/>
          <w:szCs w:val="24"/>
          <w:u w:val="single"/>
        </w:rPr>
        <w:tab/>
      </w:r>
      <w:r w:rsidRPr="00404E9C">
        <w:rPr>
          <w:rFonts w:ascii="Times New Roman" w:hAnsi="Times New Roman" w:cs="Times New Roman"/>
          <w:sz w:val="24"/>
          <w:szCs w:val="24"/>
          <w:u w:val="single"/>
        </w:rPr>
        <w:tab/>
      </w:r>
      <w:r w:rsidRPr="00404E9C">
        <w:rPr>
          <w:rFonts w:ascii="Times New Roman" w:hAnsi="Times New Roman" w:cs="Times New Roman"/>
          <w:sz w:val="24"/>
          <w:szCs w:val="24"/>
          <w:u w:val="single"/>
        </w:rPr>
        <w:tab/>
      </w:r>
      <w:r>
        <w:rPr>
          <w:rFonts w:ascii="Times New Roman" w:hAnsi="Times New Roman" w:cs="Times New Roman"/>
          <w:sz w:val="24"/>
          <w:szCs w:val="24"/>
        </w:rPr>
        <w:t>/</w:t>
      </w:r>
    </w:p>
    <w:p w:rsidR="00404E9C" w:rsidRDefault="00404E9C" w:rsidP="000A18BF">
      <w:pPr>
        <w:pStyle w:val="ConsPlusNormal"/>
        <w:ind w:firstLine="540"/>
        <w:jc w:val="both"/>
        <w:rPr>
          <w:rFonts w:ascii="Times New Roman" w:hAnsi="Times New Roman" w:cs="Times New Roman"/>
          <w:sz w:val="24"/>
          <w:szCs w:val="24"/>
        </w:rPr>
      </w:pPr>
    </w:p>
    <w:p w:rsidR="00EB02E0" w:rsidRPr="002830FE" w:rsidRDefault="00404E9C" w:rsidP="000A18BF">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«___»______________20__ г.</w:t>
      </w:r>
    </w:p>
    <w:p w:rsidR="00EB02E0" w:rsidRPr="002830FE" w:rsidRDefault="00EB02E0" w:rsidP="000A18BF">
      <w:pPr>
        <w:pStyle w:val="ConsPlusNormal"/>
        <w:ind w:firstLine="540"/>
        <w:jc w:val="both"/>
        <w:rPr>
          <w:rFonts w:ascii="Times New Roman" w:hAnsi="Times New Roman" w:cs="Times New Roman"/>
          <w:sz w:val="24"/>
          <w:szCs w:val="24"/>
        </w:rPr>
      </w:pPr>
    </w:p>
    <w:p w:rsidR="00EB02E0" w:rsidRPr="004D03B8" w:rsidRDefault="00EB02E0" w:rsidP="000A18BF">
      <w:pPr>
        <w:spacing w:line="240" w:lineRule="auto"/>
        <w:rPr>
          <w:rFonts w:ascii="Times New Roman" w:hAnsi="Times New Roman" w:cs="Times New Roman"/>
          <w:sz w:val="24"/>
          <w:szCs w:val="24"/>
        </w:rPr>
        <w:sectPr w:rsidR="00EB02E0" w:rsidRPr="004D03B8">
          <w:pgSz w:w="11905" w:h="16838"/>
          <w:pgMar w:top="1134" w:right="850" w:bottom="1134" w:left="1701" w:header="0" w:footer="0" w:gutter="0"/>
          <w:cols w:space="720"/>
        </w:sectPr>
      </w:pPr>
    </w:p>
    <w:p w:rsidR="00EB02E0" w:rsidRPr="004D03B8" w:rsidRDefault="00EB02E0" w:rsidP="000A18BF">
      <w:pPr>
        <w:pStyle w:val="ConsPlusNormal"/>
        <w:ind w:right="-712"/>
        <w:jc w:val="right"/>
        <w:outlineLvl w:val="1"/>
        <w:rPr>
          <w:rFonts w:ascii="Times New Roman" w:hAnsi="Times New Roman" w:cs="Times New Roman"/>
          <w:sz w:val="24"/>
          <w:szCs w:val="24"/>
        </w:rPr>
      </w:pPr>
      <w:r w:rsidRPr="004D03B8">
        <w:rPr>
          <w:rFonts w:ascii="Times New Roman" w:hAnsi="Times New Roman" w:cs="Times New Roman"/>
          <w:sz w:val="24"/>
          <w:szCs w:val="24"/>
        </w:rPr>
        <w:lastRenderedPageBreak/>
        <w:t>Приложение N 1</w:t>
      </w:r>
      <w:r w:rsidR="00420AA7">
        <w:rPr>
          <w:rFonts w:ascii="Times New Roman" w:hAnsi="Times New Roman" w:cs="Times New Roman"/>
          <w:sz w:val="24"/>
          <w:szCs w:val="24"/>
        </w:rPr>
        <w:t>2</w:t>
      </w:r>
    </w:p>
    <w:p w:rsidR="00420AA7" w:rsidRDefault="00420AA7" w:rsidP="000A18BF">
      <w:pPr>
        <w:pStyle w:val="ConsPlusNormal"/>
        <w:ind w:right="-712"/>
        <w:jc w:val="right"/>
        <w:rPr>
          <w:rFonts w:ascii="Times New Roman" w:hAnsi="Times New Roman" w:cs="Times New Roman"/>
          <w:sz w:val="24"/>
          <w:szCs w:val="24"/>
        </w:rPr>
      </w:pPr>
      <w:r w:rsidRPr="004D03B8">
        <w:rPr>
          <w:rFonts w:ascii="Times New Roman" w:hAnsi="Times New Roman" w:cs="Times New Roman"/>
          <w:sz w:val="24"/>
          <w:szCs w:val="24"/>
        </w:rPr>
        <w:t>к Порядку</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осуществления </w:t>
      </w:r>
    </w:p>
    <w:p w:rsidR="00420AA7" w:rsidRDefault="00420AA7" w:rsidP="000A18BF">
      <w:pPr>
        <w:pStyle w:val="ConsPlusNormal"/>
        <w:ind w:right="-712"/>
        <w:jc w:val="right"/>
        <w:rPr>
          <w:rFonts w:ascii="Times New Roman" w:hAnsi="Times New Roman" w:cs="Times New Roman"/>
          <w:sz w:val="24"/>
          <w:szCs w:val="24"/>
        </w:rPr>
      </w:pPr>
      <w:r w:rsidRPr="004D03B8">
        <w:rPr>
          <w:rFonts w:ascii="Times New Roman" w:hAnsi="Times New Roman" w:cs="Times New Roman"/>
          <w:sz w:val="24"/>
          <w:szCs w:val="24"/>
        </w:rPr>
        <w:t>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 xml:space="preserve">финансового контроля </w:t>
      </w:r>
    </w:p>
    <w:p w:rsidR="00420AA7" w:rsidRDefault="00420AA7" w:rsidP="000A18BF">
      <w:pPr>
        <w:pStyle w:val="ConsPlusNormal"/>
        <w:ind w:right="-712"/>
        <w:jc w:val="right"/>
        <w:rPr>
          <w:rFonts w:ascii="Times New Roman" w:hAnsi="Times New Roman" w:cs="Times New Roman"/>
          <w:sz w:val="24"/>
          <w:szCs w:val="24"/>
        </w:rPr>
      </w:pPr>
      <w:r w:rsidRPr="004D03B8">
        <w:rPr>
          <w:rFonts w:ascii="Times New Roman" w:hAnsi="Times New Roman" w:cs="Times New Roman"/>
          <w:sz w:val="24"/>
          <w:szCs w:val="24"/>
        </w:rPr>
        <w:t>и внутреннего</w:t>
      </w:r>
      <w:r>
        <w:rPr>
          <w:rFonts w:ascii="Times New Roman" w:hAnsi="Times New Roman" w:cs="Times New Roman"/>
          <w:sz w:val="24"/>
          <w:szCs w:val="24"/>
        </w:rPr>
        <w:t xml:space="preserve"> </w:t>
      </w:r>
      <w:r w:rsidRPr="004D03B8">
        <w:rPr>
          <w:rFonts w:ascii="Times New Roman" w:hAnsi="Times New Roman" w:cs="Times New Roman"/>
          <w:sz w:val="24"/>
          <w:szCs w:val="24"/>
        </w:rPr>
        <w:t>финансового аудита</w:t>
      </w:r>
    </w:p>
    <w:p w:rsidR="00420AA7" w:rsidRDefault="00420AA7" w:rsidP="000A18BF">
      <w:pPr>
        <w:pStyle w:val="ConsPlusNormal"/>
        <w:ind w:right="-712" w:firstLine="540"/>
        <w:jc w:val="right"/>
        <w:rPr>
          <w:rFonts w:ascii="Times New Roman" w:hAnsi="Times New Roman" w:cs="Times New Roman"/>
          <w:sz w:val="24"/>
          <w:szCs w:val="24"/>
        </w:rPr>
      </w:pPr>
      <w:r>
        <w:rPr>
          <w:rFonts w:ascii="Times New Roman" w:hAnsi="Times New Roman" w:cs="Times New Roman"/>
          <w:sz w:val="24"/>
          <w:szCs w:val="24"/>
        </w:rPr>
        <w:t xml:space="preserve">от «____»___________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№__________</w:t>
      </w:r>
    </w:p>
    <w:p w:rsidR="00EB02E0" w:rsidRPr="004D03B8" w:rsidRDefault="00EB02E0" w:rsidP="000A18BF">
      <w:pPr>
        <w:pStyle w:val="ConsPlusNormal"/>
        <w:jc w:val="right"/>
        <w:rPr>
          <w:rFonts w:ascii="Times New Roman" w:hAnsi="Times New Roman" w:cs="Times New Roman"/>
          <w:sz w:val="24"/>
          <w:szCs w:val="24"/>
        </w:rPr>
      </w:pPr>
    </w:p>
    <w:p w:rsidR="009E7A1A" w:rsidRDefault="009E7A1A" w:rsidP="000A18BF">
      <w:pPr>
        <w:spacing w:after="0" w:line="240" w:lineRule="auto"/>
        <w:jc w:val="center"/>
        <w:textAlignment w:val="baseline"/>
        <w:outlineLvl w:val="1"/>
        <w:rPr>
          <w:rFonts w:ascii="Times New Roman" w:eastAsia="Times New Roman" w:hAnsi="Times New Roman" w:cs="Times New Roman"/>
          <w:sz w:val="28"/>
          <w:szCs w:val="28"/>
          <w:lang w:eastAsia="ru-RU"/>
        </w:rPr>
      </w:pPr>
      <w:r w:rsidRPr="009E7A1A">
        <w:rPr>
          <w:rFonts w:ascii="Times New Roman" w:eastAsia="Times New Roman" w:hAnsi="Times New Roman" w:cs="Times New Roman"/>
          <w:sz w:val="28"/>
          <w:szCs w:val="28"/>
          <w:lang w:eastAsia="ru-RU"/>
        </w:rPr>
        <w:t>ОТЧЕТ</w:t>
      </w:r>
      <w:r w:rsidRPr="009E7A1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 результатах осуществления внутреннего финансового аудита</w:t>
      </w:r>
    </w:p>
    <w:p w:rsidR="009E7A1A" w:rsidRDefault="009E7A1A" w:rsidP="000A18BF">
      <w:pPr>
        <w:spacing w:after="0" w:line="240" w:lineRule="auto"/>
        <w:jc w:val="center"/>
        <w:textAlignment w:val="baseline"/>
        <w:outlineLvl w:val="1"/>
        <w:rPr>
          <w:rFonts w:ascii="Times New Roman" w:eastAsia="Times New Roman" w:hAnsi="Times New Roman" w:cs="Times New Roman"/>
          <w:sz w:val="28"/>
          <w:szCs w:val="28"/>
          <w:lang w:eastAsia="ru-RU"/>
        </w:rPr>
      </w:pPr>
    </w:p>
    <w:p w:rsidR="00E72CBF" w:rsidRPr="009E7A1A" w:rsidRDefault="00E72CBF" w:rsidP="000A18BF">
      <w:pPr>
        <w:spacing w:after="0" w:line="240" w:lineRule="auto"/>
        <w:jc w:val="center"/>
        <w:textAlignment w:val="baseline"/>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20__ год</w:t>
      </w:r>
    </w:p>
    <w:tbl>
      <w:tblPr>
        <w:tblW w:w="5000" w:type="pct"/>
        <w:tblCellMar>
          <w:top w:w="15" w:type="dxa"/>
          <w:left w:w="15" w:type="dxa"/>
          <w:bottom w:w="15" w:type="dxa"/>
          <w:right w:w="15" w:type="dxa"/>
        </w:tblCellMar>
        <w:tblLook w:val="04A0"/>
      </w:tblPr>
      <w:tblGrid>
        <w:gridCol w:w="3471"/>
        <w:gridCol w:w="3472"/>
        <w:gridCol w:w="1702"/>
        <w:gridCol w:w="908"/>
      </w:tblGrid>
      <w:tr w:rsidR="009E7A1A" w:rsidRPr="00FB0897" w:rsidTr="009E7A1A">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bookmarkStart w:id="43" w:name="l376"/>
            <w:bookmarkEnd w:id="43"/>
          </w:p>
        </w:tc>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891" w:type="pct"/>
            <w:tcBorders>
              <w:top w:val="nil"/>
              <w:left w:val="nil"/>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right"/>
              <w:rPr>
                <w:rFonts w:ascii="Times New Roman" w:eastAsia="Times New Roman" w:hAnsi="Times New Roman" w:cs="Times New Roman"/>
                <w:sz w:val="24"/>
                <w:szCs w:val="24"/>
                <w:lang w:eastAsia="ru-RU"/>
              </w:rPr>
            </w:pPr>
          </w:p>
        </w:tc>
        <w:tc>
          <w:tcPr>
            <w:tcW w:w="475"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КОДЫ</w:t>
            </w:r>
          </w:p>
        </w:tc>
      </w:tr>
      <w:tr w:rsidR="009E7A1A" w:rsidRPr="00FB0897" w:rsidTr="009E7A1A">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891" w:type="pct"/>
            <w:tcBorders>
              <w:top w:val="nil"/>
              <w:left w:val="nil"/>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right"/>
              <w:rPr>
                <w:rFonts w:ascii="Times New Roman" w:eastAsia="Times New Roman" w:hAnsi="Times New Roman" w:cs="Times New Roman"/>
                <w:sz w:val="24"/>
                <w:szCs w:val="24"/>
                <w:lang w:eastAsia="ru-RU"/>
              </w:rPr>
            </w:pPr>
          </w:p>
        </w:tc>
        <w:tc>
          <w:tcPr>
            <w:tcW w:w="475"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r w:rsidR="009E7A1A" w:rsidRPr="00FB0897" w:rsidTr="009E7A1A">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 xml:space="preserve"> </w:t>
            </w:r>
          </w:p>
        </w:tc>
        <w:tc>
          <w:tcPr>
            <w:tcW w:w="891" w:type="pct"/>
            <w:tcBorders>
              <w:top w:val="nil"/>
              <w:left w:val="nil"/>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right"/>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Дата</w:t>
            </w:r>
          </w:p>
        </w:tc>
        <w:tc>
          <w:tcPr>
            <w:tcW w:w="475"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r w:rsidR="009E7A1A" w:rsidRPr="00FB0897" w:rsidTr="009E7A1A">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Наименование главного администратора бюджетных средств, администратора бюджетных средств</w:t>
            </w:r>
          </w:p>
        </w:tc>
        <w:tc>
          <w:tcPr>
            <w:tcW w:w="1817" w:type="pct"/>
            <w:tcBorders>
              <w:top w:val="nil"/>
              <w:left w:val="nil"/>
              <w:bottom w:val="single" w:sz="8" w:space="0" w:color="333333"/>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891" w:type="pct"/>
            <w:tcBorders>
              <w:top w:val="nil"/>
              <w:left w:val="nil"/>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right"/>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Глава по БК</w:t>
            </w:r>
          </w:p>
        </w:tc>
        <w:tc>
          <w:tcPr>
            <w:tcW w:w="475"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r w:rsidR="009E7A1A" w:rsidRPr="00FB0897" w:rsidTr="009E7A1A">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Наименование бюджета</w:t>
            </w:r>
          </w:p>
        </w:tc>
        <w:tc>
          <w:tcPr>
            <w:tcW w:w="1817" w:type="pct"/>
            <w:tcBorders>
              <w:top w:val="single" w:sz="8" w:space="0" w:color="333333"/>
              <w:left w:val="nil"/>
              <w:bottom w:val="single" w:sz="8" w:space="0" w:color="333333"/>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891" w:type="pct"/>
            <w:tcBorders>
              <w:top w:val="nil"/>
              <w:left w:val="nil"/>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right"/>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по ОКТМО</w:t>
            </w:r>
          </w:p>
        </w:tc>
        <w:tc>
          <w:tcPr>
            <w:tcW w:w="475"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r w:rsidR="009E7A1A" w:rsidRPr="00FB0897" w:rsidTr="009E7A1A">
        <w:tc>
          <w:tcPr>
            <w:tcW w:w="1817"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Периодичность: годовая</w:t>
            </w:r>
          </w:p>
        </w:tc>
        <w:tc>
          <w:tcPr>
            <w:tcW w:w="1817" w:type="pct"/>
            <w:tcBorders>
              <w:top w:val="single" w:sz="8" w:space="0" w:color="333333"/>
              <w:left w:val="nil"/>
              <w:bottom w:val="nil"/>
              <w:right w:val="nil"/>
            </w:tcBorders>
            <w:tcMar>
              <w:top w:w="40" w:type="dxa"/>
              <w:left w:w="100" w:type="dxa"/>
              <w:bottom w:w="40" w:type="dxa"/>
              <w:right w:w="100" w:type="dxa"/>
            </w:tcMar>
            <w:hideMark/>
          </w:tcPr>
          <w:p w:rsidR="009E7A1A" w:rsidRDefault="009E7A1A" w:rsidP="000A18BF">
            <w:pPr>
              <w:spacing w:after="0" w:line="240" w:lineRule="auto"/>
              <w:rPr>
                <w:rFonts w:ascii="Times New Roman" w:eastAsia="Times New Roman" w:hAnsi="Times New Roman" w:cs="Times New Roman"/>
                <w:sz w:val="24"/>
                <w:szCs w:val="24"/>
                <w:lang w:eastAsia="ru-RU"/>
              </w:rPr>
            </w:pPr>
          </w:p>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891" w:type="pct"/>
            <w:tcBorders>
              <w:top w:val="nil"/>
              <w:left w:val="nil"/>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right"/>
              <w:rPr>
                <w:rFonts w:ascii="Times New Roman" w:eastAsia="Times New Roman" w:hAnsi="Times New Roman" w:cs="Times New Roman"/>
                <w:sz w:val="24"/>
                <w:szCs w:val="24"/>
                <w:lang w:eastAsia="ru-RU"/>
              </w:rPr>
            </w:pPr>
          </w:p>
        </w:tc>
        <w:tc>
          <w:tcPr>
            <w:tcW w:w="475"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bl>
    <w:p w:rsidR="009E7A1A" w:rsidRPr="009E7A1A" w:rsidRDefault="009E7A1A" w:rsidP="000A18BF">
      <w:pPr>
        <w:pStyle w:val="ab"/>
        <w:numPr>
          <w:ilvl w:val="0"/>
          <w:numId w:val="2"/>
        </w:numPr>
        <w:spacing w:after="0" w:line="240" w:lineRule="auto"/>
        <w:jc w:val="center"/>
        <w:textAlignment w:val="baseline"/>
        <w:outlineLvl w:val="2"/>
        <w:rPr>
          <w:rFonts w:ascii="Times New Roman" w:eastAsia="Times New Roman" w:hAnsi="Times New Roman" w:cs="Times New Roman"/>
          <w:sz w:val="27"/>
          <w:szCs w:val="27"/>
          <w:lang w:eastAsia="ru-RU"/>
        </w:rPr>
      </w:pPr>
      <w:bookmarkStart w:id="44" w:name="h511"/>
      <w:bookmarkEnd w:id="44"/>
      <w:r w:rsidRPr="009E7A1A">
        <w:rPr>
          <w:rFonts w:ascii="Times New Roman" w:eastAsia="Times New Roman" w:hAnsi="Times New Roman" w:cs="Times New Roman"/>
          <w:sz w:val="27"/>
          <w:szCs w:val="27"/>
          <w:lang w:eastAsia="ru-RU"/>
        </w:rPr>
        <w:t>Общие сведения о результатах внутреннего финансового аудита</w:t>
      </w:r>
      <w:bookmarkStart w:id="45" w:name="l377"/>
      <w:bookmarkEnd w:id="45"/>
    </w:p>
    <w:p w:rsidR="009E7A1A" w:rsidRPr="009E7A1A" w:rsidRDefault="009E7A1A" w:rsidP="000A18BF">
      <w:pPr>
        <w:pStyle w:val="ab"/>
        <w:spacing w:after="0" w:line="240" w:lineRule="auto"/>
        <w:textAlignment w:val="baseline"/>
        <w:outlineLvl w:val="2"/>
        <w:rPr>
          <w:rFonts w:ascii="Times New Roman" w:eastAsia="Times New Roman" w:hAnsi="Times New Roman" w:cs="Times New Roman"/>
          <w:sz w:val="27"/>
          <w:szCs w:val="27"/>
          <w:lang w:eastAsia="ru-RU"/>
        </w:rPr>
      </w:pPr>
    </w:p>
    <w:tbl>
      <w:tblPr>
        <w:tblW w:w="5287" w:type="pct"/>
        <w:tblCellMar>
          <w:top w:w="15" w:type="dxa"/>
          <w:left w:w="15" w:type="dxa"/>
          <w:bottom w:w="15" w:type="dxa"/>
          <w:right w:w="15" w:type="dxa"/>
        </w:tblCellMar>
        <w:tblLook w:val="04A0"/>
      </w:tblPr>
      <w:tblGrid>
        <w:gridCol w:w="7612"/>
        <w:gridCol w:w="897"/>
        <w:gridCol w:w="1592"/>
      </w:tblGrid>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bookmarkStart w:id="46" w:name="l378"/>
            <w:bookmarkEnd w:id="46"/>
            <w:r w:rsidRPr="00FB0897">
              <w:rPr>
                <w:rFonts w:ascii="Times New Roman" w:eastAsia="Times New Roman" w:hAnsi="Times New Roman" w:cs="Times New Roman"/>
                <w:sz w:val="24"/>
                <w:szCs w:val="24"/>
                <w:lang w:eastAsia="ru-RU"/>
              </w:rPr>
              <w:t>Наименование показателя</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Код строки</w:t>
            </w:r>
          </w:p>
        </w:tc>
        <w:tc>
          <w:tcPr>
            <w:tcW w:w="78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Значения показателя</w:t>
            </w: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1</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2</w:t>
            </w:r>
          </w:p>
        </w:tc>
        <w:tc>
          <w:tcPr>
            <w:tcW w:w="78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3</w:t>
            </w: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проведенных аудиторских проверок, единиц</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020</w:t>
            </w:r>
          </w:p>
        </w:tc>
        <w:tc>
          <w:tcPr>
            <w:tcW w:w="78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в том числе: </w:t>
            </w:r>
          </w:p>
        </w:tc>
        <w:tc>
          <w:tcPr>
            <w:tcW w:w="444"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788"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E7A1A" w:rsidRPr="00FB0897" w:rsidTr="00E72CBF">
        <w:tc>
          <w:tcPr>
            <w:tcW w:w="3768"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в отношении системы внутреннего финансового контроля</w:t>
            </w:r>
          </w:p>
        </w:tc>
        <w:tc>
          <w:tcPr>
            <w:tcW w:w="444"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021</w:t>
            </w:r>
          </w:p>
        </w:tc>
        <w:tc>
          <w:tcPr>
            <w:tcW w:w="788"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достоверности бюджетной отчетности</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022</w:t>
            </w:r>
          </w:p>
        </w:tc>
        <w:tc>
          <w:tcPr>
            <w:tcW w:w="78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экономности и результативности использования бюджетных средств</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023</w:t>
            </w:r>
          </w:p>
        </w:tc>
        <w:tc>
          <w:tcPr>
            <w:tcW w:w="78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bookmarkStart w:id="47" w:name="l379"/>
            <w:bookmarkEnd w:id="47"/>
            <w:r w:rsidRPr="00FB0897">
              <w:rPr>
                <w:rFonts w:ascii="Times New Roman" w:eastAsia="Times New Roman" w:hAnsi="Times New Roman" w:cs="Times New Roman"/>
                <w:sz w:val="24"/>
                <w:szCs w:val="24"/>
                <w:lang w:eastAsia="ru-RU"/>
              </w:rPr>
              <w:t>Количество аудиторских проверок, предусмотренных в плане внутреннего финансового аудита на отчетный год, единиц</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030</w:t>
            </w:r>
          </w:p>
        </w:tc>
        <w:tc>
          <w:tcPr>
            <w:tcW w:w="78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из них: </w:t>
            </w:r>
          </w:p>
        </w:tc>
        <w:tc>
          <w:tcPr>
            <w:tcW w:w="444"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788"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E7A1A" w:rsidRPr="00FB0897" w:rsidTr="00E72CBF">
        <w:tc>
          <w:tcPr>
            <w:tcW w:w="3768"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проведенных плановых аудиторских проверок</w:t>
            </w:r>
          </w:p>
        </w:tc>
        <w:tc>
          <w:tcPr>
            <w:tcW w:w="444"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031</w:t>
            </w:r>
          </w:p>
        </w:tc>
        <w:tc>
          <w:tcPr>
            <w:tcW w:w="788"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проведенных внеплановых аудиторских проверок, единиц</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040</w:t>
            </w:r>
          </w:p>
        </w:tc>
        <w:tc>
          <w:tcPr>
            <w:tcW w:w="0" w:type="auto"/>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направленных рекомендаций по повышению эффективности внутреннего финансового контроля, единиц</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050</w:t>
            </w:r>
          </w:p>
        </w:tc>
        <w:tc>
          <w:tcPr>
            <w:tcW w:w="0" w:type="auto"/>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из них: </w:t>
            </w:r>
          </w:p>
        </w:tc>
        <w:tc>
          <w:tcPr>
            <w:tcW w:w="444"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0" w:type="auto"/>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E7A1A" w:rsidRPr="00FB0897" w:rsidTr="00E72CBF">
        <w:tc>
          <w:tcPr>
            <w:tcW w:w="3768"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исполненных рекомендаций</w:t>
            </w:r>
          </w:p>
        </w:tc>
        <w:tc>
          <w:tcPr>
            <w:tcW w:w="444"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051</w:t>
            </w:r>
          </w:p>
        </w:tc>
        <w:tc>
          <w:tcPr>
            <w:tcW w:w="0" w:type="auto"/>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направленных предложений о повышении экономности и результативности </w:t>
            </w:r>
            <w:bookmarkStart w:id="48" w:name="l512"/>
            <w:bookmarkEnd w:id="48"/>
            <w:r w:rsidRPr="00FB0897">
              <w:rPr>
                <w:rFonts w:ascii="Times New Roman" w:eastAsia="Times New Roman" w:hAnsi="Times New Roman" w:cs="Times New Roman"/>
                <w:sz w:val="24"/>
                <w:szCs w:val="24"/>
                <w:lang w:eastAsia="ru-RU"/>
              </w:rPr>
              <w:t>использования бюджетных средств, единиц</w:t>
            </w:r>
          </w:p>
        </w:tc>
        <w:tc>
          <w:tcPr>
            <w:tcW w:w="444"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060</w:t>
            </w:r>
          </w:p>
        </w:tc>
        <w:tc>
          <w:tcPr>
            <w:tcW w:w="0" w:type="auto"/>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E72CBF">
        <w:tc>
          <w:tcPr>
            <w:tcW w:w="3768"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из них: </w:t>
            </w:r>
          </w:p>
        </w:tc>
        <w:tc>
          <w:tcPr>
            <w:tcW w:w="444" w:type="pct"/>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c>
          <w:tcPr>
            <w:tcW w:w="0" w:type="auto"/>
            <w:tcBorders>
              <w:top w:val="single" w:sz="8" w:space="0" w:color="333333"/>
              <w:left w:val="single" w:sz="8" w:space="0" w:color="333333"/>
              <w:bottom w:val="nil"/>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 </w:t>
            </w:r>
          </w:p>
        </w:tc>
      </w:tr>
      <w:tr w:rsidR="009E7A1A" w:rsidRPr="00FB0897" w:rsidTr="00E72CBF">
        <w:tc>
          <w:tcPr>
            <w:tcW w:w="3768"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bookmarkStart w:id="49" w:name="l380"/>
            <w:bookmarkEnd w:id="49"/>
            <w:r w:rsidRPr="00FB0897">
              <w:rPr>
                <w:rFonts w:ascii="Times New Roman" w:eastAsia="Times New Roman" w:hAnsi="Times New Roman" w:cs="Times New Roman"/>
                <w:sz w:val="24"/>
                <w:szCs w:val="24"/>
                <w:lang w:eastAsia="ru-RU"/>
              </w:rPr>
              <w:t>количество исполненных предложений</w:t>
            </w:r>
          </w:p>
        </w:tc>
        <w:tc>
          <w:tcPr>
            <w:tcW w:w="444" w:type="pct"/>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061</w:t>
            </w:r>
          </w:p>
        </w:tc>
        <w:tc>
          <w:tcPr>
            <w:tcW w:w="0" w:type="auto"/>
            <w:tcBorders>
              <w:top w:val="nil"/>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bl>
    <w:p w:rsidR="009E7A1A" w:rsidRDefault="009E7A1A" w:rsidP="000A18BF">
      <w:pPr>
        <w:spacing w:after="0" w:line="240" w:lineRule="auto"/>
        <w:jc w:val="center"/>
        <w:textAlignment w:val="baseline"/>
        <w:outlineLvl w:val="2"/>
        <w:rPr>
          <w:rFonts w:ascii="Times New Roman" w:eastAsia="Times New Roman" w:hAnsi="Times New Roman" w:cs="Times New Roman"/>
          <w:sz w:val="27"/>
          <w:szCs w:val="27"/>
          <w:lang w:eastAsia="ru-RU"/>
        </w:rPr>
      </w:pPr>
      <w:bookmarkStart w:id="50" w:name="h513"/>
      <w:bookmarkEnd w:id="50"/>
    </w:p>
    <w:p w:rsidR="009E7A1A" w:rsidRDefault="009E7A1A" w:rsidP="000A18BF">
      <w:pPr>
        <w:spacing w:after="0" w:line="240" w:lineRule="auto"/>
        <w:jc w:val="center"/>
        <w:textAlignment w:val="baseline"/>
        <w:outlineLvl w:val="2"/>
        <w:rPr>
          <w:rFonts w:ascii="Times New Roman" w:eastAsia="Times New Roman" w:hAnsi="Times New Roman" w:cs="Times New Roman"/>
          <w:sz w:val="27"/>
          <w:szCs w:val="27"/>
          <w:lang w:eastAsia="ru-RU"/>
        </w:rPr>
      </w:pPr>
      <w:r w:rsidRPr="00FB0897">
        <w:rPr>
          <w:rFonts w:ascii="Times New Roman" w:eastAsia="Times New Roman" w:hAnsi="Times New Roman" w:cs="Times New Roman"/>
          <w:sz w:val="27"/>
          <w:szCs w:val="27"/>
          <w:lang w:eastAsia="ru-RU"/>
        </w:rPr>
        <w:lastRenderedPageBreak/>
        <w:t>2. Сведения о выявленных нарушениях и недостатках, тыс. руб.</w:t>
      </w:r>
      <w:bookmarkStart w:id="51" w:name="l381"/>
      <w:bookmarkEnd w:id="51"/>
    </w:p>
    <w:p w:rsidR="009E7A1A" w:rsidRPr="00FB0897" w:rsidRDefault="009E7A1A" w:rsidP="000A18BF">
      <w:pPr>
        <w:spacing w:after="0" w:line="240" w:lineRule="auto"/>
        <w:jc w:val="center"/>
        <w:textAlignment w:val="baseline"/>
        <w:outlineLvl w:val="2"/>
        <w:rPr>
          <w:rFonts w:ascii="Times New Roman" w:eastAsia="Times New Roman" w:hAnsi="Times New Roman" w:cs="Times New Roman"/>
          <w:sz w:val="27"/>
          <w:szCs w:val="27"/>
          <w:lang w:eastAsia="ru-RU"/>
        </w:rPr>
      </w:pPr>
    </w:p>
    <w:tbl>
      <w:tblPr>
        <w:tblW w:w="5463" w:type="pct"/>
        <w:tblCellMar>
          <w:top w:w="15" w:type="dxa"/>
          <w:left w:w="15" w:type="dxa"/>
          <w:bottom w:w="15" w:type="dxa"/>
          <w:right w:w="15" w:type="dxa"/>
        </w:tblCellMar>
        <w:tblLook w:val="04A0"/>
      </w:tblPr>
      <w:tblGrid>
        <w:gridCol w:w="1488"/>
        <w:gridCol w:w="292"/>
        <w:gridCol w:w="2288"/>
        <w:gridCol w:w="99"/>
        <w:gridCol w:w="292"/>
        <w:gridCol w:w="507"/>
        <w:gridCol w:w="695"/>
        <w:gridCol w:w="708"/>
        <w:gridCol w:w="1359"/>
        <w:gridCol w:w="1359"/>
        <w:gridCol w:w="1351"/>
      </w:tblGrid>
      <w:tr w:rsidR="009E7A1A" w:rsidRPr="00FB0897" w:rsidTr="009E7A1A">
        <w:tc>
          <w:tcPr>
            <w:tcW w:w="1949" w:type="pct"/>
            <w:gridSpan w:val="3"/>
            <w:vMerge w:val="restar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bookmarkStart w:id="52" w:name="l382"/>
            <w:bookmarkEnd w:id="52"/>
            <w:r w:rsidRPr="00FB0897">
              <w:rPr>
                <w:rFonts w:ascii="Times New Roman" w:eastAsia="Times New Roman" w:hAnsi="Times New Roman" w:cs="Times New Roman"/>
                <w:sz w:val="24"/>
                <w:szCs w:val="24"/>
                <w:lang w:eastAsia="ru-RU"/>
              </w:rPr>
              <w:t>Наименование показателя</w:t>
            </w:r>
            <w:r w:rsidR="00CC1AB8">
              <w:rPr>
                <w:rFonts w:ascii="Times New Roman" w:eastAsia="Times New Roman" w:hAnsi="Times New Roman" w:cs="Times New Roman"/>
                <w:sz w:val="24"/>
                <w:szCs w:val="24"/>
                <w:lang w:eastAsia="ru-RU"/>
              </w:rPr>
              <w:t>*</w:t>
            </w:r>
          </w:p>
        </w:tc>
        <w:tc>
          <w:tcPr>
            <w:tcW w:w="430" w:type="pct"/>
            <w:gridSpan w:val="3"/>
            <w:vMerge w:val="restar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Код строки</w:t>
            </w:r>
          </w:p>
        </w:tc>
        <w:tc>
          <w:tcPr>
            <w:tcW w:w="672" w:type="pct"/>
            <w:gridSpan w:val="2"/>
            <w:vMerge w:val="restar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Количество (единиц)</w:t>
            </w:r>
          </w:p>
        </w:tc>
        <w:tc>
          <w:tcPr>
            <w:tcW w:w="651" w:type="pct"/>
            <w:vMerge w:val="restar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Объем (тыс. руб.)</w:t>
            </w:r>
          </w:p>
        </w:tc>
        <w:tc>
          <w:tcPr>
            <w:tcW w:w="1298"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Динамика нарушений и недостатков</w:t>
            </w:r>
          </w:p>
          <w:p w:rsidR="00964978" w:rsidRPr="00964978" w:rsidRDefault="00964978" w:rsidP="000A18BF">
            <w:pPr>
              <w:spacing w:after="0" w:line="240" w:lineRule="auto"/>
              <w:jc w:val="center"/>
              <w:rPr>
                <w:rFonts w:ascii="Times New Roman" w:eastAsia="Times New Roman" w:hAnsi="Times New Roman" w:cs="Times New Roman"/>
                <w:sz w:val="20"/>
                <w:szCs w:val="20"/>
                <w:lang w:eastAsia="ru-RU"/>
              </w:rPr>
            </w:pPr>
            <w:r w:rsidRPr="00964978">
              <w:rPr>
                <w:rFonts w:ascii="Times New Roman" w:eastAsia="Times New Roman" w:hAnsi="Times New Roman" w:cs="Times New Roman"/>
                <w:sz w:val="20"/>
                <w:szCs w:val="20"/>
                <w:lang w:eastAsia="ru-RU"/>
              </w:rPr>
              <w:t>(при условии проведения проверок в предыдущем финансовом году)</w:t>
            </w:r>
          </w:p>
        </w:tc>
      </w:tr>
      <w:tr w:rsidR="009E7A1A" w:rsidRPr="00FB0897" w:rsidTr="009E7A1A">
        <w:tc>
          <w:tcPr>
            <w:tcW w:w="1949" w:type="pct"/>
            <w:gridSpan w:val="3"/>
            <w:vMerge/>
            <w:tcBorders>
              <w:top w:val="single" w:sz="8" w:space="0" w:color="333333"/>
              <w:left w:val="single" w:sz="8" w:space="0" w:color="333333"/>
              <w:bottom w:val="single" w:sz="8" w:space="0" w:color="333333"/>
              <w:right w:val="single" w:sz="8" w:space="0" w:color="333333"/>
            </w:tcBorders>
            <w:vAlign w:val="cente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430" w:type="pct"/>
            <w:gridSpan w:val="3"/>
            <w:vMerge/>
            <w:tcBorders>
              <w:top w:val="single" w:sz="8" w:space="0" w:color="333333"/>
              <w:left w:val="single" w:sz="8" w:space="0" w:color="333333"/>
              <w:bottom w:val="single" w:sz="8" w:space="0" w:color="333333"/>
              <w:right w:val="single" w:sz="8" w:space="0" w:color="333333"/>
            </w:tcBorders>
            <w:vAlign w:val="cente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8" w:space="0" w:color="333333"/>
              <w:left w:val="single" w:sz="8" w:space="0" w:color="333333"/>
              <w:bottom w:val="single" w:sz="8" w:space="0" w:color="333333"/>
              <w:right w:val="single" w:sz="8" w:space="0" w:color="333333"/>
            </w:tcBorders>
            <w:vAlign w:val="cente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(тыс. руб.)</w:t>
            </w: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w:t>
            </w: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1</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2</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3</w:t>
            </w: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4</w:t>
            </w: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5</w:t>
            </w: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6</w:t>
            </w: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Нецелевое использование бюджетных средств</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010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Неправомерное использование бюджетных средств (кроме нецелевого использования)</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020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Нарушения процедур составления и исполнения бюджета по расходам, установленных бюджетным законодательством</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030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Нарушения правил ведения бюджетного учета</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040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Нарушения порядка составления бюджетной отчетности</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050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bookmarkStart w:id="53" w:name="l383"/>
            <w:bookmarkEnd w:id="53"/>
            <w:r w:rsidRPr="009E7A1A">
              <w:rPr>
                <w:rFonts w:ascii="Times New Roman" w:eastAsia="Times New Roman" w:hAnsi="Times New Roman" w:cs="Times New Roman"/>
                <w:sz w:val="24"/>
                <w:szCs w:val="24"/>
                <w:lang w:eastAsia="ru-RU"/>
              </w:rPr>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060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Нарушения порядка администрирования доходов бюджета</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070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Нарушения в сфере закупок в части обоснования закупок и исполнения контрактов</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080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Нарушения установленных процедур и требований по осуществлению внутреннего финансового контроля</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090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X</w:t>
            </w: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r w:rsidRPr="00FB0897">
              <w:rPr>
                <w:rFonts w:ascii="Times New Roman" w:eastAsia="Times New Roman" w:hAnsi="Times New Roman" w:cs="Times New Roman"/>
                <w:sz w:val="24"/>
                <w:szCs w:val="24"/>
                <w:lang w:eastAsia="ru-RU"/>
              </w:rPr>
              <w:t>X</w:t>
            </w: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c>
          <w:tcPr>
            <w:tcW w:w="1949"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sz w:val="24"/>
                <w:szCs w:val="24"/>
                <w:lang w:eastAsia="ru-RU"/>
              </w:rPr>
            </w:pPr>
            <w:r w:rsidRPr="009E7A1A">
              <w:rPr>
                <w:rFonts w:ascii="Times New Roman" w:eastAsia="Times New Roman" w:hAnsi="Times New Roman" w:cs="Times New Roman"/>
                <w:sz w:val="24"/>
                <w:szCs w:val="24"/>
                <w:lang w:eastAsia="ru-RU"/>
              </w:rPr>
              <w:t>Прочие нарушения и недостатки</w:t>
            </w:r>
          </w:p>
        </w:tc>
        <w:tc>
          <w:tcPr>
            <w:tcW w:w="430" w:type="pct"/>
            <w:gridSpan w:val="3"/>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9E7A1A" w:rsidRDefault="009E7A1A" w:rsidP="000A18BF">
            <w:pPr>
              <w:spacing w:after="0" w:line="240" w:lineRule="auto"/>
              <w:rPr>
                <w:rFonts w:ascii="Times New Roman" w:eastAsia="Times New Roman" w:hAnsi="Times New Roman" w:cs="Times New Roman"/>
                <w:lang w:eastAsia="ru-RU"/>
              </w:rPr>
            </w:pPr>
            <w:r w:rsidRPr="009E7A1A">
              <w:rPr>
                <w:rFonts w:ascii="Times New Roman" w:eastAsia="Times New Roman" w:hAnsi="Times New Roman" w:cs="Times New Roman"/>
                <w:lang w:eastAsia="ru-RU"/>
              </w:rPr>
              <w:t>100</w:t>
            </w:r>
          </w:p>
        </w:tc>
        <w:tc>
          <w:tcPr>
            <w:tcW w:w="672" w:type="pct"/>
            <w:gridSpan w:val="2"/>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51"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c>
          <w:tcPr>
            <w:tcW w:w="647" w:type="pct"/>
            <w:tcBorders>
              <w:top w:val="single" w:sz="8" w:space="0" w:color="333333"/>
              <w:left w:val="single" w:sz="8" w:space="0" w:color="333333"/>
              <w:bottom w:val="single" w:sz="8" w:space="0" w:color="333333"/>
              <w:right w:val="single" w:sz="8" w:space="0" w:color="333333"/>
            </w:tcBorders>
            <w:tcMar>
              <w:top w:w="40" w:type="dxa"/>
              <w:left w:w="100" w:type="dxa"/>
              <w:bottom w:w="40" w:type="dxa"/>
              <w:right w:w="100" w:type="dxa"/>
            </w:tcMar>
            <w:hideMark/>
          </w:tcPr>
          <w:p w:rsidR="009E7A1A" w:rsidRPr="00FB0897" w:rsidRDefault="009E7A1A" w:rsidP="000A18BF">
            <w:pPr>
              <w:spacing w:after="0" w:line="240" w:lineRule="auto"/>
              <w:rPr>
                <w:rFonts w:ascii="Times New Roman" w:eastAsia="Times New Roman" w:hAnsi="Times New Roman" w:cs="Times New Roman"/>
                <w:sz w:val="24"/>
                <w:szCs w:val="24"/>
                <w:lang w:eastAsia="ru-RU"/>
              </w:rPr>
            </w:pPr>
          </w:p>
        </w:tc>
      </w:tr>
      <w:tr w:rsidR="009E7A1A" w:rsidRPr="00FB0897" w:rsidTr="009E7A1A">
        <w:trPr>
          <w:gridAfter w:val="4"/>
          <w:wAfter w:w="2288" w:type="pct"/>
        </w:trPr>
        <w:tc>
          <w:tcPr>
            <w:tcW w:w="713" w:type="pct"/>
            <w:tcBorders>
              <w:top w:val="single" w:sz="8" w:space="0" w:color="333333"/>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bookmarkStart w:id="54" w:name="l384"/>
            <w:bookmarkEnd w:id="54"/>
          </w:p>
        </w:tc>
        <w:tc>
          <w:tcPr>
            <w:tcW w:w="140"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143" w:type="pct"/>
            <w:gridSpan w:val="2"/>
            <w:tcBorders>
              <w:top w:val="single" w:sz="8" w:space="0" w:color="333333"/>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40"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576" w:type="pct"/>
            <w:gridSpan w:val="2"/>
            <w:tcBorders>
              <w:top w:val="single" w:sz="8" w:space="0" w:color="333333"/>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r w:rsidR="009E7A1A" w:rsidRPr="00FB0897" w:rsidTr="009E7A1A">
        <w:trPr>
          <w:gridAfter w:val="4"/>
          <w:wAfter w:w="2288" w:type="pct"/>
        </w:trPr>
        <w:tc>
          <w:tcPr>
            <w:tcW w:w="713"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40"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143" w:type="pct"/>
            <w:gridSpan w:val="2"/>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40"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576" w:type="pct"/>
            <w:gridSpan w:val="2"/>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r w:rsidR="009E7A1A" w:rsidRPr="00FB0897" w:rsidTr="009E7A1A">
        <w:trPr>
          <w:gridAfter w:val="4"/>
          <w:wAfter w:w="2288" w:type="pct"/>
        </w:trPr>
        <w:tc>
          <w:tcPr>
            <w:tcW w:w="713" w:type="pct"/>
            <w:tcBorders>
              <w:top w:val="nil"/>
              <w:left w:val="nil"/>
              <w:bottom w:val="nil"/>
              <w:right w:val="nil"/>
            </w:tcBorders>
            <w:tcMar>
              <w:top w:w="40" w:type="dxa"/>
              <w:left w:w="100" w:type="dxa"/>
              <w:bottom w:w="40" w:type="dxa"/>
              <w:right w:w="100" w:type="dxa"/>
            </w:tcMar>
            <w:hideMark/>
          </w:tcPr>
          <w:p w:rsidR="009E7A1A" w:rsidRPr="00CC1AB8" w:rsidRDefault="009E7A1A" w:rsidP="000A18BF">
            <w:pPr>
              <w:spacing w:after="0" w:line="240" w:lineRule="auto"/>
              <w:rPr>
                <w:rFonts w:ascii="Times New Roman" w:eastAsia="Times New Roman" w:hAnsi="Times New Roman" w:cs="Times New Roman"/>
                <w:sz w:val="24"/>
                <w:szCs w:val="24"/>
                <w:lang w:eastAsia="ru-RU"/>
              </w:rPr>
            </w:pPr>
          </w:p>
        </w:tc>
        <w:tc>
          <w:tcPr>
            <w:tcW w:w="140"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143" w:type="pct"/>
            <w:gridSpan w:val="2"/>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140" w:type="pct"/>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c>
          <w:tcPr>
            <w:tcW w:w="576" w:type="pct"/>
            <w:gridSpan w:val="2"/>
            <w:tcBorders>
              <w:top w:val="nil"/>
              <w:left w:val="nil"/>
              <w:bottom w:val="nil"/>
              <w:right w:val="nil"/>
            </w:tcBorders>
            <w:tcMar>
              <w:top w:w="40" w:type="dxa"/>
              <w:left w:w="100" w:type="dxa"/>
              <w:bottom w:w="40" w:type="dxa"/>
              <w:right w:w="100" w:type="dxa"/>
            </w:tcMar>
            <w:hideMark/>
          </w:tcPr>
          <w:p w:rsidR="009E7A1A" w:rsidRPr="00FB0897" w:rsidRDefault="009E7A1A" w:rsidP="000A18BF">
            <w:pPr>
              <w:spacing w:after="0" w:line="240" w:lineRule="auto"/>
              <w:jc w:val="center"/>
              <w:rPr>
                <w:rFonts w:ascii="Times New Roman" w:eastAsia="Times New Roman" w:hAnsi="Times New Roman" w:cs="Times New Roman"/>
                <w:sz w:val="24"/>
                <w:szCs w:val="24"/>
                <w:lang w:eastAsia="ru-RU"/>
              </w:rPr>
            </w:pPr>
          </w:p>
        </w:tc>
      </w:tr>
    </w:tbl>
    <w:p w:rsidR="00D529EB" w:rsidRPr="00D529EB" w:rsidRDefault="00D529EB" w:rsidP="000A18BF">
      <w:pPr>
        <w:spacing w:line="240" w:lineRule="auto"/>
        <w:rPr>
          <w:rFonts w:ascii="Times New Roman" w:hAnsi="Times New Roman" w:cs="Times New Roman"/>
          <w:sz w:val="16"/>
          <w:szCs w:val="16"/>
        </w:rPr>
      </w:pPr>
      <w:bookmarkStart w:id="55" w:name="P1151"/>
      <w:bookmarkEnd w:id="55"/>
      <w:r w:rsidRPr="00D529EB">
        <w:rPr>
          <w:rFonts w:ascii="Times New Roman" w:hAnsi="Times New Roman" w:cs="Times New Roman"/>
          <w:sz w:val="16"/>
          <w:szCs w:val="16"/>
        </w:rPr>
        <w:t xml:space="preserve">*перечень показателей не является </w:t>
      </w:r>
      <w:proofErr w:type="spellStart"/>
      <w:r w:rsidRPr="00D529EB">
        <w:rPr>
          <w:rFonts w:ascii="Times New Roman" w:hAnsi="Times New Roman" w:cs="Times New Roman"/>
          <w:sz w:val="16"/>
          <w:szCs w:val="16"/>
        </w:rPr>
        <w:t>исчерпываюшим</w:t>
      </w:r>
      <w:proofErr w:type="spellEnd"/>
      <w:r w:rsidRPr="00D529EB">
        <w:rPr>
          <w:rFonts w:ascii="Times New Roman" w:hAnsi="Times New Roman" w:cs="Times New Roman"/>
          <w:sz w:val="16"/>
          <w:szCs w:val="16"/>
        </w:rPr>
        <w:t xml:space="preserve"> </w:t>
      </w:r>
    </w:p>
    <w:p w:rsidR="00EB02E0" w:rsidRDefault="00EB02E0" w:rsidP="000A18BF">
      <w:pPr>
        <w:pStyle w:val="ConsPlusNonformat"/>
        <w:jc w:val="both"/>
        <w:rPr>
          <w:rFonts w:ascii="Times New Roman" w:hAnsi="Times New Roman" w:cs="Times New Roman"/>
          <w:sz w:val="24"/>
          <w:szCs w:val="24"/>
        </w:rPr>
      </w:pPr>
    </w:p>
    <w:p w:rsidR="00D529EB" w:rsidRDefault="00D529EB" w:rsidP="000A18BF">
      <w:pPr>
        <w:pStyle w:val="ConsPlusNonformat"/>
        <w:jc w:val="both"/>
        <w:rPr>
          <w:rFonts w:ascii="Times New Roman" w:hAnsi="Times New Roman" w:cs="Times New Roman"/>
          <w:sz w:val="24"/>
          <w:szCs w:val="24"/>
        </w:rPr>
      </w:pPr>
    </w:p>
    <w:p w:rsidR="00D529EB" w:rsidRPr="004D03B8" w:rsidRDefault="00D529EB" w:rsidP="000A18BF">
      <w:pPr>
        <w:pStyle w:val="ConsPlusNonformat"/>
        <w:jc w:val="both"/>
        <w:rPr>
          <w:rFonts w:ascii="Times New Roman" w:hAnsi="Times New Roman" w:cs="Times New Roman"/>
          <w:sz w:val="24"/>
          <w:szCs w:val="24"/>
        </w:rPr>
      </w:pPr>
    </w:p>
    <w:p w:rsidR="009E7A1A" w:rsidRDefault="009E7A1A" w:rsidP="000A18BF">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специалист</w:t>
      </w:r>
    </w:p>
    <w:p w:rsidR="00EB02E0" w:rsidRPr="004D03B8" w:rsidRDefault="009E7A1A" w:rsidP="000A18BF">
      <w:pPr>
        <w:pStyle w:val="ConsPlusNonformat"/>
        <w:jc w:val="both"/>
        <w:rPr>
          <w:rFonts w:ascii="Times New Roman" w:hAnsi="Times New Roman" w:cs="Times New Roman"/>
          <w:sz w:val="24"/>
          <w:szCs w:val="24"/>
        </w:rPr>
      </w:pPr>
      <w:r>
        <w:rPr>
          <w:rFonts w:ascii="Times New Roman" w:hAnsi="Times New Roman" w:cs="Times New Roman"/>
          <w:sz w:val="24"/>
          <w:szCs w:val="24"/>
        </w:rPr>
        <w:t>по внутреннему финансовому контролю</w:t>
      </w:r>
      <w:r w:rsidR="00EB02E0" w:rsidRPr="004D03B8">
        <w:rPr>
          <w:rFonts w:ascii="Times New Roman" w:hAnsi="Times New Roman" w:cs="Times New Roman"/>
          <w:sz w:val="24"/>
          <w:szCs w:val="24"/>
        </w:rPr>
        <w:t xml:space="preserve"> _____</w:t>
      </w:r>
      <w:r>
        <w:rPr>
          <w:rFonts w:ascii="Times New Roman" w:hAnsi="Times New Roman" w:cs="Times New Roman"/>
          <w:sz w:val="24"/>
          <w:szCs w:val="24"/>
        </w:rPr>
        <w:t>_______</w:t>
      </w:r>
      <w:r w:rsidR="00EB02E0" w:rsidRPr="004D03B8">
        <w:rPr>
          <w:rFonts w:ascii="Times New Roman" w:hAnsi="Times New Roman" w:cs="Times New Roman"/>
          <w:sz w:val="24"/>
          <w:szCs w:val="24"/>
        </w:rPr>
        <w:t>______    _______</w:t>
      </w:r>
      <w:r>
        <w:rPr>
          <w:rFonts w:ascii="Times New Roman" w:hAnsi="Times New Roman" w:cs="Times New Roman"/>
          <w:sz w:val="24"/>
          <w:szCs w:val="24"/>
        </w:rPr>
        <w:t>____</w:t>
      </w:r>
      <w:r w:rsidR="00EB02E0" w:rsidRPr="004D03B8">
        <w:rPr>
          <w:rFonts w:ascii="Times New Roman" w:hAnsi="Times New Roman" w:cs="Times New Roman"/>
          <w:sz w:val="24"/>
          <w:szCs w:val="24"/>
        </w:rPr>
        <w:t>___________</w:t>
      </w:r>
    </w:p>
    <w:p w:rsidR="00EB02E0" w:rsidRPr="004D03B8" w:rsidRDefault="00EB02E0" w:rsidP="000A18BF">
      <w:pPr>
        <w:pStyle w:val="ConsPlusNonformat"/>
        <w:jc w:val="both"/>
        <w:rPr>
          <w:rFonts w:ascii="Times New Roman" w:hAnsi="Times New Roman" w:cs="Times New Roman"/>
          <w:sz w:val="24"/>
          <w:szCs w:val="24"/>
        </w:rPr>
      </w:pPr>
      <w:r w:rsidRPr="004D03B8">
        <w:rPr>
          <w:rFonts w:ascii="Times New Roman" w:hAnsi="Times New Roman" w:cs="Times New Roman"/>
          <w:sz w:val="24"/>
          <w:szCs w:val="24"/>
        </w:rPr>
        <w:t xml:space="preserve">                            </w:t>
      </w:r>
      <w:r w:rsidR="009E7A1A">
        <w:rPr>
          <w:rFonts w:ascii="Times New Roman" w:hAnsi="Times New Roman" w:cs="Times New Roman"/>
          <w:sz w:val="24"/>
          <w:szCs w:val="24"/>
        </w:rPr>
        <w:tab/>
      </w:r>
      <w:r w:rsidR="009E7A1A">
        <w:rPr>
          <w:rFonts w:ascii="Times New Roman" w:hAnsi="Times New Roman" w:cs="Times New Roman"/>
          <w:sz w:val="24"/>
          <w:szCs w:val="24"/>
        </w:rPr>
        <w:tab/>
      </w:r>
      <w:r w:rsidR="009E7A1A">
        <w:rPr>
          <w:rFonts w:ascii="Times New Roman" w:hAnsi="Times New Roman" w:cs="Times New Roman"/>
          <w:sz w:val="24"/>
          <w:szCs w:val="24"/>
        </w:rPr>
        <w:tab/>
      </w:r>
      <w:r w:rsidRPr="004D03B8">
        <w:rPr>
          <w:rFonts w:ascii="Times New Roman" w:hAnsi="Times New Roman" w:cs="Times New Roman"/>
          <w:sz w:val="24"/>
          <w:szCs w:val="24"/>
        </w:rPr>
        <w:t xml:space="preserve">  </w:t>
      </w:r>
      <w:r w:rsidR="009E7A1A">
        <w:rPr>
          <w:rFonts w:ascii="Times New Roman" w:hAnsi="Times New Roman" w:cs="Times New Roman"/>
          <w:sz w:val="24"/>
          <w:szCs w:val="24"/>
        </w:rPr>
        <w:tab/>
      </w:r>
      <w:r w:rsidR="009E7A1A">
        <w:rPr>
          <w:rFonts w:ascii="Times New Roman" w:hAnsi="Times New Roman" w:cs="Times New Roman"/>
          <w:sz w:val="24"/>
          <w:szCs w:val="24"/>
        </w:rPr>
        <w:tab/>
      </w:r>
      <w:r w:rsidRPr="004D03B8">
        <w:rPr>
          <w:rFonts w:ascii="Times New Roman" w:hAnsi="Times New Roman" w:cs="Times New Roman"/>
          <w:sz w:val="24"/>
          <w:szCs w:val="24"/>
        </w:rPr>
        <w:t>(подпись)            (фамилия, инициалы)</w:t>
      </w:r>
    </w:p>
    <w:sectPr w:rsidR="00EB02E0" w:rsidRPr="004D03B8" w:rsidSect="009E7A1A">
      <w:pgSz w:w="11905" w:h="16838"/>
      <w:pgMar w:top="1134" w:right="1701" w:bottom="1134" w:left="85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316" w:rsidRDefault="00910316" w:rsidP="00D65178">
      <w:pPr>
        <w:spacing w:after="0" w:line="240" w:lineRule="auto"/>
      </w:pPr>
      <w:r>
        <w:separator/>
      </w:r>
    </w:p>
  </w:endnote>
  <w:endnote w:type="continuationSeparator" w:id="0">
    <w:p w:rsidR="00910316" w:rsidRDefault="00910316" w:rsidP="00D65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harterC">
    <w:altName w:val="Arial"/>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3075"/>
      <w:docPartObj>
        <w:docPartGallery w:val="Page Numbers (Bottom of Page)"/>
        <w:docPartUnique/>
      </w:docPartObj>
    </w:sdtPr>
    <w:sdtContent>
      <w:p w:rsidR="00AE4576" w:rsidRDefault="00707889">
        <w:pPr>
          <w:pStyle w:val="a7"/>
          <w:jc w:val="right"/>
        </w:pPr>
        <w:fldSimple w:instr=" PAGE   \* MERGEFORMAT ">
          <w:r w:rsidR="00D849D6">
            <w:rPr>
              <w:noProof/>
            </w:rPr>
            <w:t>1</w:t>
          </w:r>
        </w:fldSimple>
      </w:p>
    </w:sdtContent>
  </w:sdt>
  <w:p w:rsidR="00AE4576" w:rsidRDefault="00AE457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09737"/>
      <w:docPartObj>
        <w:docPartGallery w:val="Page Numbers (Bottom of Page)"/>
        <w:docPartUnique/>
      </w:docPartObj>
    </w:sdtPr>
    <w:sdtContent>
      <w:p w:rsidR="00AE4576" w:rsidRDefault="00707889">
        <w:pPr>
          <w:pStyle w:val="a7"/>
          <w:jc w:val="right"/>
        </w:pPr>
        <w:fldSimple w:instr=" PAGE   \* MERGEFORMAT ">
          <w:r w:rsidR="00D849D6">
            <w:rPr>
              <w:noProof/>
            </w:rPr>
            <w:t>42</w:t>
          </w:r>
        </w:fldSimple>
      </w:p>
    </w:sdtContent>
  </w:sdt>
  <w:p w:rsidR="00AE4576" w:rsidRDefault="00AE45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316" w:rsidRDefault="00910316" w:rsidP="00D65178">
      <w:pPr>
        <w:spacing w:after="0" w:line="240" w:lineRule="auto"/>
      </w:pPr>
      <w:r>
        <w:separator/>
      </w:r>
    </w:p>
  </w:footnote>
  <w:footnote w:type="continuationSeparator" w:id="0">
    <w:p w:rsidR="00910316" w:rsidRDefault="00910316" w:rsidP="00D65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EBE"/>
    <w:multiLevelType w:val="hybridMultilevel"/>
    <w:tmpl w:val="D3C4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5B9F"/>
    <w:multiLevelType w:val="hybridMultilevel"/>
    <w:tmpl w:val="DA440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F632C4"/>
    <w:multiLevelType w:val="hybridMultilevel"/>
    <w:tmpl w:val="706E8A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32D70B6"/>
    <w:multiLevelType w:val="hybridMultilevel"/>
    <w:tmpl w:val="0456C79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02E0"/>
    <w:rsid w:val="000033C8"/>
    <w:rsid w:val="00005723"/>
    <w:rsid w:val="00012255"/>
    <w:rsid w:val="0001287E"/>
    <w:rsid w:val="000131C6"/>
    <w:rsid w:val="00024592"/>
    <w:rsid w:val="00033204"/>
    <w:rsid w:val="00043E64"/>
    <w:rsid w:val="00044E8F"/>
    <w:rsid w:val="000466FD"/>
    <w:rsid w:val="00046B21"/>
    <w:rsid w:val="00051472"/>
    <w:rsid w:val="0005673B"/>
    <w:rsid w:val="00056D39"/>
    <w:rsid w:val="00060653"/>
    <w:rsid w:val="0006219F"/>
    <w:rsid w:val="000663FA"/>
    <w:rsid w:val="000675F1"/>
    <w:rsid w:val="00072190"/>
    <w:rsid w:val="00072DF6"/>
    <w:rsid w:val="00085849"/>
    <w:rsid w:val="00092B1F"/>
    <w:rsid w:val="00093A94"/>
    <w:rsid w:val="00095016"/>
    <w:rsid w:val="0009575C"/>
    <w:rsid w:val="000A18BF"/>
    <w:rsid w:val="000B0931"/>
    <w:rsid w:val="000B0B48"/>
    <w:rsid w:val="000B4301"/>
    <w:rsid w:val="000C3C4C"/>
    <w:rsid w:val="000C5293"/>
    <w:rsid w:val="000D3F31"/>
    <w:rsid w:val="000F35FE"/>
    <w:rsid w:val="000F607A"/>
    <w:rsid w:val="000F7C16"/>
    <w:rsid w:val="001008C3"/>
    <w:rsid w:val="00101F0B"/>
    <w:rsid w:val="0010661F"/>
    <w:rsid w:val="001067F9"/>
    <w:rsid w:val="00107E57"/>
    <w:rsid w:val="001137D9"/>
    <w:rsid w:val="001201BC"/>
    <w:rsid w:val="00120CB6"/>
    <w:rsid w:val="0012310D"/>
    <w:rsid w:val="00123C87"/>
    <w:rsid w:val="00124E43"/>
    <w:rsid w:val="001265BD"/>
    <w:rsid w:val="00127BF4"/>
    <w:rsid w:val="00136689"/>
    <w:rsid w:val="00136777"/>
    <w:rsid w:val="00143DE9"/>
    <w:rsid w:val="00146AF7"/>
    <w:rsid w:val="00147AA8"/>
    <w:rsid w:val="00154376"/>
    <w:rsid w:val="0015517E"/>
    <w:rsid w:val="00156DD8"/>
    <w:rsid w:val="00161839"/>
    <w:rsid w:val="00163463"/>
    <w:rsid w:val="00163DB2"/>
    <w:rsid w:val="00165F25"/>
    <w:rsid w:val="00175FBB"/>
    <w:rsid w:val="001A3AD2"/>
    <w:rsid w:val="001B10ED"/>
    <w:rsid w:val="001C47CA"/>
    <w:rsid w:val="001D7F57"/>
    <w:rsid w:val="001E68E0"/>
    <w:rsid w:val="001F0625"/>
    <w:rsid w:val="00200244"/>
    <w:rsid w:val="0020763E"/>
    <w:rsid w:val="002102D9"/>
    <w:rsid w:val="0021389F"/>
    <w:rsid w:val="002138D3"/>
    <w:rsid w:val="002146D8"/>
    <w:rsid w:val="00220F3E"/>
    <w:rsid w:val="00231122"/>
    <w:rsid w:val="0023696A"/>
    <w:rsid w:val="00240003"/>
    <w:rsid w:val="002410E6"/>
    <w:rsid w:val="0025401C"/>
    <w:rsid w:val="002568BC"/>
    <w:rsid w:val="00266E5F"/>
    <w:rsid w:val="00267320"/>
    <w:rsid w:val="002763AE"/>
    <w:rsid w:val="00277706"/>
    <w:rsid w:val="00283037"/>
    <w:rsid w:val="002830FE"/>
    <w:rsid w:val="00283B74"/>
    <w:rsid w:val="002854DB"/>
    <w:rsid w:val="0029163C"/>
    <w:rsid w:val="00292ADF"/>
    <w:rsid w:val="002956FD"/>
    <w:rsid w:val="002A2064"/>
    <w:rsid w:val="002A7C17"/>
    <w:rsid w:val="002B288F"/>
    <w:rsid w:val="002B701C"/>
    <w:rsid w:val="002C3196"/>
    <w:rsid w:val="002C797C"/>
    <w:rsid w:val="002D173D"/>
    <w:rsid w:val="002D3F42"/>
    <w:rsid w:val="002D4DE3"/>
    <w:rsid w:val="002D5235"/>
    <w:rsid w:val="002E55EA"/>
    <w:rsid w:val="002F40BC"/>
    <w:rsid w:val="002F43C9"/>
    <w:rsid w:val="0030151A"/>
    <w:rsid w:val="003017E6"/>
    <w:rsid w:val="00306DBF"/>
    <w:rsid w:val="003112E7"/>
    <w:rsid w:val="00313F65"/>
    <w:rsid w:val="0031410A"/>
    <w:rsid w:val="0032045F"/>
    <w:rsid w:val="00320F74"/>
    <w:rsid w:val="00322EA5"/>
    <w:rsid w:val="00341AA5"/>
    <w:rsid w:val="00343342"/>
    <w:rsid w:val="00345CD5"/>
    <w:rsid w:val="00360402"/>
    <w:rsid w:val="00365108"/>
    <w:rsid w:val="00383AE7"/>
    <w:rsid w:val="00393ECF"/>
    <w:rsid w:val="003957D0"/>
    <w:rsid w:val="003A378A"/>
    <w:rsid w:val="003A7C5A"/>
    <w:rsid w:val="003B2749"/>
    <w:rsid w:val="003C2B34"/>
    <w:rsid w:val="003C4BB0"/>
    <w:rsid w:val="003C779A"/>
    <w:rsid w:val="003E0228"/>
    <w:rsid w:val="003E7425"/>
    <w:rsid w:val="003F7037"/>
    <w:rsid w:val="00401EED"/>
    <w:rsid w:val="004032A4"/>
    <w:rsid w:val="00404E9C"/>
    <w:rsid w:val="00406845"/>
    <w:rsid w:val="00414A3F"/>
    <w:rsid w:val="00416752"/>
    <w:rsid w:val="00416E6B"/>
    <w:rsid w:val="00420AA7"/>
    <w:rsid w:val="00423025"/>
    <w:rsid w:val="00423189"/>
    <w:rsid w:val="004245AE"/>
    <w:rsid w:val="00426500"/>
    <w:rsid w:val="00431403"/>
    <w:rsid w:val="0043173F"/>
    <w:rsid w:val="00432188"/>
    <w:rsid w:val="00444DF4"/>
    <w:rsid w:val="00446626"/>
    <w:rsid w:val="004552D4"/>
    <w:rsid w:val="004565D8"/>
    <w:rsid w:val="00456F3B"/>
    <w:rsid w:val="00457EE8"/>
    <w:rsid w:val="00462BC5"/>
    <w:rsid w:val="00465866"/>
    <w:rsid w:val="00467C44"/>
    <w:rsid w:val="00470103"/>
    <w:rsid w:val="00472C8B"/>
    <w:rsid w:val="00481CC3"/>
    <w:rsid w:val="0048227F"/>
    <w:rsid w:val="004905BF"/>
    <w:rsid w:val="00490D8B"/>
    <w:rsid w:val="00497419"/>
    <w:rsid w:val="004A0171"/>
    <w:rsid w:val="004A7F07"/>
    <w:rsid w:val="004B3748"/>
    <w:rsid w:val="004B3E7E"/>
    <w:rsid w:val="004B58EB"/>
    <w:rsid w:val="004D03B8"/>
    <w:rsid w:val="004D2A32"/>
    <w:rsid w:val="004D6960"/>
    <w:rsid w:val="004E397F"/>
    <w:rsid w:val="004E4584"/>
    <w:rsid w:val="004E4F6A"/>
    <w:rsid w:val="004F2F1D"/>
    <w:rsid w:val="00510509"/>
    <w:rsid w:val="00513B2D"/>
    <w:rsid w:val="00513F90"/>
    <w:rsid w:val="005171B1"/>
    <w:rsid w:val="005175D8"/>
    <w:rsid w:val="00521FEE"/>
    <w:rsid w:val="0053687F"/>
    <w:rsid w:val="0054274F"/>
    <w:rsid w:val="00545C3C"/>
    <w:rsid w:val="00557315"/>
    <w:rsid w:val="00562074"/>
    <w:rsid w:val="005678A4"/>
    <w:rsid w:val="00573D84"/>
    <w:rsid w:val="00574C22"/>
    <w:rsid w:val="00576E49"/>
    <w:rsid w:val="005835D2"/>
    <w:rsid w:val="0058712F"/>
    <w:rsid w:val="005949FA"/>
    <w:rsid w:val="00597F5B"/>
    <w:rsid w:val="005A43A4"/>
    <w:rsid w:val="005A5D66"/>
    <w:rsid w:val="005A7256"/>
    <w:rsid w:val="005B00A7"/>
    <w:rsid w:val="005B305C"/>
    <w:rsid w:val="005B4F27"/>
    <w:rsid w:val="005B7282"/>
    <w:rsid w:val="005C6945"/>
    <w:rsid w:val="005D2CE9"/>
    <w:rsid w:val="005D5A8A"/>
    <w:rsid w:val="005E2D25"/>
    <w:rsid w:val="005F4385"/>
    <w:rsid w:val="00602AD1"/>
    <w:rsid w:val="0060578D"/>
    <w:rsid w:val="00610411"/>
    <w:rsid w:val="0061284F"/>
    <w:rsid w:val="0061659B"/>
    <w:rsid w:val="0062038A"/>
    <w:rsid w:val="00631508"/>
    <w:rsid w:val="006450F4"/>
    <w:rsid w:val="00645523"/>
    <w:rsid w:val="00647EE7"/>
    <w:rsid w:val="00655252"/>
    <w:rsid w:val="00657DDA"/>
    <w:rsid w:val="0066251B"/>
    <w:rsid w:val="00666479"/>
    <w:rsid w:val="00667F2F"/>
    <w:rsid w:val="00672F1F"/>
    <w:rsid w:val="00674572"/>
    <w:rsid w:val="00692083"/>
    <w:rsid w:val="00695E5D"/>
    <w:rsid w:val="006B65C1"/>
    <w:rsid w:val="006C06D7"/>
    <w:rsid w:val="006C548E"/>
    <w:rsid w:val="006E2A7D"/>
    <w:rsid w:val="006E3D42"/>
    <w:rsid w:val="006F2420"/>
    <w:rsid w:val="006F3BC8"/>
    <w:rsid w:val="006F6696"/>
    <w:rsid w:val="00702929"/>
    <w:rsid w:val="00707889"/>
    <w:rsid w:val="007229E9"/>
    <w:rsid w:val="00723B4B"/>
    <w:rsid w:val="007245EB"/>
    <w:rsid w:val="00726127"/>
    <w:rsid w:val="007316EE"/>
    <w:rsid w:val="00742545"/>
    <w:rsid w:val="00743FE5"/>
    <w:rsid w:val="00753812"/>
    <w:rsid w:val="007557E6"/>
    <w:rsid w:val="0075602C"/>
    <w:rsid w:val="0075689D"/>
    <w:rsid w:val="00760CB7"/>
    <w:rsid w:val="00762485"/>
    <w:rsid w:val="007656E3"/>
    <w:rsid w:val="00767FE0"/>
    <w:rsid w:val="00770FD1"/>
    <w:rsid w:val="00771116"/>
    <w:rsid w:val="00776E36"/>
    <w:rsid w:val="007825EA"/>
    <w:rsid w:val="00785FB1"/>
    <w:rsid w:val="00791E84"/>
    <w:rsid w:val="0079215F"/>
    <w:rsid w:val="0079516E"/>
    <w:rsid w:val="007A1151"/>
    <w:rsid w:val="007A3452"/>
    <w:rsid w:val="007A4FEB"/>
    <w:rsid w:val="007A6429"/>
    <w:rsid w:val="007B24AE"/>
    <w:rsid w:val="007B73FF"/>
    <w:rsid w:val="007D16EB"/>
    <w:rsid w:val="007D3199"/>
    <w:rsid w:val="007D32F8"/>
    <w:rsid w:val="007D4559"/>
    <w:rsid w:val="007D4B10"/>
    <w:rsid w:val="007D61D8"/>
    <w:rsid w:val="007D722C"/>
    <w:rsid w:val="007F414E"/>
    <w:rsid w:val="007F675E"/>
    <w:rsid w:val="007F6F51"/>
    <w:rsid w:val="00803706"/>
    <w:rsid w:val="00805E82"/>
    <w:rsid w:val="00807695"/>
    <w:rsid w:val="008079A2"/>
    <w:rsid w:val="0081218F"/>
    <w:rsid w:val="00812CEB"/>
    <w:rsid w:val="008155B2"/>
    <w:rsid w:val="00826C17"/>
    <w:rsid w:val="0082750D"/>
    <w:rsid w:val="00832155"/>
    <w:rsid w:val="0083523A"/>
    <w:rsid w:val="00835FE1"/>
    <w:rsid w:val="00840E37"/>
    <w:rsid w:val="008457B8"/>
    <w:rsid w:val="008464E4"/>
    <w:rsid w:val="00870BAB"/>
    <w:rsid w:val="008813FC"/>
    <w:rsid w:val="00884626"/>
    <w:rsid w:val="0088782D"/>
    <w:rsid w:val="00893B3A"/>
    <w:rsid w:val="008A08EE"/>
    <w:rsid w:val="008C5ABE"/>
    <w:rsid w:val="008D3E56"/>
    <w:rsid w:val="008D5682"/>
    <w:rsid w:val="008E1D58"/>
    <w:rsid w:val="008E28F1"/>
    <w:rsid w:val="008E2950"/>
    <w:rsid w:val="008F3138"/>
    <w:rsid w:val="00910316"/>
    <w:rsid w:val="009256B0"/>
    <w:rsid w:val="00930A89"/>
    <w:rsid w:val="00933A76"/>
    <w:rsid w:val="00934445"/>
    <w:rsid w:val="00940846"/>
    <w:rsid w:val="009457DD"/>
    <w:rsid w:val="00946B78"/>
    <w:rsid w:val="00950110"/>
    <w:rsid w:val="00951580"/>
    <w:rsid w:val="00960790"/>
    <w:rsid w:val="009610B2"/>
    <w:rsid w:val="00964978"/>
    <w:rsid w:val="00964D3B"/>
    <w:rsid w:val="00965A40"/>
    <w:rsid w:val="00976077"/>
    <w:rsid w:val="009870B2"/>
    <w:rsid w:val="0099588C"/>
    <w:rsid w:val="009A74C5"/>
    <w:rsid w:val="009B0886"/>
    <w:rsid w:val="009B5A4B"/>
    <w:rsid w:val="009C11F6"/>
    <w:rsid w:val="009C606B"/>
    <w:rsid w:val="009D7ED0"/>
    <w:rsid w:val="009E3D2C"/>
    <w:rsid w:val="009E4F1B"/>
    <w:rsid w:val="009E7A1A"/>
    <w:rsid w:val="00A01B65"/>
    <w:rsid w:val="00A0502C"/>
    <w:rsid w:val="00A059F0"/>
    <w:rsid w:val="00A364E3"/>
    <w:rsid w:val="00A369F0"/>
    <w:rsid w:val="00A6472A"/>
    <w:rsid w:val="00A6750E"/>
    <w:rsid w:val="00A70946"/>
    <w:rsid w:val="00A7199A"/>
    <w:rsid w:val="00A766B0"/>
    <w:rsid w:val="00A96776"/>
    <w:rsid w:val="00AB66C8"/>
    <w:rsid w:val="00AB777C"/>
    <w:rsid w:val="00AC3930"/>
    <w:rsid w:val="00AC47E7"/>
    <w:rsid w:val="00AE4576"/>
    <w:rsid w:val="00B00CE4"/>
    <w:rsid w:val="00B03AE4"/>
    <w:rsid w:val="00B13219"/>
    <w:rsid w:val="00B13DD2"/>
    <w:rsid w:val="00B14E42"/>
    <w:rsid w:val="00B162EA"/>
    <w:rsid w:val="00B1673B"/>
    <w:rsid w:val="00B25D23"/>
    <w:rsid w:val="00B33FC4"/>
    <w:rsid w:val="00B344DD"/>
    <w:rsid w:val="00B3642F"/>
    <w:rsid w:val="00B37ACF"/>
    <w:rsid w:val="00B37B77"/>
    <w:rsid w:val="00B41948"/>
    <w:rsid w:val="00B4440A"/>
    <w:rsid w:val="00B5784C"/>
    <w:rsid w:val="00B67F29"/>
    <w:rsid w:val="00B75091"/>
    <w:rsid w:val="00B91300"/>
    <w:rsid w:val="00B973FE"/>
    <w:rsid w:val="00BA0E7A"/>
    <w:rsid w:val="00BA1FC0"/>
    <w:rsid w:val="00BA4ECE"/>
    <w:rsid w:val="00BA6899"/>
    <w:rsid w:val="00BB23F4"/>
    <w:rsid w:val="00BB3C99"/>
    <w:rsid w:val="00BB4CD1"/>
    <w:rsid w:val="00BB6A90"/>
    <w:rsid w:val="00BC2002"/>
    <w:rsid w:val="00BC25A5"/>
    <w:rsid w:val="00BC368F"/>
    <w:rsid w:val="00BC6EDF"/>
    <w:rsid w:val="00BE2E8D"/>
    <w:rsid w:val="00BE3506"/>
    <w:rsid w:val="00BE4896"/>
    <w:rsid w:val="00BE5F0A"/>
    <w:rsid w:val="00BF3BA6"/>
    <w:rsid w:val="00BF41A8"/>
    <w:rsid w:val="00BF5E48"/>
    <w:rsid w:val="00BF6BFD"/>
    <w:rsid w:val="00C007BF"/>
    <w:rsid w:val="00C026BC"/>
    <w:rsid w:val="00C07798"/>
    <w:rsid w:val="00C0793C"/>
    <w:rsid w:val="00C07C20"/>
    <w:rsid w:val="00C158E2"/>
    <w:rsid w:val="00C232DD"/>
    <w:rsid w:val="00C363C1"/>
    <w:rsid w:val="00C504C8"/>
    <w:rsid w:val="00C53D34"/>
    <w:rsid w:val="00C55EA8"/>
    <w:rsid w:val="00C62E24"/>
    <w:rsid w:val="00C647FA"/>
    <w:rsid w:val="00C67629"/>
    <w:rsid w:val="00C67A8F"/>
    <w:rsid w:val="00C713BB"/>
    <w:rsid w:val="00C7498A"/>
    <w:rsid w:val="00C808AC"/>
    <w:rsid w:val="00C83785"/>
    <w:rsid w:val="00C85BF2"/>
    <w:rsid w:val="00C911D8"/>
    <w:rsid w:val="00C9541F"/>
    <w:rsid w:val="00CA5F08"/>
    <w:rsid w:val="00CA66C4"/>
    <w:rsid w:val="00CB02E4"/>
    <w:rsid w:val="00CB3265"/>
    <w:rsid w:val="00CB660D"/>
    <w:rsid w:val="00CC0348"/>
    <w:rsid w:val="00CC0A02"/>
    <w:rsid w:val="00CC1AB8"/>
    <w:rsid w:val="00CD4434"/>
    <w:rsid w:val="00CE79D4"/>
    <w:rsid w:val="00CF600B"/>
    <w:rsid w:val="00CF65BC"/>
    <w:rsid w:val="00D03D43"/>
    <w:rsid w:val="00D04317"/>
    <w:rsid w:val="00D04EC3"/>
    <w:rsid w:val="00D07152"/>
    <w:rsid w:val="00D142BD"/>
    <w:rsid w:val="00D20519"/>
    <w:rsid w:val="00D21181"/>
    <w:rsid w:val="00D25C9E"/>
    <w:rsid w:val="00D26469"/>
    <w:rsid w:val="00D26B81"/>
    <w:rsid w:val="00D31140"/>
    <w:rsid w:val="00D34EDB"/>
    <w:rsid w:val="00D35D5A"/>
    <w:rsid w:val="00D4060D"/>
    <w:rsid w:val="00D471E5"/>
    <w:rsid w:val="00D47398"/>
    <w:rsid w:val="00D529EB"/>
    <w:rsid w:val="00D63785"/>
    <w:rsid w:val="00D65178"/>
    <w:rsid w:val="00D72720"/>
    <w:rsid w:val="00D73F58"/>
    <w:rsid w:val="00D74226"/>
    <w:rsid w:val="00D7589C"/>
    <w:rsid w:val="00D8025E"/>
    <w:rsid w:val="00D849D6"/>
    <w:rsid w:val="00D9135A"/>
    <w:rsid w:val="00D925EA"/>
    <w:rsid w:val="00DA3E9F"/>
    <w:rsid w:val="00DB1BA8"/>
    <w:rsid w:val="00DC797B"/>
    <w:rsid w:val="00DD441A"/>
    <w:rsid w:val="00DD47B2"/>
    <w:rsid w:val="00DF5B08"/>
    <w:rsid w:val="00DF799B"/>
    <w:rsid w:val="00E0472C"/>
    <w:rsid w:val="00E14F8C"/>
    <w:rsid w:val="00E20286"/>
    <w:rsid w:val="00E34025"/>
    <w:rsid w:val="00E44DA8"/>
    <w:rsid w:val="00E45C7E"/>
    <w:rsid w:val="00E56962"/>
    <w:rsid w:val="00E72CBF"/>
    <w:rsid w:val="00E73D7B"/>
    <w:rsid w:val="00E757DF"/>
    <w:rsid w:val="00E77CFD"/>
    <w:rsid w:val="00E81703"/>
    <w:rsid w:val="00E90B76"/>
    <w:rsid w:val="00E9781C"/>
    <w:rsid w:val="00EA173C"/>
    <w:rsid w:val="00EA1A3A"/>
    <w:rsid w:val="00EA4889"/>
    <w:rsid w:val="00EB02E0"/>
    <w:rsid w:val="00EB4A61"/>
    <w:rsid w:val="00EC29DC"/>
    <w:rsid w:val="00EC5949"/>
    <w:rsid w:val="00EC770A"/>
    <w:rsid w:val="00ED5AED"/>
    <w:rsid w:val="00EE0594"/>
    <w:rsid w:val="00EE139E"/>
    <w:rsid w:val="00EE39B4"/>
    <w:rsid w:val="00EE4934"/>
    <w:rsid w:val="00EE7A71"/>
    <w:rsid w:val="00EF51DC"/>
    <w:rsid w:val="00EF65F7"/>
    <w:rsid w:val="00EF7FD2"/>
    <w:rsid w:val="00F0420A"/>
    <w:rsid w:val="00F17457"/>
    <w:rsid w:val="00F21DB4"/>
    <w:rsid w:val="00F22D69"/>
    <w:rsid w:val="00F31538"/>
    <w:rsid w:val="00F4341D"/>
    <w:rsid w:val="00F458BC"/>
    <w:rsid w:val="00F54426"/>
    <w:rsid w:val="00F661E3"/>
    <w:rsid w:val="00F67F16"/>
    <w:rsid w:val="00F70BA0"/>
    <w:rsid w:val="00F718E1"/>
    <w:rsid w:val="00F84618"/>
    <w:rsid w:val="00F87BCA"/>
    <w:rsid w:val="00F91E1E"/>
    <w:rsid w:val="00F928D5"/>
    <w:rsid w:val="00FA514A"/>
    <w:rsid w:val="00FA5B9A"/>
    <w:rsid w:val="00FA6606"/>
    <w:rsid w:val="00FA6E0E"/>
    <w:rsid w:val="00FA7035"/>
    <w:rsid w:val="00FB02B0"/>
    <w:rsid w:val="00FB559D"/>
    <w:rsid w:val="00FB5F9C"/>
    <w:rsid w:val="00FC0554"/>
    <w:rsid w:val="00FC0D71"/>
    <w:rsid w:val="00FC15E2"/>
    <w:rsid w:val="00FC4CC5"/>
    <w:rsid w:val="00FC5106"/>
    <w:rsid w:val="00FC70EF"/>
    <w:rsid w:val="00FD3E5E"/>
    <w:rsid w:val="00FD4B1C"/>
    <w:rsid w:val="00FE44EC"/>
    <w:rsid w:val="00FE5986"/>
    <w:rsid w:val="00FF4A01"/>
    <w:rsid w:val="00FF6291"/>
    <w:rsid w:val="00FF7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25"/>
  </w:style>
  <w:style w:type="paragraph" w:styleId="1">
    <w:name w:val="heading 1"/>
    <w:basedOn w:val="a"/>
    <w:link w:val="10"/>
    <w:uiPriority w:val="9"/>
    <w:qFormat/>
    <w:rsid w:val="007D61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8782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2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02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02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02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02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B02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02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02E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NoParagraphStyle">
    <w:name w:val="[No Paragraph Style]"/>
    <w:rsid w:val="00BA1FC0"/>
    <w:pPr>
      <w:widowControl w:val="0"/>
      <w:autoSpaceDE w:val="0"/>
      <w:autoSpaceDN w:val="0"/>
      <w:adjustRightInd w:val="0"/>
      <w:spacing w:after="0" w:line="288" w:lineRule="auto"/>
      <w:textAlignment w:val="center"/>
    </w:pPr>
    <w:rPr>
      <w:rFonts w:ascii="Times Regular" w:eastAsiaTheme="minorEastAsia" w:hAnsi="Times Regular" w:cs="Times Regular"/>
      <w:color w:val="000000"/>
      <w:sz w:val="24"/>
      <w:szCs w:val="24"/>
      <w:lang w:val="en-US" w:eastAsia="ru-RU"/>
    </w:rPr>
  </w:style>
  <w:style w:type="paragraph" w:customStyle="1" w:styleId="a3">
    <w:name w:val="Для форм и бланков (Основа)"/>
    <w:basedOn w:val="a"/>
    <w:uiPriority w:val="99"/>
    <w:rsid w:val="00D925EA"/>
    <w:pPr>
      <w:widowControl w:val="0"/>
      <w:autoSpaceDE w:val="0"/>
      <w:autoSpaceDN w:val="0"/>
      <w:adjustRightInd w:val="0"/>
      <w:spacing w:after="0" w:line="220" w:lineRule="atLeast"/>
      <w:ind w:left="283" w:right="170" w:firstLine="170"/>
      <w:jc w:val="both"/>
      <w:textAlignment w:val="center"/>
    </w:pPr>
    <w:rPr>
      <w:rFonts w:ascii="CharterC" w:eastAsiaTheme="minorEastAsia" w:hAnsi="CharterC" w:cs="CharterC"/>
      <w:color w:val="000000"/>
      <w:sz w:val="20"/>
      <w:szCs w:val="20"/>
      <w:lang w:eastAsia="ru-RU"/>
    </w:rPr>
  </w:style>
  <w:style w:type="paragraph" w:styleId="a4">
    <w:name w:val="Normal (Web)"/>
    <w:basedOn w:val="a"/>
    <w:unhideWhenUsed/>
    <w:rsid w:val="00D92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D61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782D"/>
    <w:rPr>
      <w:rFonts w:asciiTheme="majorHAnsi" w:eastAsiaTheme="majorEastAsia" w:hAnsiTheme="majorHAnsi" w:cstheme="majorBidi"/>
      <w:b/>
      <w:bCs/>
      <w:color w:val="5B9BD5" w:themeColor="accent1"/>
      <w:sz w:val="26"/>
      <w:szCs w:val="26"/>
    </w:rPr>
  </w:style>
  <w:style w:type="paragraph" w:styleId="a5">
    <w:name w:val="header"/>
    <w:basedOn w:val="a"/>
    <w:link w:val="a6"/>
    <w:uiPriority w:val="99"/>
    <w:semiHidden/>
    <w:unhideWhenUsed/>
    <w:rsid w:val="00D6517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65178"/>
  </w:style>
  <w:style w:type="paragraph" w:styleId="a7">
    <w:name w:val="footer"/>
    <w:basedOn w:val="a"/>
    <w:link w:val="a8"/>
    <w:uiPriority w:val="99"/>
    <w:unhideWhenUsed/>
    <w:rsid w:val="00D651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5178"/>
  </w:style>
  <w:style w:type="paragraph" w:customStyle="1" w:styleId="formattext">
    <w:name w:val="formattext"/>
    <w:basedOn w:val="a"/>
    <w:rsid w:val="006C54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Нормальный (таблица)"/>
    <w:basedOn w:val="a"/>
    <w:next w:val="a"/>
    <w:uiPriority w:val="99"/>
    <w:rsid w:val="005C6945"/>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table" w:styleId="aa">
    <w:name w:val="Table Grid"/>
    <w:basedOn w:val="a1"/>
    <w:rsid w:val="00DD47B2"/>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E7A1A"/>
    <w:pPr>
      <w:ind w:left="720"/>
      <w:contextualSpacing/>
    </w:pPr>
  </w:style>
  <w:style w:type="character" w:styleId="ac">
    <w:name w:val="Hyperlink"/>
    <w:basedOn w:val="a0"/>
    <w:semiHidden/>
    <w:unhideWhenUsed/>
    <w:rsid w:val="00AE4576"/>
    <w:rPr>
      <w:color w:val="0000FF"/>
      <w:u w:val="single"/>
    </w:rPr>
  </w:style>
  <w:style w:type="paragraph" w:styleId="ad">
    <w:name w:val="Subtitle"/>
    <w:basedOn w:val="a"/>
    <w:link w:val="11"/>
    <w:qFormat/>
    <w:rsid w:val="00AE4576"/>
    <w:pPr>
      <w:widowControl w:val="0"/>
      <w:suppressAutoHyphens/>
      <w:spacing w:after="60" w:line="240" w:lineRule="auto"/>
      <w:jc w:val="center"/>
      <w:outlineLvl w:val="1"/>
    </w:pPr>
    <w:rPr>
      <w:rFonts w:ascii="Arial" w:hAnsi="Arial" w:cs="Arial"/>
      <w:color w:val="000000"/>
      <w:sz w:val="24"/>
      <w:szCs w:val="24"/>
      <w:lang w:val="en-US"/>
    </w:rPr>
  </w:style>
  <w:style w:type="character" w:customStyle="1" w:styleId="ae">
    <w:name w:val="Подзаголовок Знак"/>
    <w:basedOn w:val="a0"/>
    <w:link w:val="ad"/>
    <w:rsid w:val="00AE4576"/>
    <w:rPr>
      <w:rFonts w:asciiTheme="majorHAnsi" w:eastAsiaTheme="majorEastAsia" w:hAnsiTheme="majorHAnsi" w:cstheme="majorBidi"/>
      <w:i/>
      <w:iCs/>
      <w:color w:val="5B9BD5" w:themeColor="accent1"/>
      <w:spacing w:val="15"/>
      <w:sz w:val="24"/>
      <w:szCs w:val="24"/>
    </w:rPr>
  </w:style>
  <w:style w:type="character" w:customStyle="1" w:styleId="11">
    <w:name w:val="Подзаголовок Знак1"/>
    <w:basedOn w:val="a0"/>
    <w:link w:val="ad"/>
    <w:locked/>
    <w:rsid w:val="00AE4576"/>
    <w:rPr>
      <w:rFonts w:ascii="Arial" w:hAnsi="Arial" w:cs="Arial"/>
      <w:color w:val="000000"/>
      <w:sz w:val="24"/>
      <w:szCs w:val="24"/>
      <w:lang w:val="en-US"/>
    </w:rPr>
  </w:style>
  <w:style w:type="paragraph" w:styleId="af">
    <w:name w:val="No Spacing"/>
    <w:uiPriority w:val="1"/>
    <w:qFormat/>
    <w:rsid w:val="00146AF7"/>
    <w:pPr>
      <w:spacing w:after="0" w:line="240" w:lineRule="auto"/>
    </w:pPr>
  </w:style>
</w:styles>
</file>

<file path=word/webSettings.xml><?xml version="1.0" encoding="utf-8"?>
<w:webSettings xmlns:r="http://schemas.openxmlformats.org/officeDocument/2006/relationships" xmlns:w="http://schemas.openxmlformats.org/wordprocessingml/2006/main">
  <w:divs>
    <w:div w:id="744298625">
      <w:bodyDiv w:val="1"/>
      <w:marLeft w:val="0"/>
      <w:marRight w:val="0"/>
      <w:marTop w:val="0"/>
      <w:marBottom w:val="0"/>
      <w:divBdr>
        <w:top w:val="none" w:sz="0" w:space="0" w:color="auto"/>
        <w:left w:val="none" w:sz="0" w:space="0" w:color="auto"/>
        <w:bottom w:val="none" w:sz="0" w:space="0" w:color="auto"/>
        <w:right w:val="none" w:sz="0" w:space="0" w:color="auto"/>
      </w:divBdr>
    </w:div>
    <w:div w:id="1525317443">
      <w:bodyDiv w:val="1"/>
      <w:marLeft w:val="0"/>
      <w:marRight w:val="0"/>
      <w:marTop w:val="0"/>
      <w:marBottom w:val="0"/>
      <w:divBdr>
        <w:top w:val="none" w:sz="0" w:space="0" w:color="auto"/>
        <w:left w:val="none" w:sz="0" w:space="0" w:color="auto"/>
        <w:bottom w:val="none" w:sz="0" w:space="0" w:color="auto"/>
        <w:right w:val="none" w:sz="0" w:space="0" w:color="auto"/>
      </w:divBdr>
    </w:div>
    <w:div w:id="1560046257">
      <w:bodyDiv w:val="1"/>
      <w:marLeft w:val="0"/>
      <w:marRight w:val="0"/>
      <w:marTop w:val="0"/>
      <w:marBottom w:val="0"/>
      <w:divBdr>
        <w:top w:val="none" w:sz="0" w:space="0" w:color="auto"/>
        <w:left w:val="none" w:sz="0" w:space="0" w:color="auto"/>
        <w:bottom w:val="none" w:sz="0" w:space="0" w:color="auto"/>
        <w:right w:val="none" w:sz="0" w:space="0" w:color="auto"/>
      </w:divBdr>
    </w:div>
    <w:div w:id="192553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XP\&#1055;&#1088;&#1086;&#1077;&#1082;&#1090;&#1099;%20&#1053;&#1055;&#1040;%202015%20&#1075;&#1086;&#1076;\&#1087;&#1086;&#1088;&#1103;&#1076;&#1086;&#1082;%20&#1086;%20&#1074;&#1092;&#1082;.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12001069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106990" TargetMode="External"/><Relationship Id="rId5" Type="http://schemas.openxmlformats.org/officeDocument/2006/relationships/webSettings" Target="webSettings.xml"/><Relationship Id="rId15" Type="http://schemas.openxmlformats.org/officeDocument/2006/relationships/hyperlink" Target="http://docs.cntd.ru/document/12001069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yperlink" Target="http://docs.cntd.ru/document/1200106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723F-3A4A-49E9-811A-07F617C0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42</Pages>
  <Words>14461</Words>
  <Characters>82429</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96697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Татьяна Николаевна</dc:creator>
  <cp:lastModifiedBy>User</cp:lastModifiedBy>
  <cp:revision>29</cp:revision>
  <cp:lastPrinted>2019-06-10T04:46:00Z</cp:lastPrinted>
  <dcterms:created xsi:type="dcterms:W3CDTF">2019-01-25T02:53:00Z</dcterms:created>
  <dcterms:modified xsi:type="dcterms:W3CDTF">2019-06-10T04:48:00Z</dcterms:modified>
</cp:coreProperties>
</file>